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46D5A" w14:textId="3AFF1F70" w:rsidR="00B47C0F" w:rsidRPr="00AC5AC4" w:rsidRDefault="00B47C0F" w:rsidP="00AC5AC4">
      <w:pPr>
        <w:pStyle w:val="Sottotitolo"/>
      </w:pPr>
    </w:p>
    <w:p w14:paraId="7290C3C2" w14:textId="77777777" w:rsidR="00C862DF" w:rsidRDefault="00C862DF" w:rsidP="00C862DF">
      <w:pPr>
        <w:pStyle w:val="Titolo1"/>
        <w:rPr>
          <w:rFonts w:asciiTheme="minorHAnsi" w:eastAsia="Calibri" w:hAnsiTheme="minorHAnsi" w:cstheme="minorHAnsi"/>
          <w:b w:val="0"/>
          <w:noProof/>
          <w:color w:val="000000"/>
          <w:sz w:val="22"/>
          <w:szCs w:val="22"/>
          <w:lang w:eastAsia="it-IT"/>
        </w:rPr>
      </w:pPr>
    </w:p>
    <w:p w14:paraId="393E64AC" w14:textId="6C6B0511" w:rsidR="00DD1DDD" w:rsidRDefault="00DD1DDD" w:rsidP="00793B60">
      <w:pPr>
        <w:ind w:right="566"/>
        <w:jc w:val="right"/>
      </w:pPr>
    </w:p>
    <w:p w14:paraId="60AE4B2B" w14:textId="77777777" w:rsidR="00DD1DDD" w:rsidRDefault="00DD1DDD" w:rsidP="00793B60">
      <w:pPr>
        <w:ind w:right="566"/>
        <w:jc w:val="right"/>
      </w:pPr>
    </w:p>
    <w:p w14:paraId="20E269F2" w14:textId="61A2AFC8" w:rsidR="002C2DF9" w:rsidRPr="00DA3499" w:rsidRDefault="00DA3499" w:rsidP="00793B60">
      <w:pPr>
        <w:ind w:right="566"/>
        <w:jc w:val="right"/>
        <w:rPr>
          <w:b/>
          <w:bCs/>
          <w:i/>
          <w:iCs/>
          <w:sz w:val="32"/>
          <w:szCs w:val="32"/>
        </w:rPr>
      </w:pPr>
      <w:r w:rsidRPr="00DA3499">
        <w:rPr>
          <w:b/>
          <w:bCs/>
          <w:i/>
          <w:iCs/>
          <w:sz w:val="32"/>
          <w:szCs w:val="32"/>
        </w:rPr>
        <w:t>Documento</w:t>
      </w:r>
    </w:p>
    <w:p w14:paraId="157C2497" w14:textId="77777777" w:rsidR="002C2DF9" w:rsidRPr="002C2DF9" w:rsidRDefault="002C2DF9" w:rsidP="008970C1">
      <w:pPr>
        <w:ind w:left="426" w:right="-1"/>
      </w:pPr>
    </w:p>
    <w:p w14:paraId="1A084D4C" w14:textId="77777777" w:rsidR="002C2DF9" w:rsidRPr="002C2DF9" w:rsidRDefault="002C2DF9" w:rsidP="008970C1">
      <w:pPr>
        <w:ind w:left="426" w:right="-1"/>
      </w:pPr>
    </w:p>
    <w:p w14:paraId="0EBC9DF2" w14:textId="77777777" w:rsidR="002C2DF9" w:rsidRPr="002C2DF9" w:rsidRDefault="002C2DF9" w:rsidP="008970C1">
      <w:pPr>
        <w:ind w:left="426" w:right="-1"/>
      </w:pPr>
    </w:p>
    <w:p w14:paraId="379256DA" w14:textId="77777777" w:rsidR="002C2DF9" w:rsidRPr="002C2DF9" w:rsidRDefault="002C2DF9" w:rsidP="008970C1">
      <w:pPr>
        <w:ind w:left="426" w:right="-1"/>
      </w:pPr>
    </w:p>
    <w:p w14:paraId="105A51B9" w14:textId="77777777" w:rsidR="002C2DF9" w:rsidRPr="002C2DF9" w:rsidRDefault="002C2DF9" w:rsidP="008970C1">
      <w:pPr>
        <w:ind w:left="426" w:right="-1"/>
      </w:pPr>
    </w:p>
    <w:p w14:paraId="6D1EDA09" w14:textId="77777777" w:rsidR="002C2DF9" w:rsidRPr="002C2DF9" w:rsidRDefault="002C2DF9" w:rsidP="008970C1">
      <w:pPr>
        <w:ind w:left="426" w:right="-1"/>
      </w:pPr>
    </w:p>
    <w:p w14:paraId="29C4FD92" w14:textId="37CF492D" w:rsidR="002C2DF9" w:rsidRPr="00D82CFF" w:rsidRDefault="00DA3499" w:rsidP="008970C1">
      <w:pPr>
        <w:tabs>
          <w:tab w:val="left" w:pos="2040"/>
        </w:tabs>
        <w:ind w:left="426" w:right="-1"/>
        <w:jc w:val="center"/>
        <w:rPr>
          <w:b/>
          <w:bCs/>
          <w:smallCaps/>
          <w:sz w:val="44"/>
          <w:szCs w:val="44"/>
        </w:rPr>
      </w:pPr>
      <w:r w:rsidRPr="00D82CFF">
        <w:rPr>
          <w:b/>
          <w:bCs/>
          <w:smallCaps/>
          <w:sz w:val="44"/>
          <w:szCs w:val="44"/>
        </w:rPr>
        <w:t>L</w:t>
      </w:r>
      <w:r w:rsidR="002C2DF9" w:rsidRPr="00D82CFF">
        <w:rPr>
          <w:rFonts w:cs="Calibri"/>
          <w:b/>
          <w:bCs/>
          <w:smallCaps/>
          <w:color w:val="201F1E"/>
          <w:sz w:val="44"/>
          <w:szCs w:val="44"/>
          <w:shd w:val="clear" w:color="auto" w:fill="FFFFFF"/>
        </w:rPr>
        <w:t>inee guida per il risanamento delle imprese agricole</w:t>
      </w:r>
    </w:p>
    <w:p w14:paraId="173895D3" w14:textId="77777777" w:rsidR="002C2DF9" w:rsidRDefault="002C2DF9" w:rsidP="008970C1">
      <w:pPr>
        <w:ind w:left="426" w:right="-1"/>
        <w:rPr>
          <w:rFonts w:asciiTheme="minorHAnsi" w:hAnsiTheme="minorHAnsi" w:cstheme="minorHAnsi"/>
          <w:noProof/>
          <w:color w:val="000000"/>
          <w:lang w:eastAsia="it-IT"/>
        </w:rPr>
      </w:pPr>
    </w:p>
    <w:p w14:paraId="17650B4E" w14:textId="77777777" w:rsidR="002C2DF9" w:rsidRDefault="002C2DF9" w:rsidP="008970C1">
      <w:pPr>
        <w:ind w:left="426" w:right="-1"/>
        <w:rPr>
          <w:lang w:eastAsia="it-IT"/>
        </w:rPr>
      </w:pPr>
    </w:p>
    <w:p w14:paraId="3FD52439" w14:textId="77777777" w:rsidR="00DA3499" w:rsidRPr="00DA3499" w:rsidRDefault="00DA3499" w:rsidP="008970C1">
      <w:pPr>
        <w:ind w:left="426" w:right="-1"/>
        <w:rPr>
          <w:lang w:eastAsia="it-IT"/>
        </w:rPr>
      </w:pPr>
    </w:p>
    <w:p w14:paraId="75CEB777" w14:textId="77777777" w:rsidR="00DA3499" w:rsidRPr="00DA3499" w:rsidRDefault="00DA3499" w:rsidP="008970C1">
      <w:pPr>
        <w:ind w:left="426" w:right="-1"/>
        <w:rPr>
          <w:lang w:eastAsia="it-IT"/>
        </w:rPr>
      </w:pPr>
    </w:p>
    <w:p w14:paraId="2F267AC3" w14:textId="77777777" w:rsidR="00DA3499" w:rsidRPr="00DA3499" w:rsidRDefault="00DA3499" w:rsidP="008970C1">
      <w:pPr>
        <w:ind w:left="426" w:right="-1"/>
        <w:rPr>
          <w:lang w:eastAsia="it-IT"/>
        </w:rPr>
      </w:pPr>
    </w:p>
    <w:p w14:paraId="048565E8" w14:textId="77777777" w:rsidR="009E1ABE" w:rsidRDefault="009E1ABE" w:rsidP="008970C1">
      <w:pPr>
        <w:tabs>
          <w:tab w:val="left" w:pos="6720"/>
        </w:tabs>
        <w:ind w:left="426" w:right="-1"/>
        <w:rPr>
          <w:lang w:eastAsia="it-IT"/>
        </w:rPr>
      </w:pPr>
    </w:p>
    <w:p w14:paraId="67A7CB71" w14:textId="1986A357" w:rsidR="009E1ABE" w:rsidRDefault="009E1ABE" w:rsidP="008970C1">
      <w:pPr>
        <w:tabs>
          <w:tab w:val="left" w:pos="6720"/>
        </w:tabs>
        <w:ind w:left="426" w:right="-1"/>
        <w:rPr>
          <w:lang w:eastAsia="it-IT"/>
        </w:rPr>
      </w:pPr>
    </w:p>
    <w:p w14:paraId="5D34F79A" w14:textId="540BB539" w:rsidR="00DD1DDD" w:rsidRDefault="00DD1DDD" w:rsidP="008970C1">
      <w:pPr>
        <w:tabs>
          <w:tab w:val="left" w:pos="6720"/>
        </w:tabs>
        <w:ind w:left="426" w:right="-1"/>
        <w:rPr>
          <w:lang w:eastAsia="it-IT"/>
        </w:rPr>
      </w:pPr>
    </w:p>
    <w:p w14:paraId="60342339" w14:textId="4B38218A" w:rsidR="00DD1DDD" w:rsidRDefault="00DD1DDD" w:rsidP="008970C1">
      <w:pPr>
        <w:tabs>
          <w:tab w:val="left" w:pos="6720"/>
        </w:tabs>
        <w:ind w:left="426" w:right="-1"/>
        <w:rPr>
          <w:lang w:eastAsia="it-IT"/>
        </w:rPr>
      </w:pPr>
    </w:p>
    <w:p w14:paraId="436B912F" w14:textId="10ADA10D" w:rsidR="00DD1DDD" w:rsidRDefault="00DD1DDD" w:rsidP="008970C1">
      <w:pPr>
        <w:tabs>
          <w:tab w:val="left" w:pos="6720"/>
        </w:tabs>
        <w:ind w:left="426" w:right="-1"/>
        <w:rPr>
          <w:lang w:eastAsia="it-IT"/>
        </w:rPr>
      </w:pPr>
    </w:p>
    <w:p w14:paraId="7008358E" w14:textId="05FB6D85" w:rsidR="00DD1DDD" w:rsidRDefault="00DD1DDD" w:rsidP="008970C1">
      <w:pPr>
        <w:tabs>
          <w:tab w:val="left" w:pos="6720"/>
        </w:tabs>
        <w:ind w:left="426" w:right="-1"/>
        <w:rPr>
          <w:lang w:eastAsia="it-IT"/>
        </w:rPr>
      </w:pPr>
    </w:p>
    <w:p w14:paraId="19A52E35" w14:textId="70EA6524" w:rsidR="00DD1DDD" w:rsidRDefault="00DD1DDD" w:rsidP="008970C1">
      <w:pPr>
        <w:tabs>
          <w:tab w:val="left" w:pos="6720"/>
        </w:tabs>
        <w:ind w:left="426" w:right="-1"/>
        <w:rPr>
          <w:lang w:eastAsia="it-IT"/>
        </w:rPr>
      </w:pPr>
    </w:p>
    <w:p w14:paraId="6B3717A0" w14:textId="3B925793" w:rsidR="00DD1DDD" w:rsidRDefault="00DD1DDD" w:rsidP="008970C1">
      <w:pPr>
        <w:tabs>
          <w:tab w:val="left" w:pos="6720"/>
        </w:tabs>
        <w:ind w:left="426" w:right="-1"/>
        <w:rPr>
          <w:lang w:eastAsia="it-IT"/>
        </w:rPr>
      </w:pPr>
    </w:p>
    <w:p w14:paraId="262E2E3C" w14:textId="15027BEB" w:rsidR="00DD1DDD" w:rsidRDefault="0071153C" w:rsidP="008970C1">
      <w:pPr>
        <w:tabs>
          <w:tab w:val="left" w:pos="6720"/>
        </w:tabs>
        <w:ind w:left="426"/>
        <w:rPr>
          <w:sz w:val="28"/>
          <w:szCs w:val="28"/>
          <w:lang w:eastAsia="it-IT"/>
        </w:rPr>
        <w:sectPr w:rsidR="00DD1DDD" w:rsidSect="00B47C0F">
          <w:headerReference w:type="default" r:id="rId11"/>
          <w:footerReference w:type="default" r:id="rId12"/>
          <w:headerReference w:type="first" r:id="rId13"/>
          <w:footerReference w:type="first" r:id="rId14"/>
          <w:pgSz w:w="11906" w:h="16838"/>
          <w:pgMar w:top="1417" w:right="1134" w:bottom="1134" w:left="1134" w:header="708" w:footer="708" w:gutter="0"/>
          <w:pgNumType w:start="1"/>
          <w:cols w:space="720"/>
          <w:titlePg/>
          <w:docGrid w:linePitch="360"/>
        </w:sectPr>
      </w:pPr>
      <w:r>
        <w:rPr>
          <w:smallCaps/>
          <w:sz w:val="28"/>
          <w:szCs w:val="28"/>
          <w:lang w:eastAsia="it-IT"/>
        </w:rPr>
        <w:t>Febbraio</w:t>
      </w:r>
      <w:r w:rsidR="00F3771A" w:rsidRPr="00DD1DDD">
        <w:rPr>
          <w:sz w:val="28"/>
          <w:szCs w:val="28"/>
          <w:lang w:eastAsia="it-IT"/>
        </w:rPr>
        <w:t xml:space="preserve"> </w:t>
      </w:r>
      <w:r w:rsidR="00D82CFF" w:rsidRPr="00DD1DDD">
        <w:rPr>
          <w:sz w:val="28"/>
          <w:szCs w:val="28"/>
          <w:lang w:eastAsia="it-IT"/>
        </w:rPr>
        <w:t>202</w:t>
      </w:r>
      <w:r w:rsidR="00F3771A" w:rsidRPr="00DD1DDD">
        <w:rPr>
          <w:sz w:val="28"/>
          <w:szCs w:val="28"/>
          <w:lang w:eastAsia="it-IT"/>
        </w:rPr>
        <w:t>1</w:t>
      </w:r>
      <w:r w:rsidR="00D82CFF" w:rsidRPr="00DD1DDD">
        <w:rPr>
          <w:sz w:val="28"/>
          <w:szCs w:val="28"/>
          <w:lang w:eastAsia="it-IT"/>
        </w:rPr>
        <w:tab/>
      </w:r>
    </w:p>
    <w:p w14:paraId="26502965" w14:textId="008439EC" w:rsidR="00F423AA" w:rsidRPr="00DD1DDD" w:rsidRDefault="00F423AA" w:rsidP="00F423AA">
      <w:pPr>
        <w:spacing w:line="240" w:lineRule="auto"/>
        <w:jc w:val="both"/>
        <w:rPr>
          <w:rFonts w:asciiTheme="minorHAnsi" w:hAnsiTheme="minorHAnsi" w:cstheme="minorHAnsi"/>
          <w:b/>
          <w:bCs/>
          <w:sz w:val="36"/>
          <w:szCs w:val="36"/>
        </w:rPr>
      </w:pPr>
      <w:r w:rsidRPr="00DD1DDD">
        <w:rPr>
          <w:rFonts w:asciiTheme="minorHAnsi" w:hAnsiTheme="minorHAnsi" w:cstheme="minorHAnsi"/>
          <w:b/>
          <w:bCs/>
          <w:sz w:val="36"/>
          <w:szCs w:val="36"/>
        </w:rPr>
        <w:lastRenderedPageBreak/>
        <w:t xml:space="preserve">A cura del Tavolo di lavoro sul sovraindebitamento delle aziende agricole </w:t>
      </w:r>
    </w:p>
    <w:p w14:paraId="6BAEBE0A" w14:textId="77777777" w:rsidR="009016C4" w:rsidRPr="00DD1DDD" w:rsidRDefault="009016C4" w:rsidP="00F423AA">
      <w:pPr>
        <w:spacing w:line="240" w:lineRule="auto"/>
        <w:jc w:val="both"/>
        <w:rPr>
          <w:rFonts w:asciiTheme="minorHAnsi" w:hAnsiTheme="minorHAnsi" w:cstheme="minorHAnsi"/>
          <w:b/>
          <w:bCs/>
          <w:sz w:val="36"/>
          <w:szCs w:val="36"/>
        </w:rPr>
      </w:pPr>
    </w:p>
    <w:p w14:paraId="6C50D072" w14:textId="77777777" w:rsidR="00F423AA" w:rsidRPr="00DD1DDD" w:rsidRDefault="00F423AA" w:rsidP="00F423AA">
      <w:pPr>
        <w:pStyle w:val="Default"/>
        <w:ind w:left="708"/>
        <w:jc w:val="both"/>
        <w:rPr>
          <w:rFonts w:asciiTheme="minorHAnsi" w:hAnsiTheme="minorHAnsi" w:cstheme="minorHAnsi"/>
          <w:b/>
          <w:bCs/>
          <w:sz w:val="16"/>
          <w:szCs w:val="36"/>
          <w:u w:color="000000"/>
        </w:rPr>
      </w:pPr>
    </w:p>
    <w:p w14:paraId="73599BF3" w14:textId="77777777" w:rsidR="00F423AA" w:rsidRPr="00DD1DDD" w:rsidRDefault="00F423AA" w:rsidP="00F423AA">
      <w:pPr>
        <w:pStyle w:val="Default"/>
        <w:jc w:val="both"/>
        <w:rPr>
          <w:rFonts w:asciiTheme="minorHAnsi" w:hAnsiTheme="minorHAnsi" w:cstheme="minorHAnsi"/>
          <w:b/>
          <w:smallCaps/>
          <w:sz w:val="32"/>
          <w:szCs w:val="32"/>
        </w:rPr>
      </w:pPr>
      <w:r w:rsidRPr="00DD1DDD">
        <w:rPr>
          <w:rFonts w:asciiTheme="minorHAnsi" w:hAnsiTheme="minorHAnsi" w:cstheme="minorHAnsi"/>
          <w:b/>
          <w:smallCaps/>
          <w:sz w:val="32"/>
          <w:szCs w:val="32"/>
        </w:rPr>
        <w:t xml:space="preserve">Consiglieri Nazionali </w:t>
      </w:r>
    </w:p>
    <w:p w14:paraId="4FC0A0E7" w14:textId="77777777" w:rsidR="00F423AA" w:rsidRPr="00DD1DDD" w:rsidRDefault="00F423AA" w:rsidP="00F423AA">
      <w:pPr>
        <w:pStyle w:val="Default"/>
        <w:jc w:val="both"/>
        <w:rPr>
          <w:rFonts w:asciiTheme="minorHAnsi" w:hAnsiTheme="minorHAnsi" w:cstheme="minorHAnsi"/>
          <w:bCs/>
          <w:i/>
          <w:sz w:val="12"/>
          <w:szCs w:val="32"/>
        </w:rPr>
      </w:pPr>
    </w:p>
    <w:p w14:paraId="2BE99FDA" w14:textId="3A41C691" w:rsidR="00F423AA" w:rsidRPr="00DD1DDD" w:rsidRDefault="00F423AA" w:rsidP="00F423AA">
      <w:pPr>
        <w:pStyle w:val="Default"/>
        <w:spacing w:after="120"/>
        <w:ind w:left="708"/>
        <w:jc w:val="both"/>
        <w:rPr>
          <w:rFonts w:asciiTheme="minorHAnsi" w:hAnsiTheme="minorHAnsi" w:cstheme="minorHAnsi"/>
          <w:bCs/>
          <w:sz w:val="28"/>
          <w:szCs w:val="32"/>
        </w:rPr>
      </w:pPr>
      <w:r w:rsidRPr="00DD1DDD">
        <w:rPr>
          <w:rFonts w:asciiTheme="minorHAnsi" w:hAnsiTheme="minorHAnsi" w:cstheme="minorHAnsi"/>
          <w:bCs/>
          <w:sz w:val="28"/>
          <w:szCs w:val="32"/>
        </w:rPr>
        <w:t xml:space="preserve">Valeria Giancola - </w:t>
      </w:r>
      <w:r w:rsidRPr="00DD1DDD">
        <w:rPr>
          <w:rFonts w:asciiTheme="minorHAnsi" w:hAnsiTheme="minorHAnsi" w:cstheme="minorHAnsi"/>
          <w:bCs/>
          <w:i/>
          <w:iCs/>
          <w:sz w:val="28"/>
          <w:szCs w:val="32"/>
        </w:rPr>
        <w:t>Delegato alla materia del sovraindebitamento</w:t>
      </w:r>
      <w:r w:rsidRPr="00DD1DDD">
        <w:rPr>
          <w:rFonts w:asciiTheme="minorHAnsi" w:hAnsiTheme="minorHAnsi" w:cstheme="minorHAnsi"/>
          <w:bCs/>
          <w:sz w:val="28"/>
          <w:szCs w:val="32"/>
        </w:rPr>
        <w:t xml:space="preserve"> </w:t>
      </w:r>
      <w:r w:rsidRPr="00DD1DDD">
        <w:rPr>
          <w:rFonts w:asciiTheme="minorHAnsi" w:hAnsiTheme="minorHAnsi" w:cstheme="minorHAnsi"/>
          <w:bCs/>
          <w:sz w:val="28"/>
          <w:szCs w:val="32"/>
        </w:rPr>
        <w:tab/>
        <w:t xml:space="preserve"> </w:t>
      </w:r>
    </w:p>
    <w:p w14:paraId="3CA6312F" w14:textId="72EEBA64" w:rsidR="00F423AA" w:rsidRPr="00DD1DDD" w:rsidRDefault="00F423AA" w:rsidP="00F423AA">
      <w:pPr>
        <w:pStyle w:val="Default"/>
        <w:spacing w:after="120"/>
        <w:jc w:val="both"/>
        <w:rPr>
          <w:rFonts w:asciiTheme="minorHAnsi" w:hAnsiTheme="minorHAnsi" w:cstheme="minorHAnsi"/>
          <w:bCs/>
          <w:sz w:val="28"/>
          <w:szCs w:val="32"/>
        </w:rPr>
      </w:pPr>
      <w:r w:rsidRPr="00DD1DDD">
        <w:rPr>
          <w:rFonts w:asciiTheme="minorHAnsi" w:hAnsiTheme="minorHAnsi" w:cstheme="minorHAnsi"/>
          <w:bCs/>
          <w:sz w:val="28"/>
          <w:szCs w:val="32"/>
        </w:rPr>
        <w:tab/>
        <w:t xml:space="preserve">Marcello Raffaele - </w:t>
      </w:r>
      <w:r w:rsidRPr="00DD1DDD">
        <w:rPr>
          <w:rFonts w:asciiTheme="minorHAnsi" w:hAnsiTheme="minorHAnsi" w:cstheme="minorHAnsi"/>
          <w:bCs/>
          <w:i/>
          <w:iCs/>
          <w:sz w:val="28"/>
          <w:szCs w:val="32"/>
        </w:rPr>
        <w:t>Delegato ai Principi contabili e valutazione d</w:t>
      </w:r>
      <w:r w:rsidR="0050319E">
        <w:rPr>
          <w:rFonts w:asciiTheme="minorHAnsi" w:hAnsiTheme="minorHAnsi" w:cstheme="minorHAnsi"/>
          <w:bCs/>
          <w:i/>
          <w:iCs/>
          <w:sz w:val="28"/>
          <w:szCs w:val="32"/>
        </w:rPr>
        <w:t>’</w:t>
      </w:r>
      <w:r w:rsidRPr="00DD1DDD">
        <w:rPr>
          <w:rFonts w:asciiTheme="minorHAnsi" w:hAnsiTheme="minorHAnsi" w:cstheme="minorHAnsi"/>
          <w:bCs/>
          <w:i/>
          <w:iCs/>
          <w:sz w:val="28"/>
          <w:szCs w:val="32"/>
        </w:rPr>
        <w:t>azienda</w:t>
      </w:r>
    </w:p>
    <w:p w14:paraId="4EB99A63" w14:textId="29BD8563" w:rsidR="00F423AA" w:rsidRPr="00DD1DDD" w:rsidRDefault="00F423AA" w:rsidP="00F423AA">
      <w:pPr>
        <w:pStyle w:val="Default"/>
        <w:ind w:left="708"/>
        <w:jc w:val="both"/>
        <w:rPr>
          <w:rFonts w:asciiTheme="minorHAnsi" w:hAnsiTheme="minorHAnsi" w:cstheme="minorHAnsi"/>
          <w:bCs/>
          <w:smallCaps/>
          <w:sz w:val="28"/>
          <w:szCs w:val="36"/>
        </w:rPr>
      </w:pPr>
    </w:p>
    <w:p w14:paraId="66B300CD" w14:textId="77777777" w:rsidR="009016C4" w:rsidRPr="00DD1DDD" w:rsidRDefault="009016C4" w:rsidP="00F423AA">
      <w:pPr>
        <w:pStyle w:val="Default"/>
        <w:ind w:left="708"/>
        <w:jc w:val="both"/>
        <w:rPr>
          <w:rFonts w:asciiTheme="minorHAnsi" w:hAnsiTheme="minorHAnsi" w:cstheme="minorHAnsi"/>
          <w:bCs/>
          <w:smallCaps/>
          <w:sz w:val="28"/>
          <w:szCs w:val="36"/>
        </w:rPr>
      </w:pPr>
    </w:p>
    <w:p w14:paraId="4164984A" w14:textId="77777777" w:rsidR="00F423AA" w:rsidRPr="00DD1DDD" w:rsidRDefault="00F423AA" w:rsidP="00F423AA">
      <w:pPr>
        <w:pStyle w:val="Default"/>
        <w:jc w:val="both"/>
        <w:rPr>
          <w:rFonts w:asciiTheme="minorHAnsi" w:hAnsiTheme="minorHAnsi" w:cstheme="minorHAnsi"/>
          <w:b/>
          <w:smallCaps/>
          <w:sz w:val="28"/>
          <w:szCs w:val="32"/>
        </w:rPr>
      </w:pPr>
      <w:r w:rsidRPr="00DD1DDD">
        <w:rPr>
          <w:rFonts w:asciiTheme="minorHAnsi" w:hAnsiTheme="minorHAnsi" w:cstheme="minorHAnsi"/>
          <w:b/>
          <w:smallCaps/>
          <w:sz w:val="28"/>
          <w:szCs w:val="32"/>
        </w:rPr>
        <w:t xml:space="preserve">Componenti del Tavolo </w:t>
      </w:r>
    </w:p>
    <w:p w14:paraId="4B331DEF" w14:textId="3A29A47F" w:rsidR="00F423AA" w:rsidRPr="00DD1DDD" w:rsidRDefault="00F423AA" w:rsidP="00F423AA">
      <w:pPr>
        <w:pStyle w:val="Default"/>
        <w:spacing w:before="120" w:after="120"/>
        <w:ind w:left="708"/>
        <w:jc w:val="both"/>
        <w:rPr>
          <w:rFonts w:asciiTheme="minorHAnsi" w:hAnsiTheme="minorHAnsi" w:cstheme="minorHAnsi"/>
          <w:bCs/>
          <w:i/>
          <w:iCs/>
          <w:sz w:val="26"/>
          <w:szCs w:val="26"/>
        </w:rPr>
      </w:pPr>
      <w:r w:rsidRPr="00DD1DDD">
        <w:rPr>
          <w:rFonts w:asciiTheme="minorHAnsi" w:hAnsiTheme="minorHAnsi" w:cstheme="minorHAnsi"/>
          <w:bCs/>
          <w:sz w:val="28"/>
          <w:szCs w:val="32"/>
        </w:rPr>
        <w:t xml:space="preserve">Mario </w:t>
      </w:r>
      <w:r w:rsidR="000A4D81" w:rsidRPr="00DD1DDD">
        <w:rPr>
          <w:rFonts w:asciiTheme="minorHAnsi" w:hAnsiTheme="minorHAnsi" w:cstheme="minorHAnsi"/>
          <w:bCs/>
          <w:sz w:val="28"/>
          <w:szCs w:val="32"/>
        </w:rPr>
        <w:t xml:space="preserve">Emanuele </w:t>
      </w:r>
      <w:r w:rsidRPr="00DD1DDD">
        <w:rPr>
          <w:rFonts w:asciiTheme="minorHAnsi" w:hAnsiTheme="minorHAnsi" w:cstheme="minorHAnsi"/>
          <w:bCs/>
          <w:sz w:val="28"/>
          <w:szCs w:val="32"/>
        </w:rPr>
        <w:t xml:space="preserve">Capellini </w:t>
      </w:r>
      <w:r w:rsidR="006F6FFF">
        <w:rPr>
          <w:rFonts w:asciiTheme="minorHAnsi" w:hAnsiTheme="minorHAnsi" w:cstheme="minorHAnsi"/>
          <w:bCs/>
          <w:sz w:val="28"/>
          <w:szCs w:val="32"/>
        </w:rPr>
        <w:t>-</w:t>
      </w:r>
      <w:r w:rsidRPr="00DD1DDD">
        <w:rPr>
          <w:rFonts w:asciiTheme="minorHAnsi" w:hAnsiTheme="minorHAnsi" w:cstheme="minorHAnsi"/>
          <w:bCs/>
          <w:sz w:val="28"/>
          <w:szCs w:val="32"/>
        </w:rPr>
        <w:t xml:space="preserve"> </w:t>
      </w:r>
      <w:r w:rsidR="000A4D81" w:rsidRPr="00DD1DDD">
        <w:rPr>
          <w:rFonts w:asciiTheme="minorHAnsi" w:hAnsiTheme="minorHAnsi" w:cstheme="minorHAnsi"/>
          <w:bCs/>
          <w:i/>
          <w:iCs/>
          <w:sz w:val="26"/>
          <w:szCs w:val="26"/>
        </w:rPr>
        <w:t xml:space="preserve">Responsabile Nazionale Credito CIA Agricoltori Italiani </w:t>
      </w:r>
    </w:p>
    <w:p w14:paraId="03102581" w14:textId="77777777" w:rsidR="00F423AA" w:rsidRPr="00DD1DDD" w:rsidRDefault="00F423AA" w:rsidP="00F423AA">
      <w:pPr>
        <w:pStyle w:val="Default"/>
        <w:spacing w:before="120" w:after="120"/>
        <w:ind w:left="708"/>
        <w:jc w:val="both"/>
        <w:rPr>
          <w:rFonts w:asciiTheme="minorHAnsi" w:hAnsiTheme="minorHAnsi" w:cstheme="minorHAnsi"/>
          <w:bCs/>
          <w:i/>
          <w:iCs/>
          <w:sz w:val="26"/>
          <w:szCs w:val="26"/>
        </w:rPr>
      </w:pPr>
      <w:r w:rsidRPr="00DD1DDD">
        <w:rPr>
          <w:rFonts w:asciiTheme="minorHAnsi" w:hAnsiTheme="minorHAnsi" w:cstheme="minorHAnsi"/>
          <w:bCs/>
          <w:sz w:val="28"/>
          <w:szCs w:val="32"/>
        </w:rPr>
        <w:t xml:space="preserve">Fabrizio Di Marzio - </w:t>
      </w:r>
      <w:r w:rsidRPr="00DD1DDD">
        <w:rPr>
          <w:rFonts w:asciiTheme="minorHAnsi" w:hAnsiTheme="minorHAnsi" w:cstheme="minorHAnsi"/>
          <w:bCs/>
          <w:i/>
          <w:iCs/>
          <w:sz w:val="26"/>
          <w:szCs w:val="26"/>
        </w:rPr>
        <w:t>Capo area Azione sindacale e legislazione</w:t>
      </w:r>
      <w:r w:rsidRPr="00DD1DDD">
        <w:rPr>
          <w:rFonts w:asciiTheme="minorHAnsi" w:hAnsiTheme="minorHAnsi" w:cstheme="minorHAnsi"/>
          <w:color w:val="4D5156"/>
        </w:rPr>
        <w:t xml:space="preserve"> </w:t>
      </w:r>
      <w:r w:rsidRPr="00DD1DDD">
        <w:rPr>
          <w:rFonts w:asciiTheme="minorHAnsi" w:hAnsiTheme="minorHAnsi" w:cstheme="minorHAnsi"/>
          <w:bCs/>
          <w:i/>
          <w:iCs/>
          <w:sz w:val="26"/>
          <w:szCs w:val="26"/>
        </w:rPr>
        <w:t xml:space="preserve">Coldiretti </w:t>
      </w:r>
    </w:p>
    <w:p w14:paraId="278B7205" w14:textId="77777777" w:rsidR="00F423AA" w:rsidRPr="00DD1DDD" w:rsidRDefault="00F423AA" w:rsidP="00F423AA">
      <w:pPr>
        <w:pStyle w:val="Default"/>
        <w:spacing w:before="120" w:after="120"/>
        <w:ind w:left="708"/>
        <w:jc w:val="both"/>
        <w:rPr>
          <w:rFonts w:asciiTheme="minorHAnsi" w:hAnsiTheme="minorHAnsi" w:cstheme="minorHAnsi"/>
          <w:bCs/>
          <w:i/>
          <w:iCs/>
          <w:sz w:val="26"/>
          <w:szCs w:val="26"/>
        </w:rPr>
      </w:pPr>
      <w:r w:rsidRPr="00DD1DDD">
        <w:rPr>
          <w:rFonts w:asciiTheme="minorHAnsi" w:hAnsiTheme="minorHAnsi" w:cstheme="minorHAnsi"/>
          <w:bCs/>
          <w:sz w:val="28"/>
          <w:szCs w:val="32"/>
        </w:rPr>
        <w:t xml:space="preserve">Filomena Maio - </w:t>
      </w:r>
      <w:r w:rsidRPr="00DD1DDD">
        <w:rPr>
          <w:rFonts w:asciiTheme="minorHAnsi" w:hAnsiTheme="minorHAnsi" w:cstheme="minorHAnsi"/>
          <w:bCs/>
          <w:i/>
          <w:iCs/>
          <w:sz w:val="26"/>
          <w:szCs w:val="26"/>
        </w:rPr>
        <w:t xml:space="preserve">Responsabile fiscalità societaria, area politiche fiscali Confagricoltura </w:t>
      </w:r>
    </w:p>
    <w:p w14:paraId="2BA1EE9A" w14:textId="5EDE193D" w:rsidR="00F423AA" w:rsidRPr="00DD1DDD" w:rsidRDefault="00F423AA" w:rsidP="00F423AA">
      <w:pPr>
        <w:pStyle w:val="Default"/>
        <w:spacing w:before="120" w:after="120"/>
        <w:ind w:left="708"/>
        <w:jc w:val="both"/>
        <w:rPr>
          <w:rFonts w:asciiTheme="minorHAnsi" w:hAnsiTheme="minorHAnsi" w:cstheme="minorHAnsi"/>
          <w:bCs/>
          <w:i/>
          <w:iCs/>
          <w:sz w:val="26"/>
          <w:szCs w:val="26"/>
        </w:rPr>
      </w:pPr>
      <w:r w:rsidRPr="00DD1DDD">
        <w:rPr>
          <w:rFonts w:asciiTheme="minorHAnsi" w:hAnsiTheme="minorHAnsi" w:cstheme="minorHAnsi"/>
          <w:bCs/>
          <w:sz w:val="28"/>
          <w:szCs w:val="32"/>
        </w:rPr>
        <w:t xml:space="preserve">Matteo Milanesi - </w:t>
      </w:r>
      <w:r w:rsidRPr="00DD1DDD">
        <w:rPr>
          <w:rFonts w:asciiTheme="minorHAnsi" w:hAnsiTheme="minorHAnsi" w:cstheme="minorHAnsi"/>
          <w:bCs/>
          <w:i/>
          <w:iCs/>
          <w:sz w:val="26"/>
          <w:szCs w:val="26"/>
        </w:rPr>
        <w:t xml:space="preserve">Ufficio Legislativo Legale Confcooperative </w:t>
      </w:r>
      <w:r w:rsidR="000A4D81" w:rsidRPr="00DD1DDD">
        <w:rPr>
          <w:rFonts w:asciiTheme="minorHAnsi" w:hAnsiTheme="minorHAnsi" w:cstheme="minorHAnsi"/>
          <w:bCs/>
          <w:i/>
          <w:iCs/>
          <w:sz w:val="26"/>
          <w:szCs w:val="26"/>
        </w:rPr>
        <w:t>FedagriPesca</w:t>
      </w:r>
    </w:p>
    <w:p w14:paraId="7E4B5A0A" w14:textId="77777777" w:rsidR="00F423AA" w:rsidRPr="00DD1DDD" w:rsidRDefault="00F423AA" w:rsidP="00F423AA">
      <w:pPr>
        <w:pStyle w:val="Default"/>
        <w:spacing w:before="120" w:after="120"/>
        <w:ind w:left="708"/>
        <w:jc w:val="both"/>
        <w:rPr>
          <w:rFonts w:asciiTheme="minorHAnsi" w:hAnsiTheme="minorHAnsi" w:cstheme="minorHAnsi"/>
          <w:bCs/>
          <w:i/>
          <w:iCs/>
          <w:sz w:val="26"/>
          <w:szCs w:val="26"/>
        </w:rPr>
      </w:pPr>
      <w:r w:rsidRPr="00DD1DDD">
        <w:rPr>
          <w:rFonts w:asciiTheme="minorHAnsi" w:hAnsiTheme="minorHAnsi" w:cstheme="minorHAnsi"/>
          <w:bCs/>
          <w:sz w:val="28"/>
          <w:szCs w:val="32"/>
        </w:rPr>
        <w:t xml:space="preserve">Sara Guidelli - </w:t>
      </w:r>
      <w:r w:rsidRPr="00DD1DDD">
        <w:rPr>
          <w:rFonts w:asciiTheme="minorHAnsi" w:hAnsiTheme="minorHAnsi" w:cstheme="minorHAnsi"/>
          <w:bCs/>
          <w:i/>
          <w:iCs/>
          <w:sz w:val="26"/>
          <w:szCs w:val="26"/>
        </w:rPr>
        <w:t>Direttore Generale Legacoop Agroalimentare</w:t>
      </w:r>
    </w:p>
    <w:p w14:paraId="2BCA3881" w14:textId="77777777" w:rsidR="00F423AA" w:rsidRPr="00DD1DDD" w:rsidRDefault="00F423AA" w:rsidP="00F423AA">
      <w:pPr>
        <w:pStyle w:val="Default"/>
        <w:spacing w:before="120" w:after="120"/>
        <w:ind w:left="708"/>
        <w:jc w:val="both"/>
        <w:rPr>
          <w:rFonts w:asciiTheme="minorHAnsi" w:hAnsiTheme="minorHAnsi" w:cstheme="minorHAnsi"/>
          <w:bCs/>
          <w:i/>
          <w:iCs/>
          <w:sz w:val="26"/>
          <w:szCs w:val="26"/>
        </w:rPr>
      </w:pPr>
      <w:r w:rsidRPr="00DD1DDD">
        <w:rPr>
          <w:rFonts w:asciiTheme="minorHAnsi" w:hAnsiTheme="minorHAnsi" w:cstheme="minorHAnsi"/>
          <w:bCs/>
          <w:sz w:val="28"/>
          <w:szCs w:val="32"/>
        </w:rPr>
        <w:t xml:space="preserve">Alessandro Servadei - </w:t>
      </w:r>
      <w:r w:rsidRPr="00DD1DDD">
        <w:rPr>
          <w:rFonts w:asciiTheme="minorHAnsi" w:hAnsiTheme="minorHAnsi" w:cstheme="minorHAnsi"/>
          <w:bCs/>
          <w:i/>
          <w:iCs/>
          <w:sz w:val="26"/>
          <w:szCs w:val="26"/>
        </w:rPr>
        <w:t xml:space="preserve">Presidente Collegio dei Sindaci Fondazione Enpaia </w:t>
      </w:r>
    </w:p>
    <w:p w14:paraId="07E684E8" w14:textId="77777777" w:rsidR="00F423AA" w:rsidRPr="00DD1DDD" w:rsidRDefault="00F423AA" w:rsidP="00F423AA">
      <w:pPr>
        <w:pStyle w:val="Default"/>
        <w:spacing w:before="120" w:after="120"/>
        <w:ind w:left="708"/>
        <w:jc w:val="both"/>
        <w:rPr>
          <w:rFonts w:asciiTheme="minorHAnsi" w:hAnsiTheme="minorHAnsi" w:cstheme="minorHAnsi"/>
          <w:bCs/>
          <w:i/>
          <w:iCs/>
          <w:sz w:val="26"/>
          <w:szCs w:val="26"/>
        </w:rPr>
      </w:pPr>
      <w:r w:rsidRPr="00DD1DDD">
        <w:rPr>
          <w:rFonts w:asciiTheme="minorHAnsi" w:hAnsiTheme="minorHAnsi" w:cstheme="minorHAnsi"/>
          <w:bCs/>
          <w:sz w:val="28"/>
          <w:szCs w:val="32"/>
        </w:rPr>
        <w:t xml:space="preserve">Roberto Diacetti - </w:t>
      </w:r>
      <w:r w:rsidRPr="00DD1DDD">
        <w:rPr>
          <w:rFonts w:asciiTheme="minorHAnsi" w:hAnsiTheme="minorHAnsi" w:cstheme="minorHAnsi"/>
          <w:bCs/>
          <w:i/>
          <w:iCs/>
          <w:sz w:val="26"/>
          <w:szCs w:val="26"/>
        </w:rPr>
        <w:t xml:space="preserve">Direttore Generale Fondazione Enpaia </w:t>
      </w:r>
    </w:p>
    <w:p w14:paraId="68F946D3" w14:textId="769712DD" w:rsidR="00F423AA" w:rsidRPr="00DD1DDD" w:rsidRDefault="00F423AA" w:rsidP="00F423AA">
      <w:pPr>
        <w:pStyle w:val="Default"/>
        <w:spacing w:before="120" w:after="120"/>
        <w:ind w:left="708"/>
        <w:jc w:val="both"/>
        <w:rPr>
          <w:rFonts w:asciiTheme="minorHAnsi" w:hAnsiTheme="minorHAnsi" w:cstheme="minorHAnsi"/>
          <w:bCs/>
          <w:i/>
          <w:iCs/>
          <w:sz w:val="26"/>
          <w:szCs w:val="26"/>
        </w:rPr>
      </w:pPr>
      <w:r w:rsidRPr="00DD1DDD">
        <w:rPr>
          <w:rFonts w:asciiTheme="minorHAnsi" w:hAnsiTheme="minorHAnsi" w:cstheme="minorHAnsi"/>
          <w:bCs/>
          <w:sz w:val="28"/>
          <w:szCs w:val="32"/>
        </w:rPr>
        <w:t xml:space="preserve">Giovanni Staiano - </w:t>
      </w:r>
      <w:r w:rsidRPr="00DD1DDD">
        <w:rPr>
          <w:rFonts w:asciiTheme="minorHAnsi" w:hAnsiTheme="minorHAnsi" w:cstheme="minorHAnsi"/>
          <w:bCs/>
          <w:i/>
          <w:iCs/>
          <w:sz w:val="26"/>
          <w:szCs w:val="26"/>
        </w:rPr>
        <w:t xml:space="preserve">Consulente </w:t>
      </w:r>
      <w:r w:rsidR="000A4D81" w:rsidRPr="00DD1DDD">
        <w:rPr>
          <w:rFonts w:asciiTheme="minorHAnsi" w:hAnsiTheme="minorHAnsi" w:cstheme="minorHAnsi"/>
          <w:bCs/>
          <w:i/>
          <w:iCs/>
          <w:sz w:val="26"/>
          <w:szCs w:val="26"/>
        </w:rPr>
        <w:t xml:space="preserve">di impresa </w:t>
      </w:r>
      <w:r w:rsidR="00DD3689" w:rsidRPr="00DD1DDD">
        <w:rPr>
          <w:rFonts w:asciiTheme="minorHAnsi" w:hAnsiTheme="minorHAnsi" w:cstheme="minorHAnsi"/>
          <w:bCs/>
          <w:i/>
          <w:iCs/>
          <w:sz w:val="26"/>
          <w:szCs w:val="26"/>
        </w:rPr>
        <w:t xml:space="preserve">- </w:t>
      </w:r>
      <w:r w:rsidR="000A4D81" w:rsidRPr="00DD1DDD">
        <w:rPr>
          <w:rFonts w:asciiTheme="minorHAnsi" w:hAnsiTheme="minorHAnsi" w:cstheme="minorHAnsi"/>
          <w:bCs/>
          <w:i/>
          <w:iCs/>
          <w:sz w:val="26"/>
          <w:szCs w:val="26"/>
        </w:rPr>
        <w:t xml:space="preserve">Consulente </w:t>
      </w:r>
      <w:r w:rsidRPr="00DD1DDD">
        <w:rPr>
          <w:rFonts w:asciiTheme="minorHAnsi" w:hAnsiTheme="minorHAnsi" w:cstheme="minorHAnsi"/>
          <w:bCs/>
          <w:i/>
          <w:iCs/>
          <w:sz w:val="26"/>
          <w:szCs w:val="26"/>
        </w:rPr>
        <w:t>Abi</w:t>
      </w:r>
      <w:r w:rsidR="000A4D81" w:rsidRPr="00DD1DDD">
        <w:rPr>
          <w:rFonts w:asciiTheme="minorHAnsi" w:hAnsiTheme="minorHAnsi" w:cstheme="minorHAnsi"/>
          <w:bCs/>
          <w:i/>
          <w:iCs/>
          <w:sz w:val="26"/>
          <w:szCs w:val="26"/>
        </w:rPr>
        <w:t>servizi</w:t>
      </w:r>
    </w:p>
    <w:p w14:paraId="3E1EF840" w14:textId="77777777" w:rsidR="00F423AA" w:rsidRPr="00DD1DDD" w:rsidRDefault="00F423AA" w:rsidP="00F423AA">
      <w:pPr>
        <w:pStyle w:val="Default"/>
        <w:spacing w:before="120" w:after="120"/>
        <w:ind w:left="708"/>
        <w:jc w:val="both"/>
        <w:rPr>
          <w:rFonts w:asciiTheme="minorHAnsi" w:hAnsiTheme="minorHAnsi" w:cstheme="minorHAnsi"/>
          <w:bCs/>
          <w:i/>
          <w:iCs/>
          <w:sz w:val="26"/>
          <w:szCs w:val="26"/>
        </w:rPr>
      </w:pPr>
      <w:r w:rsidRPr="00DD1DDD">
        <w:rPr>
          <w:rFonts w:asciiTheme="minorHAnsi" w:hAnsiTheme="minorHAnsi" w:cstheme="minorHAnsi"/>
          <w:bCs/>
          <w:sz w:val="28"/>
          <w:szCs w:val="32"/>
        </w:rPr>
        <w:t xml:space="preserve">Massimo Gargano - </w:t>
      </w:r>
      <w:r w:rsidRPr="00DD1DDD">
        <w:rPr>
          <w:rFonts w:asciiTheme="minorHAnsi" w:hAnsiTheme="minorHAnsi" w:cstheme="minorHAnsi"/>
          <w:bCs/>
          <w:i/>
          <w:iCs/>
          <w:sz w:val="26"/>
          <w:szCs w:val="26"/>
        </w:rPr>
        <w:t xml:space="preserve">Direttore Generale Anbi </w:t>
      </w:r>
    </w:p>
    <w:p w14:paraId="452682CC" w14:textId="03C63B06" w:rsidR="00F423AA" w:rsidRDefault="00F423AA" w:rsidP="00F423AA">
      <w:pPr>
        <w:pStyle w:val="Default"/>
        <w:spacing w:before="120" w:after="120"/>
        <w:ind w:left="708"/>
        <w:jc w:val="both"/>
        <w:rPr>
          <w:rFonts w:asciiTheme="minorHAnsi" w:hAnsiTheme="minorHAnsi" w:cstheme="minorHAnsi"/>
          <w:bCs/>
          <w:i/>
          <w:iCs/>
          <w:sz w:val="26"/>
          <w:szCs w:val="26"/>
        </w:rPr>
      </w:pPr>
      <w:r w:rsidRPr="00DD1DDD">
        <w:rPr>
          <w:rFonts w:asciiTheme="minorHAnsi" w:hAnsiTheme="minorHAnsi" w:cstheme="minorHAnsi"/>
          <w:bCs/>
          <w:sz w:val="28"/>
          <w:szCs w:val="32"/>
        </w:rPr>
        <w:t xml:space="preserve">Renato Bogoni - </w:t>
      </w:r>
      <w:r w:rsidRPr="00DD1DDD">
        <w:rPr>
          <w:rFonts w:asciiTheme="minorHAnsi" w:hAnsiTheme="minorHAnsi" w:cstheme="minorHAnsi"/>
          <w:bCs/>
          <w:i/>
          <w:iCs/>
          <w:sz w:val="26"/>
          <w:szCs w:val="26"/>
        </w:rPr>
        <w:t xml:space="preserve">Commercialista in Padova  </w:t>
      </w:r>
    </w:p>
    <w:p w14:paraId="469302A3" w14:textId="07333198" w:rsidR="00443C5F" w:rsidRPr="00DD1DDD" w:rsidRDefault="00443C5F" w:rsidP="00443C5F">
      <w:pPr>
        <w:pStyle w:val="Default"/>
        <w:spacing w:before="120" w:after="120"/>
        <w:ind w:left="708"/>
        <w:jc w:val="both"/>
        <w:rPr>
          <w:rFonts w:asciiTheme="minorHAnsi" w:hAnsiTheme="minorHAnsi" w:cstheme="minorHAnsi"/>
          <w:bCs/>
          <w:i/>
          <w:iCs/>
          <w:sz w:val="26"/>
          <w:szCs w:val="26"/>
        </w:rPr>
      </w:pPr>
      <w:r w:rsidRPr="00DD1DDD">
        <w:rPr>
          <w:rFonts w:asciiTheme="minorHAnsi" w:hAnsiTheme="minorHAnsi" w:cstheme="minorHAnsi"/>
          <w:bCs/>
          <w:sz w:val="28"/>
          <w:szCs w:val="32"/>
        </w:rPr>
        <w:t xml:space="preserve">Enrico Leccisi </w:t>
      </w:r>
      <w:r w:rsidR="006F6FFF">
        <w:rPr>
          <w:rFonts w:asciiTheme="minorHAnsi" w:hAnsiTheme="minorHAnsi" w:cstheme="minorHAnsi"/>
          <w:bCs/>
          <w:sz w:val="28"/>
          <w:szCs w:val="32"/>
        </w:rPr>
        <w:t>-</w:t>
      </w:r>
      <w:r w:rsidRPr="00DD1DDD">
        <w:rPr>
          <w:rFonts w:asciiTheme="minorHAnsi" w:hAnsiTheme="minorHAnsi" w:cstheme="minorHAnsi"/>
          <w:bCs/>
          <w:sz w:val="28"/>
          <w:szCs w:val="32"/>
        </w:rPr>
        <w:t xml:space="preserve"> </w:t>
      </w:r>
      <w:r>
        <w:rPr>
          <w:rFonts w:asciiTheme="minorHAnsi" w:hAnsiTheme="minorHAnsi" w:cstheme="minorHAnsi"/>
          <w:bCs/>
          <w:i/>
          <w:iCs/>
          <w:sz w:val="26"/>
          <w:szCs w:val="26"/>
        </w:rPr>
        <w:t xml:space="preserve">Commercialista in Roma </w:t>
      </w:r>
      <w:r w:rsidRPr="00DD1DDD">
        <w:rPr>
          <w:rFonts w:asciiTheme="minorHAnsi" w:hAnsiTheme="minorHAnsi" w:cstheme="minorHAnsi"/>
          <w:bCs/>
          <w:i/>
          <w:iCs/>
          <w:sz w:val="26"/>
          <w:szCs w:val="26"/>
        </w:rPr>
        <w:t xml:space="preserve"> </w:t>
      </w:r>
    </w:p>
    <w:p w14:paraId="3FAA449E" w14:textId="77777777" w:rsidR="009016C4" w:rsidRPr="00DD1DDD" w:rsidRDefault="009016C4" w:rsidP="00F423AA">
      <w:pPr>
        <w:pStyle w:val="Default"/>
        <w:spacing w:before="120" w:after="120"/>
        <w:ind w:left="708"/>
        <w:jc w:val="both"/>
        <w:rPr>
          <w:rFonts w:asciiTheme="minorHAnsi" w:hAnsiTheme="minorHAnsi" w:cstheme="minorHAnsi"/>
          <w:bCs/>
          <w:i/>
          <w:iCs/>
          <w:sz w:val="26"/>
          <w:szCs w:val="26"/>
        </w:rPr>
      </w:pPr>
    </w:p>
    <w:p w14:paraId="205A6C1E" w14:textId="3353FD5F" w:rsidR="00F423AA" w:rsidRPr="00DD1DDD" w:rsidRDefault="00F423AA" w:rsidP="00F423AA">
      <w:pPr>
        <w:pStyle w:val="Default"/>
        <w:spacing w:before="120" w:after="120"/>
        <w:rPr>
          <w:rFonts w:asciiTheme="minorHAnsi" w:hAnsiTheme="minorHAnsi" w:cstheme="minorHAnsi"/>
          <w:b/>
          <w:smallCaps/>
          <w:sz w:val="28"/>
          <w:szCs w:val="32"/>
        </w:rPr>
      </w:pPr>
      <w:r w:rsidRPr="00DD1DDD">
        <w:rPr>
          <w:rFonts w:asciiTheme="minorHAnsi" w:hAnsiTheme="minorHAnsi" w:cstheme="minorHAnsi"/>
          <w:b/>
          <w:smallCaps/>
          <w:sz w:val="28"/>
          <w:szCs w:val="32"/>
        </w:rPr>
        <w:t>Ricercatori</w:t>
      </w:r>
      <w:r w:rsidR="00C876F4" w:rsidRPr="00DD1DDD">
        <w:rPr>
          <w:rFonts w:asciiTheme="minorHAnsi" w:hAnsiTheme="minorHAnsi" w:cstheme="minorHAnsi"/>
          <w:b/>
          <w:smallCaps/>
          <w:sz w:val="28"/>
          <w:szCs w:val="32"/>
        </w:rPr>
        <w:t xml:space="preserve"> </w:t>
      </w:r>
    </w:p>
    <w:p w14:paraId="47F29017" w14:textId="7238939B" w:rsidR="00F423AA" w:rsidRPr="00721060" w:rsidRDefault="00F423AA" w:rsidP="00F423AA">
      <w:pPr>
        <w:pStyle w:val="Default"/>
        <w:spacing w:after="120"/>
        <w:ind w:left="708"/>
        <w:jc w:val="both"/>
        <w:rPr>
          <w:rFonts w:asciiTheme="minorHAnsi" w:hAnsiTheme="minorHAnsi" w:cstheme="minorHAnsi"/>
          <w:bCs/>
          <w:i/>
          <w:iCs/>
          <w:sz w:val="26"/>
          <w:szCs w:val="26"/>
        </w:rPr>
      </w:pPr>
      <w:r w:rsidRPr="00DD1DDD">
        <w:rPr>
          <w:rFonts w:asciiTheme="minorHAnsi" w:hAnsiTheme="minorHAnsi" w:cstheme="minorHAnsi"/>
          <w:bCs/>
          <w:sz w:val="28"/>
          <w:szCs w:val="32"/>
        </w:rPr>
        <w:t xml:space="preserve">Cristina Bauco </w:t>
      </w:r>
      <w:r w:rsidR="00826FE8" w:rsidRPr="00DD1DDD">
        <w:rPr>
          <w:rFonts w:asciiTheme="minorHAnsi" w:hAnsiTheme="minorHAnsi" w:cstheme="minorHAnsi"/>
          <w:bCs/>
          <w:sz w:val="28"/>
          <w:szCs w:val="32"/>
        </w:rPr>
        <w:t xml:space="preserve">- </w:t>
      </w:r>
      <w:r w:rsidR="00826FE8" w:rsidRPr="00721060">
        <w:rPr>
          <w:rFonts w:asciiTheme="minorHAnsi" w:hAnsiTheme="minorHAnsi" w:cstheme="minorHAnsi"/>
          <w:bCs/>
          <w:i/>
          <w:iCs/>
          <w:sz w:val="26"/>
          <w:szCs w:val="26"/>
        </w:rPr>
        <w:t>Area Giuridica Fnc</w:t>
      </w:r>
    </w:p>
    <w:p w14:paraId="43FCED80" w14:textId="555A2278" w:rsidR="00826FE8" w:rsidRPr="00DD1DDD" w:rsidRDefault="00F423AA" w:rsidP="00826FE8">
      <w:pPr>
        <w:pStyle w:val="Default"/>
        <w:spacing w:after="120"/>
        <w:ind w:left="708"/>
        <w:jc w:val="both"/>
        <w:rPr>
          <w:rFonts w:asciiTheme="minorHAnsi" w:hAnsiTheme="minorHAnsi" w:cstheme="minorHAnsi"/>
          <w:bCs/>
          <w:i/>
          <w:iCs/>
          <w:sz w:val="26"/>
          <w:szCs w:val="26"/>
        </w:rPr>
      </w:pPr>
      <w:r w:rsidRPr="00DD1DDD">
        <w:rPr>
          <w:rFonts w:asciiTheme="minorHAnsi" w:hAnsiTheme="minorHAnsi" w:cstheme="minorHAnsi"/>
          <w:bCs/>
          <w:sz w:val="28"/>
          <w:szCs w:val="32"/>
        </w:rPr>
        <w:t>Debora Pompilio</w:t>
      </w:r>
      <w:r w:rsidR="00900D14" w:rsidRPr="00DD1DDD">
        <w:rPr>
          <w:rFonts w:asciiTheme="minorHAnsi" w:hAnsiTheme="minorHAnsi" w:cstheme="minorHAnsi"/>
          <w:bCs/>
          <w:sz w:val="28"/>
          <w:szCs w:val="32"/>
        </w:rPr>
        <w:t xml:space="preserve"> </w:t>
      </w:r>
      <w:r w:rsidR="00826FE8" w:rsidRPr="00DD1DDD">
        <w:rPr>
          <w:rFonts w:asciiTheme="minorHAnsi" w:hAnsiTheme="minorHAnsi" w:cstheme="minorHAnsi"/>
          <w:bCs/>
          <w:sz w:val="28"/>
          <w:szCs w:val="32"/>
        </w:rPr>
        <w:t xml:space="preserve">- </w:t>
      </w:r>
      <w:r w:rsidR="00826FE8" w:rsidRPr="00721060">
        <w:rPr>
          <w:rFonts w:asciiTheme="minorHAnsi" w:hAnsiTheme="minorHAnsi" w:cstheme="minorHAnsi"/>
          <w:bCs/>
          <w:i/>
          <w:iCs/>
          <w:sz w:val="26"/>
          <w:szCs w:val="26"/>
        </w:rPr>
        <w:t>A</w:t>
      </w:r>
      <w:r w:rsidR="00826FE8" w:rsidRPr="00DD1DDD">
        <w:rPr>
          <w:rFonts w:asciiTheme="minorHAnsi" w:hAnsiTheme="minorHAnsi" w:cstheme="minorHAnsi"/>
          <w:bCs/>
          <w:i/>
          <w:iCs/>
          <w:sz w:val="26"/>
          <w:szCs w:val="26"/>
        </w:rPr>
        <w:t>rea Giuridica Fnc</w:t>
      </w:r>
    </w:p>
    <w:p w14:paraId="71693CD8" w14:textId="60687844" w:rsidR="002E2339" w:rsidRPr="00721060" w:rsidRDefault="00F423AA" w:rsidP="00F423AA">
      <w:pPr>
        <w:pStyle w:val="Default"/>
        <w:spacing w:after="120"/>
        <w:jc w:val="both"/>
        <w:rPr>
          <w:rFonts w:asciiTheme="minorHAnsi" w:hAnsiTheme="minorHAnsi" w:cstheme="minorHAnsi"/>
          <w:bCs/>
          <w:i/>
          <w:iCs/>
          <w:sz w:val="26"/>
          <w:szCs w:val="26"/>
        </w:rPr>
      </w:pPr>
      <w:r w:rsidRPr="00DD1DDD">
        <w:rPr>
          <w:rFonts w:asciiTheme="minorHAnsi" w:hAnsiTheme="minorHAnsi" w:cstheme="minorHAnsi"/>
          <w:sz w:val="22"/>
          <w:szCs w:val="22"/>
        </w:rPr>
        <w:tab/>
      </w:r>
      <w:r w:rsidR="002E2339" w:rsidRPr="002E2339">
        <w:rPr>
          <w:rFonts w:asciiTheme="minorHAnsi" w:hAnsiTheme="minorHAnsi" w:cstheme="minorHAnsi"/>
          <w:bCs/>
          <w:sz w:val="28"/>
          <w:szCs w:val="32"/>
        </w:rPr>
        <w:t>Paola Rossi</w:t>
      </w:r>
      <w:r w:rsidR="002E2339">
        <w:rPr>
          <w:rFonts w:asciiTheme="minorHAnsi" w:hAnsiTheme="minorHAnsi" w:cstheme="minorHAnsi"/>
          <w:sz w:val="22"/>
          <w:szCs w:val="22"/>
        </w:rPr>
        <w:t xml:space="preserve"> - </w:t>
      </w:r>
      <w:r w:rsidR="002E2339" w:rsidRPr="00721060">
        <w:rPr>
          <w:rFonts w:asciiTheme="minorHAnsi" w:hAnsiTheme="minorHAnsi" w:cstheme="minorHAnsi"/>
          <w:bCs/>
          <w:i/>
          <w:iCs/>
          <w:sz w:val="26"/>
          <w:szCs w:val="26"/>
        </w:rPr>
        <w:t>Area Fiscale Fnc</w:t>
      </w:r>
    </w:p>
    <w:p w14:paraId="6010390C" w14:textId="34DE336F" w:rsidR="00F423AA" w:rsidRPr="002E2339" w:rsidRDefault="002E2339" w:rsidP="00F423AA">
      <w:pPr>
        <w:pStyle w:val="Default"/>
        <w:spacing w:after="120"/>
        <w:jc w:val="both"/>
        <w:rPr>
          <w:rFonts w:asciiTheme="minorHAnsi" w:hAnsiTheme="minorHAnsi" w:cstheme="minorHAnsi"/>
          <w:sz w:val="22"/>
          <w:szCs w:val="22"/>
        </w:rPr>
      </w:pPr>
      <w:r>
        <w:rPr>
          <w:rFonts w:asciiTheme="minorHAnsi" w:hAnsiTheme="minorHAnsi" w:cstheme="minorHAnsi"/>
          <w:bCs/>
          <w:sz w:val="28"/>
          <w:szCs w:val="32"/>
        </w:rPr>
        <w:t xml:space="preserve">           </w:t>
      </w:r>
      <w:r w:rsidR="00F423AA" w:rsidRPr="00DD1DDD">
        <w:rPr>
          <w:rFonts w:asciiTheme="minorHAnsi" w:hAnsiTheme="minorHAnsi" w:cstheme="minorHAnsi"/>
          <w:bCs/>
          <w:sz w:val="28"/>
          <w:szCs w:val="32"/>
        </w:rPr>
        <w:t>Matteo Pozzoli</w:t>
      </w:r>
      <w:r w:rsidR="00900D14" w:rsidRPr="00DD1DDD">
        <w:rPr>
          <w:rFonts w:asciiTheme="minorHAnsi" w:hAnsiTheme="minorHAnsi" w:cstheme="minorHAnsi"/>
          <w:bCs/>
          <w:sz w:val="28"/>
          <w:szCs w:val="32"/>
        </w:rPr>
        <w:t xml:space="preserve"> </w:t>
      </w:r>
      <w:r w:rsidR="006F4766" w:rsidRPr="00DD1DDD">
        <w:rPr>
          <w:rFonts w:asciiTheme="minorHAnsi" w:hAnsiTheme="minorHAnsi" w:cstheme="minorHAnsi"/>
          <w:bCs/>
          <w:sz w:val="28"/>
          <w:szCs w:val="32"/>
        </w:rPr>
        <w:t xml:space="preserve">- </w:t>
      </w:r>
      <w:r w:rsidR="00826FE8" w:rsidRPr="00DD1DDD">
        <w:rPr>
          <w:rFonts w:asciiTheme="minorHAnsi" w:hAnsiTheme="minorHAnsi" w:cstheme="minorHAnsi"/>
          <w:bCs/>
          <w:i/>
          <w:iCs/>
          <w:sz w:val="26"/>
          <w:szCs w:val="26"/>
        </w:rPr>
        <w:t>Ufficio Legislativo Cndcec</w:t>
      </w:r>
    </w:p>
    <w:p w14:paraId="69695EB8" w14:textId="77777777" w:rsidR="00F423AA" w:rsidRPr="00077A63" w:rsidRDefault="00F423AA" w:rsidP="00F423AA">
      <w:pPr>
        <w:pStyle w:val="Default"/>
        <w:ind w:left="708"/>
        <w:jc w:val="both"/>
        <w:rPr>
          <w:rFonts w:ascii="Arial Narrow" w:hAnsi="Arial Narrow"/>
          <w:bCs/>
          <w:sz w:val="28"/>
          <w:szCs w:val="32"/>
        </w:rPr>
      </w:pPr>
    </w:p>
    <w:p w14:paraId="5A8292FA" w14:textId="115DB430" w:rsidR="00F423AA" w:rsidRPr="00DA3499" w:rsidRDefault="00F423AA" w:rsidP="00DA3499">
      <w:pPr>
        <w:rPr>
          <w:lang w:eastAsia="it-IT"/>
        </w:rPr>
        <w:sectPr w:rsidR="00F423AA" w:rsidRPr="00DA3499" w:rsidSect="00DD1DDD">
          <w:headerReference w:type="first" r:id="rId15"/>
          <w:footerReference w:type="first" r:id="rId16"/>
          <w:pgSz w:w="11906" w:h="16838"/>
          <w:pgMar w:top="1985" w:right="1418" w:bottom="1418" w:left="1418" w:header="709" w:footer="709" w:gutter="0"/>
          <w:pgNumType w:start="1"/>
          <w:cols w:space="720"/>
          <w:titlePg/>
          <w:docGrid w:linePitch="360"/>
        </w:sectPr>
      </w:pPr>
    </w:p>
    <w:p w14:paraId="5A0EC5FF" w14:textId="394A75B3" w:rsidR="00C862DF" w:rsidRDefault="00C862DF" w:rsidP="00864137">
      <w:pPr>
        <w:spacing w:before="360"/>
        <w:rPr>
          <w:b/>
          <w:bCs/>
          <w:smallCaps/>
          <w:sz w:val="28"/>
          <w:szCs w:val="28"/>
        </w:rPr>
      </w:pPr>
      <w:r w:rsidRPr="00C862DF">
        <w:rPr>
          <w:b/>
          <w:bCs/>
          <w:smallCaps/>
          <w:sz w:val="28"/>
          <w:szCs w:val="28"/>
        </w:rPr>
        <w:lastRenderedPageBreak/>
        <w:t>Sommario</w:t>
      </w:r>
    </w:p>
    <w:p w14:paraId="78922BD7" w14:textId="77777777" w:rsidR="008970C1" w:rsidRDefault="008970C1" w:rsidP="00864137">
      <w:pPr>
        <w:spacing w:before="360"/>
        <w:rPr>
          <w:b/>
          <w:bCs/>
          <w:smallCaps/>
          <w:sz w:val="28"/>
          <w:szCs w:val="28"/>
        </w:rPr>
      </w:pPr>
    </w:p>
    <w:p w14:paraId="264F01C5" w14:textId="40CCBAF8" w:rsidR="00DA5899" w:rsidRDefault="00DA5899">
      <w:pPr>
        <w:pStyle w:val="Sommario1"/>
        <w:tabs>
          <w:tab w:val="right" w:leader="dot" w:pos="9060"/>
        </w:tabs>
        <w:rPr>
          <w:rFonts w:asciiTheme="minorHAnsi" w:eastAsiaTheme="minorEastAsia" w:hAnsiTheme="minorHAnsi" w:cstheme="minorBidi"/>
          <w:smallCaps w:val="0"/>
          <w:noProof/>
          <w:sz w:val="22"/>
          <w:lang w:eastAsia="it-IT"/>
        </w:rPr>
      </w:pPr>
      <w:r>
        <w:rPr>
          <w:b/>
          <w:bCs/>
          <w:smallCaps w:val="0"/>
          <w:sz w:val="28"/>
          <w:szCs w:val="28"/>
        </w:rPr>
        <w:fldChar w:fldCharType="begin"/>
      </w:r>
      <w:r>
        <w:rPr>
          <w:b/>
          <w:bCs/>
          <w:smallCaps w:val="0"/>
          <w:sz w:val="28"/>
          <w:szCs w:val="28"/>
        </w:rPr>
        <w:instrText xml:space="preserve"> TOC \o "1-3" \h \z \u </w:instrText>
      </w:r>
      <w:r>
        <w:rPr>
          <w:b/>
          <w:bCs/>
          <w:smallCaps w:val="0"/>
          <w:sz w:val="28"/>
          <w:szCs w:val="28"/>
        </w:rPr>
        <w:fldChar w:fldCharType="separate"/>
      </w:r>
      <w:hyperlink w:anchor="_Toc63450361" w:history="1">
        <w:r w:rsidRPr="006E012F">
          <w:rPr>
            <w:rStyle w:val="Collegamentoipertestuale"/>
            <w:noProof/>
          </w:rPr>
          <w:t>Presentazione</w:t>
        </w:r>
        <w:r>
          <w:rPr>
            <w:noProof/>
            <w:webHidden/>
          </w:rPr>
          <w:tab/>
        </w:r>
        <w:r>
          <w:rPr>
            <w:noProof/>
            <w:webHidden/>
          </w:rPr>
          <w:fldChar w:fldCharType="begin"/>
        </w:r>
        <w:r>
          <w:rPr>
            <w:noProof/>
            <w:webHidden/>
          </w:rPr>
          <w:instrText xml:space="preserve"> PAGEREF _Toc63450361 \h </w:instrText>
        </w:r>
        <w:r>
          <w:rPr>
            <w:noProof/>
            <w:webHidden/>
          </w:rPr>
        </w:r>
        <w:r>
          <w:rPr>
            <w:noProof/>
            <w:webHidden/>
          </w:rPr>
          <w:fldChar w:fldCharType="separate"/>
        </w:r>
        <w:r w:rsidR="00443C5F">
          <w:rPr>
            <w:noProof/>
            <w:webHidden/>
          </w:rPr>
          <w:t>1</w:t>
        </w:r>
        <w:r>
          <w:rPr>
            <w:noProof/>
            <w:webHidden/>
          </w:rPr>
          <w:fldChar w:fldCharType="end"/>
        </w:r>
      </w:hyperlink>
    </w:p>
    <w:p w14:paraId="4003A03C" w14:textId="51BB472A" w:rsidR="00DA5899" w:rsidRDefault="00811B55">
      <w:pPr>
        <w:pStyle w:val="Sommario1"/>
        <w:tabs>
          <w:tab w:val="right" w:leader="dot" w:pos="9060"/>
        </w:tabs>
        <w:rPr>
          <w:rFonts w:asciiTheme="minorHAnsi" w:eastAsiaTheme="minorEastAsia" w:hAnsiTheme="minorHAnsi" w:cstheme="minorBidi"/>
          <w:smallCaps w:val="0"/>
          <w:noProof/>
          <w:sz w:val="22"/>
          <w:lang w:eastAsia="it-IT"/>
        </w:rPr>
      </w:pPr>
      <w:hyperlink w:anchor="_Toc63450362" w:history="1">
        <w:r w:rsidR="00DA5899" w:rsidRPr="006E012F">
          <w:rPr>
            <w:rStyle w:val="Collegamentoipertestuale"/>
            <w:noProof/>
          </w:rPr>
          <w:t>1.</w:t>
        </w:r>
        <w:r w:rsidR="00DA5899">
          <w:rPr>
            <w:rFonts w:asciiTheme="minorHAnsi" w:eastAsiaTheme="minorEastAsia" w:hAnsiTheme="minorHAnsi" w:cstheme="minorBidi"/>
            <w:smallCaps w:val="0"/>
            <w:noProof/>
            <w:sz w:val="22"/>
            <w:lang w:eastAsia="it-IT"/>
          </w:rPr>
          <w:tab/>
        </w:r>
        <w:r w:rsidR="00DA5899" w:rsidRPr="006E012F">
          <w:rPr>
            <w:rStyle w:val="Collegamentoipertestuale"/>
            <w:noProof/>
          </w:rPr>
          <w:t>Il progetto</w:t>
        </w:r>
        <w:r w:rsidR="00DA5899">
          <w:rPr>
            <w:noProof/>
            <w:webHidden/>
          </w:rPr>
          <w:tab/>
        </w:r>
        <w:r w:rsidR="00DA5899">
          <w:rPr>
            <w:noProof/>
            <w:webHidden/>
          </w:rPr>
          <w:fldChar w:fldCharType="begin"/>
        </w:r>
        <w:r w:rsidR="00DA5899">
          <w:rPr>
            <w:noProof/>
            <w:webHidden/>
          </w:rPr>
          <w:instrText xml:space="preserve"> PAGEREF _Toc63450362 \h </w:instrText>
        </w:r>
        <w:r w:rsidR="00DA5899">
          <w:rPr>
            <w:noProof/>
            <w:webHidden/>
          </w:rPr>
        </w:r>
        <w:r w:rsidR="00DA5899">
          <w:rPr>
            <w:noProof/>
            <w:webHidden/>
          </w:rPr>
          <w:fldChar w:fldCharType="separate"/>
        </w:r>
        <w:r w:rsidR="00443C5F">
          <w:rPr>
            <w:noProof/>
            <w:webHidden/>
          </w:rPr>
          <w:t>1</w:t>
        </w:r>
        <w:r w:rsidR="00DA5899">
          <w:rPr>
            <w:noProof/>
            <w:webHidden/>
          </w:rPr>
          <w:fldChar w:fldCharType="end"/>
        </w:r>
      </w:hyperlink>
    </w:p>
    <w:p w14:paraId="6626E414" w14:textId="34121D10" w:rsidR="00DA5899" w:rsidRDefault="00811B55">
      <w:pPr>
        <w:pStyle w:val="Sommario1"/>
        <w:tabs>
          <w:tab w:val="right" w:leader="dot" w:pos="9060"/>
        </w:tabs>
        <w:rPr>
          <w:rFonts w:asciiTheme="minorHAnsi" w:eastAsiaTheme="minorEastAsia" w:hAnsiTheme="minorHAnsi" w:cstheme="minorBidi"/>
          <w:smallCaps w:val="0"/>
          <w:noProof/>
          <w:sz w:val="22"/>
          <w:lang w:eastAsia="it-IT"/>
        </w:rPr>
      </w:pPr>
      <w:hyperlink w:anchor="_Toc63450363" w:history="1">
        <w:r w:rsidR="00DA5899" w:rsidRPr="006E012F">
          <w:rPr>
            <w:rStyle w:val="Collegamentoipertestuale"/>
            <w:noProof/>
          </w:rPr>
          <w:t>2.</w:t>
        </w:r>
        <w:r w:rsidR="00DA5899">
          <w:rPr>
            <w:rFonts w:asciiTheme="minorHAnsi" w:eastAsiaTheme="minorEastAsia" w:hAnsiTheme="minorHAnsi" w:cstheme="minorBidi"/>
            <w:smallCaps w:val="0"/>
            <w:noProof/>
            <w:sz w:val="22"/>
            <w:lang w:eastAsia="it-IT"/>
          </w:rPr>
          <w:tab/>
        </w:r>
        <w:r w:rsidR="00DA5899" w:rsidRPr="006E012F">
          <w:rPr>
            <w:rStyle w:val="Collegamentoipertestuale"/>
            <w:noProof/>
          </w:rPr>
          <w:t xml:space="preserve">L’imprenditore agricolo e l’accesso alle procedure concorsuali: sovraindebitamento e accordi </w:t>
        </w:r>
        <w:r w:rsidR="00DA5899" w:rsidRPr="006E012F">
          <w:rPr>
            <w:rStyle w:val="Collegamentoipertestuale"/>
            <w:i/>
            <w:iCs/>
            <w:noProof/>
          </w:rPr>
          <w:t>ex</w:t>
        </w:r>
        <w:r w:rsidR="00DA5899" w:rsidRPr="006E012F">
          <w:rPr>
            <w:rStyle w:val="Collegamentoipertestuale"/>
            <w:noProof/>
          </w:rPr>
          <w:t xml:space="preserve"> artt. 182-</w:t>
        </w:r>
        <w:r w:rsidR="00DA5899" w:rsidRPr="006E012F">
          <w:rPr>
            <w:rStyle w:val="Collegamentoipertestuale"/>
            <w:i/>
            <w:iCs/>
            <w:noProof/>
          </w:rPr>
          <w:t>bis</w:t>
        </w:r>
        <w:r w:rsidR="00DA5899" w:rsidRPr="006E012F">
          <w:rPr>
            <w:rStyle w:val="Collegamentoipertestuale"/>
            <w:noProof/>
          </w:rPr>
          <w:t xml:space="preserve"> e 182-</w:t>
        </w:r>
        <w:r w:rsidR="00DA5899" w:rsidRPr="006E012F">
          <w:rPr>
            <w:rStyle w:val="Collegamentoipertestuale"/>
            <w:i/>
            <w:iCs/>
            <w:noProof/>
          </w:rPr>
          <w:t>ter</w:t>
        </w:r>
        <w:r w:rsidR="00DA5899" w:rsidRPr="006E012F">
          <w:rPr>
            <w:rStyle w:val="Collegamentoipertestuale"/>
            <w:noProof/>
          </w:rPr>
          <w:t xml:space="preserve"> l.f.</w:t>
        </w:r>
        <w:r w:rsidR="00DA5899">
          <w:rPr>
            <w:noProof/>
            <w:webHidden/>
          </w:rPr>
          <w:tab/>
        </w:r>
        <w:r w:rsidR="00DA5899">
          <w:rPr>
            <w:noProof/>
            <w:webHidden/>
          </w:rPr>
          <w:fldChar w:fldCharType="begin"/>
        </w:r>
        <w:r w:rsidR="00DA5899">
          <w:rPr>
            <w:noProof/>
            <w:webHidden/>
          </w:rPr>
          <w:instrText xml:space="preserve"> PAGEREF _Toc63450363 \h </w:instrText>
        </w:r>
        <w:r w:rsidR="00DA5899">
          <w:rPr>
            <w:noProof/>
            <w:webHidden/>
          </w:rPr>
        </w:r>
        <w:r w:rsidR="00DA5899">
          <w:rPr>
            <w:noProof/>
            <w:webHidden/>
          </w:rPr>
          <w:fldChar w:fldCharType="separate"/>
        </w:r>
        <w:r w:rsidR="00443C5F">
          <w:rPr>
            <w:noProof/>
            <w:webHidden/>
          </w:rPr>
          <w:t>7</w:t>
        </w:r>
        <w:r w:rsidR="00DA5899">
          <w:rPr>
            <w:noProof/>
            <w:webHidden/>
          </w:rPr>
          <w:fldChar w:fldCharType="end"/>
        </w:r>
      </w:hyperlink>
    </w:p>
    <w:p w14:paraId="7D08BBA3" w14:textId="13DFEC0E" w:rsidR="00DA5899" w:rsidRDefault="00811B55">
      <w:pPr>
        <w:pStyle w:val="Sommario2"/>
        <w:tabs>
          <w:tab w:val="left" w:pos="880"/>
          <w:tab w:val="right" w:leader="dot" w:pos="9060"/>
        </w:tabs>
        <w:rPr>
          <w:rFonts w:asciiTheme="minorHAnsi" w:eastAsiaTheme="minorEastAsia" w:hAnsiTheme="minorHAnsi" w:cstheme="minorBidi"/>
          <w:noProof/>
          <w:lang w:eastAsia="it-IT"/>
        </w:rPr>
      </w:pPr>
      <w:hyperlink w:anchor="_Toc63450364" w:history="1">
        <w:r w:rsidR="00DA5899" w:rsidRPr="006E012F">
          <w:rPr>
            <w:rStyle w:val="Collegamentoipertestuale"/>
            <w:noProof/>
          </w:rPr>
          <w:t>2.1.</w:t>
        </w:r>
        <w:r w:rsidR="00DA5899">
          <w:rPr>
            <w:rFonts w:asciiTheme="minorHAnsi" w:eastAsiaTheme="minorEastAsia" w:hAnsiTheme="minorHAnsi" w:cstheme="minorBidi"/>
            <w:noProof/>
            <w:lang w:eastAsia="it-IT"/>
          </w:rPr>
          <w:tab/>
        </w:r>
        <w:r w:rsidR="00DA5899" w:rsidRPr="006E012F">
          <w:rPr>
            <w:rStyle w:val="Collegamentoipertestuale"/>
            <w:noProof/>
          </w:rPr>
          <w:t>L’ accordo di ristrutturazione dei debiti ex art. 182-bis l.f.</w:t>
        </w:r>
        <w:r w:rsidR="00DA5899">
          <w:rPr>
            <w:noProof/>
            <w:webHidden/>
          </w:rPr>
          <w:tab/>
        </w:r>
        <w:r w:rsidR="00DA5899">
          <w:rPr>
            <w:noProof/>
            <w:webHidden/>
          </w:rPr>
          <w:fldChar w:fldCharType="begin"/>
        </w:r>
        <w:r w:rsidR="00DA5899">
          <w:rPr>
            <w:noProof/>
            <w:webHidden/>
          </w:rPr>
          <w:instrText xml:space="preserve"> PAGEREF _Toc63450364 \h </w:instrText>
        </w:r>
        <w:r w:rsidR="00DA5899">
          <w:rPr>
            <w:noProof/>
            <w:webHidden/>
          </w:rPr>
        </w:r>
        <w:r w:rsidR="00DA5899">
          <w:rPr>
            <w:noProof/>
            <w:webHidden/>
          </w:rPr>
          <w:fldChar w:fldCharType="separate"/>
        </w:r>
        <w:r w:rsidR="00443C5F">
          <w:rPr>
            <w:noProof/>
            <w:webHidden/>
          </w:rPr>
          <w:t>9</w:t>
        </w:r>
        <w:r w:rsidR="00DA5899">
          <w:rPr>
            <w:noProof/>
            <w:webHidden/>
          </w:rPr>
          <w:fldChar w:fldCharType="end"/>
        </w:r>
      </w:hyperlink>
    </w:p>
    <w:p w14:paraId="53135D64" w14:textId="238BBA54" w:rsidR="00DA5899" w:rsidRDefault="00811B55">
      <w:pPr>
        <w:pStyle w:val="Sommario2"/>
        <w:tabs>
          <w:tab w:val="left" w:pos="880"/>
          <w:tab w:val="right" w:leader="dot" w:pos="9060"/>
        </w:tabs>
        <w:rPr>
          <w:rFonts w:asciiTheme="minorHAnsi" w:eastAsiaTheme="minorEastAsia" w:hAnsiTheme="minorHAnsi" w:cstheme="minorBidi"/>
          <w:noProof/>
          <w:lang w:eastAsia="it-IT"/>
        </w:rPr>
      </w:pPr>
      <w:hyperlink w:anchor="_Toc63450365" w:history="1">
        <w:r w:rsidR="00DA5899" w:rsidRPr="006E012F">
          <w:rPr>
            <w:rStyle w:val="Collegamentoipertestuale"/>
            <w:noProof/>
          </w:rPr>
          <w:t>2.2.</w:t>
        </w:r>
        <w:r w:rsidR="00DA5899">
          <w:rPr>
            <w:rFonts w:asciiTheme="minorHAnsi" w:eastAsiaTheme="minorEastAsia" w:hAnsiTheme="minorHAnsi" w:cstheme="minorBidi"/>
            <w:noProof/>
            <w:lang w:eastAsia="it-IT"/>
          </w:rPr>
          <w:tab/>
        </w:r>
        <w:r w:rsidR="00DA5899" w:rsidRPr="006E012F">
          <w:rPr>
            <w:rStyle w:val="Collegamentoipertestuale"/>
            <w:noProof/>
          </w:rPr>
          <w:t>La transazione fiscale ex</w:t>
        </w:r>
        <w:r w:rsidR="00DA5899" w:rsidRPr="006E012F">
          <w:rPr>
            <w:rStyle w:val="Collegamentoipertestuale"/>
            <w:iCs/>
            <w:noProof/>
          </w:rPr>
          <w:t xml:space="preserve"> </w:t>
        </w:r>
        <w:r w:rsidR="00DA5899" w:rsidRPr="006E012F">
          <w:rPr>
            <w:rStyle w:val="Collegamentoipertestuale"/>
            <w:noProof/>
          </w:rPr>
          <w:t>art. 182-ter l.f.</w:t>
        </w:r>
        <w:r w:rsidR="00DA5899">
          <w:rPr>
            <w:noProof/>
            <w:webHidden/>
          </w:rPr>
          <w:tab/>
        </w:r>
        <w:r w:rsidR="00DA5899">
          <w:rPr>
            <w:noProof/>
            <w:webHidden/>
          </w:rPr>
          <w:fldChar w:fldCharType="begin"/>
        </w:r>
        <w:r w:rsidR="00DA5899">
          <w:rPr>
            <w:noProof/>
            <w:webHidden/>
          </w:rPr>
          <w:instrText xml:space="preserve"> PAGEREF _Toc63450365 \h </w:instrText>
        </w:r>
        <w:r w:rsidR="00DA5899">
          <w:rPr>
            <w:noProof/>
            <w:webHidden/>
          </w:rPr>
        </w:r>
        <w:r w:rsidR="00DA5899">
          <w:rPr>
            <w:noProof/>
            <w:webHidden/>
          </w:rPr>
          <w:fldChar w:fldCharType="separate"/>
        </w:r>
        <w:r w:rsidR="00443C5F">
          <w:rPr>
            <w:noProof/>
            <w:webHidden/>
          </w:rPr>
          <w:t>10</w:t>
        </w:r>
        <w:r w:rsidR="00DA5899">
          <w:rPr>
            <w:noProof/>
            <w:webHidden/>
          </w:rPr>
          <w:fldChar w:fldCharType="end"/>
        </w:r>
      </w:hyperlink>
    </w:p>
    <w:p w14:paraId="28F2A4DD" w14:textId="0F0B053D" w:rsidR="00DA5899" w:rsidRDefault="00811B55">
      <w:pPr>
        <w:pStyle w:val="Sommario2"/>
        <w:tabs>
          <w:tab w:val="left" w:pos="880"/>
          <w:tab w:val="right" w:leader="dot" w:pos="9060"/>
        </w:tabs>
        <w:rPr>
          <w:rFonts w:asciiTheme="minorHAnsi" w:eastAsiaTheme="minorEastAsia" w:hAnsiTheme="minorHAnsi" w:cstheme="minorBidi"/>
          <w:noProof/>
          <w:lang w:eastAsia="it-IT"/>
        </w:rPr>
      </w:pPr>
      <w:hyperlink w:anchor="_Toc63450366" w:history="1">
        <w:r w:rsidR="00DA5899" w:rsidRPr="006E012F">
          <w:rPr>
            <w:rStyle w:val="Collegamentoipertestuale"/>
            <w:noProof/>
          </w:rPr>
          <w:t>2.3.</w:t>
        </w:r>
        <w:r w:rsidR="00DA5899">
          <w:rPr>
            <w:rFonts w:asciiTheme="minorHAnsi" w:eastAsiaTheme="minorEastAsia" w:hAnsiTheme="minorHAnsi" w:cstheme="minorBidi"/>
            <w:noProof/>
            <w:lang w:eastAsia="it-IT"/>
          </w:rPr>
          <w:tab/>
        </w:r>
        <w:r w:rsidR="00DA5899" w:rsidRPr="006E012F">
          <w:rPr>
            <w:rStyle w:val="Collegamentoipertestuale"/>
            <w:noProof/>
          </w:rPr>
          <w:t>I procedimenti di composizione della crisi da sovraindebitamento accessibili all’imprenditore agricolo</w:t>
        </w:r>
        <w:r w:rsidR="00DA5899">
          <w:rPr>
            <w:noProof/>
            <w:webHidden/>
          </w:rPr>
          <w:tab/>
        </w:r>
        <w:r w:rsidR="00DA5899">
          <w:rPr>
            <w:noProof/>
            <w:webHidden/>
          </w:rPr>
          <w:fldChar w:fldCharType="begin"/>
        </w:r>
        <w:r w:rsidR="00DA5899">
          <w:rPr>
            <w:noProof/>
            <w:webHidden/>
          </w:rPr>
          <w:instrText xml:space="preserve"> PAGEREF _Toc63450366 \h </w:instrText>
        </w:r>
        <w:r w:rsidR="00DA5899">
          <w:rPr>
            <w:noProof/>
            <w:webHidden/>
          </w:rPr>
        </w:r>
        <w:r w:rsidR="00DA5899">
          <w:rPr>
            <w:noProof/>
            <w:webHidden/>
          </w:rPr>
          <w:fldChar w:fldCharType="separate"/>
        </w:r>
        <w:r w:rsidR="00443C5F">
          <w:rPr>
            <w:noProof/>
            <w:webHidden/>
          </w:rPr>
          <w:t>13</w:t>
        </w:r>
        <w:r w:rsidR="00DA5899">
          <w:rPr>
            <w:noProof/>
            <w:webHidden/>
          </w:rPr>
          <w:fldChar w:fldCharType="end"/>
        </w:r>
      </w:hyperlink>
    </w:p>
    <w:p w14:paraId="7FAB7C76" w14:textId="5B7EDC18" w:rsidR="00DA5899" w:rsidRDefault="00811B55">
      <w:pPr>
        <w:pStyle w:val="Sommario2"/>
        <w:tabs>
          <w:tab w:val="left" w:pos="880"/>
          <w:tab w:val="right" w:leader="dot" w:pos="9060"/>
        </w:tabs>
        <w:rPr>
          <w:rFonts w:asciiTheme="minorHAnsi" w:eastAsiaTheme="minorEastAsia" w:hAnsiTheme="minorHAnsi" w:cstheme="minorBidi"/>
          <w:noProof/>
          <w:lang w:eastAsia="it-IT"/>
        </w:rPr>
      </w:pPr>
      <w:hyperlink w:anchor="_Toc63450367" w:history="1">
        <w:r w:rsidR="00DA5899" w:rsidRPr="006E012F">
          <w:rPr>
            <w:rStyle w:val="Collegamentoipertestuale"/>
            <w:noProof/>
          </w:rPr>
          <w:t>2.4.</w:t>
        </w:r>
        <w:r w:rsidR="00DA5899">
          <w:rPr>
            <w:rFonts w:asciiTheme="minorHAnsi" w:eastAsiaTheme="minorEastAsia" w:hAnsiTheme="minorHAnsi" w:cstheme="minorBidi"/>
            <w:noProof/>
            <w:lang w:eastAsia="it-IT"/>
          </w:rPr>
          <w:tab/>
        </w:r>
        <w:r w:rsidR="00DA5899" w:rsidRPr="006E012F">
          <w:rPr>
            <w:rStyle w:val="Collegamentoipertestuale"/>
            <w:noProof/>
          </w:rPr>
          <w:t>Le cooperative agricole: liquidazione coatta amministrativa e concordato ex art. 214 l.f.</w:t>
        </w:r>
        <w:r w:rsidR="00DA5899">
          <w:rPr>
            <w:noProof/>
            <w:webHidden/>
          </w:rPr>
          <w:tab/>
        </w:r>
        <w:r w:rsidR="00DA5899">
          <w:rPr>
            <w:noProof/>
            <w:webHidden/>
          </w:rPr>
          <w:fldChar w:fldCharType="begin"/>
        </w:r>
        <w:r w:rsidR="00DA5899">
          <w:rPr>
            <w:noProof/>
            <w:webHidden/>
          </w:rPr>
          <w:instrText xml:space="preserve"> PAGEREF _Toc63450367 \h </w:instrText>
        </w:r>
        <w:r w:rsidR="00DA5899">
          <w:rPr>
            <w:noProof/>
            <w:webHidden/>
          </w:rPr>
        </w:r>
        <w:r w:rsidR="00DA5899">
          <w:rPr>
            <w:noProof/>
            <w:webHidden/>
          </w:rPr>
          <w:fldChar w:fldCharType="separate"/>
        </w:r>
        <w:r w:rsidR="00443C5F">
          <w:rPr>
            <w:noProof/>
            <w:webHidden/>
          </w:rPr>
          <w:t>19</w:t>
        </w:r>
        <w:r w:rsidR="00DA5899">
          <w:rPr>
            <w:noProof/>
            <w:webHidden/>
          </w:rPr>
          <w:fldChar w:fldCharType="end"/>
        </w:r>
      </w:hyperlink>
    </w:p>
    <w:p w14:paraId="70D2B453" w14:textId="07897D89" w:rsidR="00DA5899" w:rsidRDefault="00811B55">
      <w:pPr>
        <w:pStyle w:val="Sommario1"/>
        <w:tabs>
          <w:tab w:val="right" w:leader="dot" w:pos="9060"/>
        </w:tabs>
        <w:rPr>
          <w:rFonts w:asciiTheme="minorHAnsi" w:eastAsiaTheme="minorEastAsia" w:hAnsiTheme="minorHAnsi" w:cstheme="minorBidi"/>
          <w:smallCaps w:val="0"/>
          <w:noProof/>
          <w:sz w:val="22"/>
          <w:lang w:eastAsia="it-IT"/>
        </w:rPr>
      </w:pPr>
      <w:hyperlink w:anchor="_Toc63450368" w:history="1">
        <w:r w:rsidR="00DA5899" w:rsidRPr="006E012F">
          <w:rPr>
            <w:rStyle w:val="Collegamentoipertestuale"/>
            <w:noProof/>
          </w:rPr>
          <w:t>3.</w:t>
        </w:r>
        <w:r w:rsidR="00DA5899">
          <w:rPr>
            <w:rFonts w:asciiTheme="minorHAnsi" w:eastAsiaTheme="minorEastAsia" w:hAnsiTheme="minorHAnsi" w:cstheme="minorBidi"/>
            <w:smallCaps w:val="0"/>
            <w:noProof/>
            <w:sz w:val="22"/>
            <w:lang w:eastAsia="it-IT"/>
          </w:rPr>
          <w:tab/>
        </w:r>
        <w:r w:rsidR="00DA5899" w:rsidRPr="006E012F">
          <w:rPr>
            <w:rStyle w:val="Collegamentoipertestuale"/>
            <w:noProof/>
          </w:rPr>
          <w:t>La situazione patrimoniale e finanziaria della società</w:t>
        </w:r>
        <w:r w:rsidR="00DA5899">
          <w:rPr>
            <w:noProof/>
            <w:webHidden/>
          </w:rPr>
          <w:tab/>
        </w:r>
        <w:r w:rsidR="00DA5899">
          <w:rPr>
            <w:noProof/>
            <w:webHidden/>
          </w:rPr>
          <w:fldChar w:fldCharType="begin"/>
        </w:r>
        <w:r w:rsidR="00DA5899">
          <w:rPr>
            <w:noProof/>
            <w:webHidden/>
          </w:rPr>
          <w:instrText xml:space="preserve"> PAGEREF _Toc63450368 \h </w:instrText>
        </w:r>
        <w:r w:rsidR="00DA5899">
          <w:rPr>
            <w:noProof/>
            <w:webHidden/>
          </w:rPr>
        </w:r>
        <w:r w:rsidR="00DA5899">
          <w:rPr>
            <w:noProof/>
            <w:webHidden/>
          </w:rPr>
          <w:fldChar w:fldCharType="separate"/>
        </w:r>
        <w:r w:rsidR="00443C5F">
          <w:rPr>
            <w:noProof/>
            <w:webHidden/>
          </w:rPr>
          <w:t>20</w:t>
        </w:r>
        <w:r w:rsidR="00DA5899">
          <w:rPr>
            <w:noProof/>
            <w:webHidden/>
          </w:rPr>
          <w:fldChar w:fldCharType="end"/>
        </w:r>
      </w:hyperlink>
    </w:p>
    <w:p w14:paraId="5E5CBEEC" w14:textId="125AEB41" w:rsidR="00DA5899" w:rsidRDefault="00811B55">
      <w:pPr>
        <w:pStyle w:val="Sommario2"/>
        <w:tabs>
          <w:tab w:val="left" w:pos="880"/>
          <w:tab w:val="right" w:leader="dot" w:pos="9060"/>
        </w:tabs>
        <w:rPr>
          <w:rFonts w:asciiTheme="minorHAnsi" w:eastAsiaTheme="minorEastAsia" w:hAnsiTheme="minorHAnsi" w:cstheme="minorBidi"/>
          <w:noProof/>
          <w:lang w:eastAsia="it-IT"/>
        </w:rPr>
      </w:pPr>
      <w:hyperlink w:anchor="_Toc63450369" w:history="1">
        <w:r w:rsidR="00DA5899" w:rsidRPr="006E012F">
          <w:rPr>
            <w:rStyle w:val="Collegamentoipertestuale"/>
            <w:rFonts w:eastAsia="Times New Roman"/>
            <w:noProof/>
            <w:lang w:eastAsia="it-IT"/>
          </w:rPr>
          <w:t>3.1.</w:t>
        </w:r>
        <w:r w:rsidR="00DA5899">
          <w:rPr>
            <w:rFonts w:asciiTheme="minorHAnsi" w:eastAsiaTheme="minorEastAsia" w:hAnsiTheme="minorHAnsi" w:cstheme="minorBidi"/>
            <w:noProof/>
            <w:lang w:eastAsia="it-IT"/>
          </w:rPr>
          <w:tab/>
        </w:r>
        <w:r w:rsidR="00DA5899" w:rsidRPr="006E012F">
          <w:rPr>
            <w:rStyle w:val="Collegamentoipertestuale"/>
            <w:rFonts w:eastAsia="Times New Roman"/>
            <w:noProof/>
            <w:lang w:eastAsia="it-IT"/>
          </w:rPr>
          <w:t>L’asseverazione della situazione patrimoniale</w:t>
        </w:r>
        <w:r w:rsidR="00DA5899">
          <w:rPr>
            <w:noProof/>
            <w:webHidden/>
          </w:rPr>
          <w:tab/>
        </w:r>
        <w:r w:rsidR="00DA5899">
          <w:rPr>
            <w:noProof/>
            <w:webHidden/>
          </w:rPr>
          <w:fldChar w:fldCharType="begin"/>
        </w:r>
        <w:r w:rsidR="00DA5899">
          <w:rPr>
            <w:noProof/>
            <w:webHidden/>
          </w:rPr>
          <w:instrText xml:space="preserve"> PAGEREF _Toc63450369 \h </w:instrText>
        </w:r>
        <w:r w:rsidR="00DA5899">
          <w:rPr>
            <w:noProof/>
            <w:webHidden/>
          </w:rPr>
        </w:r>
        <w:r w:rsidR="00DA5899">
          <w:rPr>
            <w:noProof/>
            <w:webHidden/>
          </w:rPr>
          <w:fldChar w:fldCharType="separate"/>
        </w:r>
        <w:r w:rsidR="00443C5F">
          <w:rPr>
            <w:noProof/>
            <w:webHidden/>
          </w:rPr>
          <w:t>25</w:t>
        </w:r>
        <w:r w:rsidR="00DA5899">
          <w:rPr>
            <w:noProof/>
            <w:webHidden/>
          </w:rPr>
          <w:fldChar w:fldCharType="end"/>
        </w:r>
      </w:hyperlink>
    </w:p>
    <w:p w14:paraId="27155DCB" w14:textId="25E18864" w:rsidR="00DA5899" w:rsidRDefault="00811B55">
      <w:pPr>
        <w:pStyle w:val="Sommario1"/>
        <w:tabs>
          <w:tab w:val="right" w:leader="dot" w:pos="9060"/>
        </w:tabs>
        <w:rPr>
          <w:rFonts w:asciiTheme="minorHAnsi" w:eastAsiaTheme="minorEastAsia" w:hAnsiTheme="minorHAnsi" w:cstheme="minorBidi"/>
          <w:smallCaps w:val="0"/>
          <w:noProof/>
          <w:sz w:val="22"/>
          <w:lang w:eastAsia="it-IT"/>
        </w:rPr>
      </w:pPr>
      <w:hyperlink w:anchor="_Toc63450370" w:history="1">
        <w:r w:rsidR="00DA5899" w:rsidRPr="006E012F">
          <w:rPr>
            <w:rStyle w:val="Collegamentoipertestuale"/>
            <w:noProof/>
          </w:rPr>
          <w:t>4. Il business plan dell’imprenditore agricolo</w:t>
        </w:r>
        <w:r w:rsidR="00DA5899">
          <w:rPr>
            <w:noProof/>
            <w:webHidden/>
          </w:rPr>
          <w:tab/>
        </w:r>
        <w:r w:rsidR="00DA5899">
          <w:rPr>
            <w:noProof/>
            <w:webHidden/>
          </w:rPr>
          <w:fldChar w:fldCharType="begin"/>
        </w:r>
        <w:r w:rsidR="00DA5899">
          <w:rPr>
            <w:noProof/>
            <w:webHidden/>
          </w:rPr>
          <w:instrText xml:space="preserve"> PAGEREF _Toc63450370 \h </w:instrText>
        </w:r>
        <w:r w:rsidR="00DA5899">
          <w:rPr>
            <w:noProof/>
            <w:webHidden/>
          </w:rPr>
        </w:r>
        <w:r w:rsidR="00DA5899">
          <w:rPr>
            <w:noProof/>
            <w:webHidden/>
          </w:rPr>
          <w:fldChar w:fldCharType="separate"/>
        </w:r>
        <w:r w:rsidR="00443C5F">
          <w:rPr>
            <w:noProof/>
            <w:webHidden/>
          </w:rPr>
          <w:t>26</w:t>
        </w:r>
        <w:r w:rsidR="00DA5899">
          <w:rPr>
            <w:noProof/>
            <w:webHidden/>
          </w:rPr>
          <w:fldChar w:fldCharType="end"/>
        </w:r>
      </w:hyperlink>
    </w:p>
    <w:p w14:paraId="79BC0A76" w14:textId="4987764C" w:rsidR="00DA5899" w:rsidRDefault="00811B55">
      <w:pPr>
        <w:pStyle w:val="Sommario2"/>
        <w:tabs>
          <w:tab w:val="left" w:pos="880"/>
          <w:tab w:val="right" w:leader="dot" w:pos="9060"/>
        </w:tabs>
        <w:rPr>
          <w:rFonts w:asciiTheme="minorHAnsi" w:eastAsiaTheme="minorEastAsia" w:hAnsiTheme="minorHAnsi" w:cstheme="minorBidi"/>
          <w:noProof/>
          <w:lang w:eastAsia="it-IT"/>
        </w:rPr>
      </w:pPr>
      <w:hyperlink w:anchor="_Toc63450371" w:history="1">
        <w:r w:rsidR="00DA5899" w:rsidRPr="006E012F">
          <w:rPr>
            <w:rStyle w:val="Collegamentoipertestuale"/>
            <w:noProof/>
          </w:rPr>
          <w:t>4.1.</w:t>
        </w:r>
        <w:r w:rsidR="00DA5899">
          <w:rPr>
            <w:rFonts w:asciiTheme="minorHAnsi" w:eastAsiaTheme="minorEastAsia" w:hAnsiTheme="minorHAnsi" w:cstheme="minorBidi"/>
            <w:noProof/>
            <w:lang w:eastAsia="it-IT"/>
          </w:rPr>
          <w:tab/>
        </w:r>
        <w:r w:rsidR="00DA5899" w:rsidRPr="006E012F">
          <w:rPr>
            <w:rStyle w:val="Collegamentoipertestuale"/>
            <w:noProof/>
          </w:rPr>
          <w:t>Il piano di risanamento</w:t>
        </w:r>
        <w:r w:rsidR="00DA5899">
          <w:rPr>
            <w:noProof/>
            <w:webHidden/>
          </w:rPr>
          <w:tab/>
        </w:r>
        <w:r w:rsidR="00DA5899">
          <w:rPr>
            <w:noProof/>
            <w:webHidden/>
          </w:rPr>
          <w:fldChar w:fldCharType="begin"/>
        </w:r>
        <w:r w:rsidR="00DA5899">
          <w:rPr>
            <w:noProof/>
            <w:webHidden/>
          </w:rPr>
          <w:instrText xml:space="preserve"> PAGEREF _Toc63450371 \h </w:instrText>
        </w:r>
        <w:r w:rsidR="00DA5899">
          <w:rPr>
            <w:noProof/>
            <w:webHidden/>
          </w:rPr>
        </w:r>
        <w:r w:rsidR="00DA5899">
          <w:rPr>
            <w:noProof/>
            <w:webHidden/>
          </w:rPr>
          <w:fldChar w:fldCharType="separate"/>
        </w:r>
        <w:r w:rsidR="00443C5F">
          <w:rPr>
            <w:noProof/>
            <w:webHidden/>
          </w:rPr>
          <w:t>28</w:t>
        </w:r>
        <w:r w:rsidR="00DA5899">
          <w:rPr>
            <w:noProof/>
            <w:webHidden/>
          </w:rPr>
          <w:fldChar w:fldCharType="end"/>
        </w:r>
      </w:hyperlink>
    </w:p>
    <w:p w14:paraId="3DEA4947" w14:textId="559603E0" w:rsidR="00DA5899" w:rsidRDefault="00811B55">
      <w:pPr>
        <w:pStyle w:val="Sommario1"/>
        <w:tabs>
          <w:tab w:val="right" w:leader="dot" w:pos="9060"/>
        </w:tabs>
        <w:rPr>
          <w:rFonts w:asciiTheme="minorHAnsi" w:eastAsiaTheme="minorEastAsia" w:hAnsiTheme="minorHAnsi" w:cstheme="minorBidi"/>
          <w:smallCaps w:val="0"/>
          <w:noProof/>
          <w:sz w:val="22"/>
          <w:lang w:eastAsia="it-IT"/>
        </w:rPr>
      </w:pPr>
      <w:hyperlink w:anchor="_Toc63450372" w:history="1">
        <w:r w:rsidR="00DA5899" w:rsidRPr="006E012F">
          <w:rPr>
            <w:rStyle w:val="Collegamentoipertestuale"/>
            <w:noProof/>
          </w:rPr>
          <w:t xml:space="preserve">5. Conclusioni. Alcune proposte </w:t>
        </w:r>
        <w:r w:rsidR="00DA5899" w:rsidRPr="006E012F">
          <w:rPr>
            <w:rStyle w:val="Collegamentoipertestuale"/>
            <w:i/>
            <w:iCs/>
            <w:noProof/>
          </w:rPr>
          <w:t>de jure condendo</w:t>
        </w:r>
        <w:r w:rsidR="00DA5899">
          <w:rPr>
            <w:noProof/>
            <w:webHidden/>
          </w:rPr>
          <w:tab/>
        </w:r>
        <w:r w:rsidR="00DA5899">
          <w:rPr>
            <w:noProof/>
            <w:webHidden/>
          </w:rPr>
          <w:fldChar w:fldCharType="begin"/>
        </w:r>
        <w:r w:rsidR="00DA5899">
          <w:rPr>
            <w:noProof/>
            <w:webHidden/>
          </w:rPr>
          <w:instrText xml:space="preserve"> PAGEREF _Toc63450372 \h </w:instrText>
        </w:r>
        <w:r w:rsidR="00DA5899">
          <w:rPr>
            <w:noProof/>
            <w:webHidden/>
          </w:rPr>
        </w:r>
        <w:r w:rsidR="00DA5899">
          <w:rPr>
            <w:noProof/>
            <w:webHidden/>
          </w:rPr>
          <w:fldChar w:fldCharType="separate"/>
        </w:r>
        <w:r w:rsidR="00443C5F">
          <w:rPr>
            <w:noProof/>
            <w:webHidden/>
          </w:rPr>
          <w:t>28</w:t>
        </w:r>
        <w:r w:rsidR="00DA5899">
          <w:rPr>
            <w:noProof/>
            <w:webHidden/>
          </w:rPr>
          <w:fldChar w:fldCharType="end"/>
        </w:r>
      </w:hyperlink>
    </w:p>
    <w:p w14:paraId="25429F99" w14:textId="6009FEBC" w:rsidR="00C862DF" w:rsidRDefault="00DA5899" w:rsidP="00C862DF">
      <w:pPr>
        <w:rPr>
          <w:b/>
          <w:bCs/>
          <w:sz w:val="28"/>
          <w:szCs w:val="28"/>
        </w:rPr>
      </w:pPr>
      <w:r>
        <w:rPr>
          <w:b/>
          <w:bCs/>
          <w:smallCaps/>
          <w:sz w:val="28"/>
          <w:szCs w:val="28"/>
        </w:rPr>
        <w:fldChar w:fldCharType="end"/>
      </w:r>
    </w:p>
    <w:p w14:paraId="0E9DAD98" w14:textId="77777777" w:rsidR="00F42386" w:rsidRPr="00F42386" w:rsidRDefault="00F42386" w:rsidP="00F42386">
      <w:pPr>
        <w:rPr>
          <w:sz w:val="28"/>
          <w:szCs w:val="28"/>
        </w:rPr>
      </w:pPr>
    </w:p>
    <w:p w14:paraId="33FF7F0E" w14:textId="77777777" w:rsidR="00F42386" w:rsidRPr="00F42386" w:rsidRDefault="00F42386" w:rsidP="00F42386">
      <w:pPr>
        <w:rPr>
          <w:sz w:val="28"/>
          <w:szCs w:val="28"/>
        </w:rPr>
      </w:pPr>
    </w:p>
    <w:p w14:paraId="5E01AA18" w14:textId="77777777" w:rsidR="00F42386" w:rsidRPr="00F42386" w:rsidRDefault="00F42386" w:rsidP="00F42386">
      <w:pPr>
        <w:rPr>
          <w:sz w:val="28"/>
          <w:szCs w:val="28"/>
        </w:rPr>
      </w:pPr>
    </w:p>
    <w:p w14:paraId="437E851A" w14:textId="77777777" w:rsidR="00F42386" w:rsidRDefault="00F42386" w:rsidP="00F42386">
      <w:pPr>
        <w:rPr>
          <w:b/>
          <w:bCs/>
          <w:sz w:val="28"/>
          <w:szCs w:val="28"/>
        </w:rPr>
      </w:pPr>
    </w:p>
    <w:p w14:paraId="65444F54" w14:textId="6D5FEFDF" w:rsidR="00F42386" w:rsidRDefault="00F42386" w:rsidP="00F42386">
      <w:pPr>
        <w:tabs>
          <w:tab w:val="left" w:pos="1758"/>
        </w:tabs>
        <w:rPr>
          <w:b/>
          <w:bCs/>
          <w:sz w:val="28"/>
          <w:szCs w:val="28"/>
        </w:rPr>
      </w:pPr>
      <w:r>
        <w:rPr>
          <w:b/>
          <w:bCs/>
          <w:sz w:val="28"/>
          <w:szCs w:val="28"/>
        </w:rPr>
        <w:tab/>
      </w:r>
    </w:p>
    <w:p w14:paraId="1574174C" w14:textId="04DB5531" w:rsidR="00F42386" w:rsidRPr="00F42386" w:rsidRDefault="00F42386" w:rsidP="00F42386">
      <w:pPr>
        <w:tabs>
          <w:tab w:val="left" w:pos="1758"/>
        </w:tabs>
        <w:rPr>
          <w:sz w:val="28"/>
          <w:szCs w:val="28"/>
        </w:rPr>
        <w:sectPr w:rsidR="00F42386" w:rsidRPr="00F42386" w:rsidSect="00864137">
          <w:headerReference w:type="default" r:id="rId17"/>
          <w:footerReference w:type="default" r:id="rId18"/>
          <w:pgSz w:w="11906" w:h="16838"/>
          <w:pgMar w:top="1985" w:right="1418" w:bottom="1418" w:left="1418" w:header="709" w:footer="709" w:gutter="0"/>
          <w:pgNumType w:start="1"/>
          <w:cols w:space="720"/>
          <w:docGrid w:linePitch="360"/>
        </w:sectPr>
      </w:pPr>
      <w:r>
        <w:rPr>
          <w:sz w:val="28"/>
          <w:szCs w:val="28"/>
        </w:rPr>
        <w:tab/>
      </w:r>
    </w:p>
    <w:p w14:paraId="3B8CFE5D" w14:textId="77777777" w:rsidR="00576590" w:rsidRDefault="00576590" w:rsidP="00FA5327">
      <w:pPr>
        <w:pStyle w:val="Titolo1"/>
        <w:ind w:left="426"/>
      </w:pPr>
      <w:bookmarkStart w:id="0" w:name="_Toc57801138"/>
      <w:bookmarkStart w:id="1" w:name="_Toc57832607"/>
      <w:bookmarkStart w:id="2" w:name="_Toc63450361"/>
      <w:r w:rsidRPr="004236E2">
        <w:lastRenderedPageBreak/>
        <w:t>Presentazione</w:t>
      </w:r>
      <w:bookmarkEnd w:id="0"/>
      <w:bookmarkEnd w:id="1"/>
      <w:bookmarkEnd w:id="2"/>
    </w:p>
    <w:p w14:paraId="2B071240" w14:textId="795E80A5" w:rsidR="00576590" w:rsidRPr="00FA5327" w:rsidRDefault="00576590" w:rsidP="00123B77">
      <w:pPr>
        <w:spacing w:before="120" w:after="120" w:line="300" w:lineRule="auto"/>
        <w:jc w:val="both"/>
      </w:pPr>
      <w:r w:rsidRPr="00FA5327">
        <w:t>Il settore dell</w:t>
      </w:r>
      <w:r w:rsidR="0050319E">
        <w:t>’</w:t>
      </w:r>
      <w:r w:rsidRPr="00FA5327">
        <w:t>agricoltura rappresenta uno dei principali pilastri su cui si fonda l</w:t>
      </w:r>
      <w:r w:rsidR="0050319E">
        <w:t>’</w:t>
      </w:r>
      <w:r w:rsidRPr="00FA5327">
        <w:t>economia del nostro Paese e risulta connotato</w:t>
      </w:r>
      <w:r w:rsidR="008E4186">
        <w:t>,</w:t>
      </w:r>
      <w:r w:rsidRPr="00FA5327">
        <w:t xml:space="preserve"> sia da molteplici potenzialità non confinate all</w:t>
      </w:r>
      <w:r w:rsidR="0050319E">
        <w:t>’</w:t>
      </w:r>
      <w:r w:rsidRPr="00FA5327">
        <w:t>aspetto meramente produttivo di beni agro-alimentari, sia dalla coesistenza di una varietà di modelli produttivi e di realtà aziendali.</w:t>
      </w:r>
    </w:p>
    <w:p w14:paraId="4953DA45" w14:textId="6C1695DE" w:rsidR="00576590" w:rsidRPr="00FA5327" w:rsidRDefault="00576590" w:rsidP="00123B77">
      <w:pPr>
        <w:spacing w:before="120" w:after="120" w:line="300" w:lineRule="auto"/>
        <w:jc w:val="both"/>
      </w:pPr>
      <w:r w:rsidRPr="00FA5327">
        <w:t>In riferimento a tale ultimo aspetto, è opportuno evidenziare che i dati numerici più aggiornati diffusi dall</w:t>
      </w:r>
      <w:r w:rsidR="0050319E">
        <w:t>’</w:t>
      </w:r>
      <w:r w:rsidRPr="00FA5327">
        <w:t>Istat (relativi all</w:t>
      </w:r>
      <w:r w:rsidR="0050319E">
        <w:t>’</w:t>
      </w:r>
      <w:r w:rsidRPr="00FA5327">
        <w:t>anno 2018) registrano la presenza, sul territorio nazionale, di 415.745 imprese che svolgono attività principale nel settore agricolo, di cui 349.072 (l</w:t>
      </w:r>
      <w:r w:rsidR="0050319E">
        <w:t>’</w:t>
      </w:r>
      <w:r w:rsidRPr="00FA5327">
        <w:t>84%) sono imprese individuali, 49.203 sono società di persone e 17.470 sono società di capitali, cooperative ed altr</w:t>
      </w:r>
      <w:r w:rsidR="008E4186">
        <w:t>i tipi societari.</w:t>
      </w:r>
    </w:p>
    <w:p w14:paraId="30E96BAC" w14:textId="0D43545B" w:rsidR="00576590" w:rsidRPr="00FA5327" w:rsidRDefault="00576590" w:rsidP="00123B77">
      <w:pPr>
        <w:spacing w:before="120" w:after="120" w:line="300" w:lineRule="auto"/>
        <w:jc w:val="both"/>
      </w:pPr>
      <w:r w:rsidRPr="00FA5327">
        <w:t>Delle 415.470 imprese agricole totali, 393.120 (il 94%) presentano un</w:t>
      </w:r>
      <w:r w:rsidR="0050319E">
        <w:t>’</w:t>
      </w:r>
      <w:r w:rsidRPr="00FA5327">
        <w:t>azienda agricola associata specializzata in coltivazioni e/o allevamenti, mentre ammontano a circa 22.600 le imprese senza azienda agricola</w:t>
      </w:r>
      <w:r w:rsidRPr="00FA5327">
        <w:rPr>
          <w:rStyle w:val="Rimandonotaapidipagina"/>
        </w:rPr>
        <w:footnoteReference w:id="1"/>
      </w:r>
      <w:r w:rsidRPr="00FA5327">
        <w:t>.</w:t>
      </w:r>
    </w:p>
    <w:p w14:paraId="05D480D3" w14:textId="2AE102B5" w:rsidR="00576590" w:rsidRPr="00FA5327" w:rsidRDefault="00576590" w:rsidP="00123B77">
      <w:pPr>
        <w:spacing w:before="120" w:after="120" w:line="300" w:lineRule="auto"/>
        <w:jc w:val="both"/>
      </w:pPr>
      <w:r w:rsidRPr="00FA5327">
        <w:t>L</w:t>
      </w:r>
      <w:r w:rsidR="0050319E">
        <w:t>’</w:t>
      </w:r>
      <w:r w:rsidRPr="00FA5327">
        <w:t>incidenza numerica (e produttiva) che il comparto agricolo riveste sul tessuto economico nazionale, offre ampi margini di riflessione sulle potenziali</w:t>
      </w:r>
      <w:r w:rsidR="008E4186">
        <w:t>tà offerte dal settore e sulle pericolose derive</w:t>
      </w:r>
      <w:r w:rsidRPr="00FA5327">
        <w:t xml:space="preserve"> che le crisi delle imprese agricole possono arrecare al sistema economico nel suo complesso.</w:t>
      </w:r>
    </w:p>
    <w:p w14:paraId="445EE23D" w14:textId="50DCA83F" w:rsidR="00576590" w:rsidRPr="008E4186" w:rsidRDefault="00576590" w:rsidP="00123B77">
      <w:pPr>
        <w:spacing w:before="120" w:after="120" w:line="300" w:lineRule="auto"/>
        <w:jc w:val="both"/>
        <w:rPr>
          <w:rFonts w:asciiTheme="minorHAnsi" w:hAnsiTheme="minorHAnsi" w:cstheme="minorHAnsi"/>
        </w:rPr>
      </w:pPr>
      <w:r w:rsidRPr="00FA5327">
        <w:t>Da una simile consapevolezza muove l</w:t>
      </w:r>
      <w:r w:rsidR="0050319E">
        <w:t>’</w:t>
      </w:r>
      <w:r w:rsidRPr="00FA5327">
        <w:t>in</w:t>
      </w:r>
      <w:r w:rsidR="008E4186">
        <w:t>i</w:t>
      </w:r>
      <w:r w:rsidRPr="00FA5327">
        <w:t>ziativa di approfondire gli aspetti relativi alla gestione delle crisi delle imprese agricole</w:t>
      </w:r>
      <w:r w:rsidR="00F423AA">
        <w:t xml:space="preserve"> </w:t>
      </w:r>
      <w:r w:rsidR="00DD1DDD">
        <w:t xml:space="preserve">– </w:t>
      </w:r>
      <w:r w:rsidRPr="00FA5327">
        <w:t xml:space="preserve">ancor più </w:t>
      </w:r>
      <w:r w:rsidR="008E4186">
        <w:t>nell</w:t>
      </w:r>
      <w:r w:rsidR="0050319E">
        <w:t>’</w:t>
      </w:r>
      <w:r w:rsidR="008E4186">
        <w:t>attuale</w:t>
      </w:r>
      <w:r w:rsidRPr="00FA5327">
        <w:t xml:space="preserve"> momento storico che, anche in tale settore, produrrà significative ripercussioni economiche</w:t>
      </w:r>
      <w:r w:rsidR="00F423AA">
        <w:t xml:space="preserve"> </w:t>
      </w:r>
      <w:r w:rsidR="00DD1DDD">
        <w:t>–</w:t>
      </w:r>
      <w:r w:rsidR="00F423AA">
        <w:t xml:space="preserve"> </w:t>
      </w:r>
      <w:r w:rsidRPr="00FA5327">
        <w:t xml:space="preserve">e di individuare </w:t>
      </w:r>
      <w:r w:rsidR="00124F69">
        <w:rPr>
          <w:rFonts w:asciiTheme="minorHAnsi" w:hAnsiTheme="minorHAnsi" w:cstheme="minorHAnsi"/>
        </w:rPr>
        <w:t>L</w:t>
      </w:r>
      <w:r w:rsidRPr="00FA5327">
        <w:rPr>
          <w:rFonts w:asciiTheme="minorHAnsi" w:hAnsiTheme="minorHAnsi" w:cstheme="minorHAnsi"/>
        </w:rPr>
        <w:t xml:space="preserve">inee guida </w:t>
      </w:r>
      <w:r w:rsidR="008E4186">
        <w:rPr>
          <w:rFonts w:asciiTheme="minorHAnsi" w:hAnsiTheme="minorHAnsi" w:cstheme="minorHAnsi"/>
        </w:rPr>
        <w:t xml:space="preserve">e modelli </w:t>
      </w:r>
      <w:r w:rsidRPr="00FA5327">
        <w:rPr>
          <w:rFonts w:asciiTheme="minorHAnsi" w:hAnsiTheme="minorHAnsi" w:cstheme="minorHAnsi"/>
        </w:rPr>
        <w:t>che supportino i professionisti coinvolti i</w:t>
      </w:r>
      <w:r w:rsidR="008E4186">
        <w:rPr>
          <w:rFonts w:asciiTheme="minorHAnsi" w:hAnsiTheme="minorHAnsi" w:cstheme="minorHAnsi"/>
        </w:rPr>
        <w:t>n occasione di</w:t>
      </w:r>
      <w:r w:rsidRPr="00FA5327">
        <w:rPr>
          <w:rFonts w:asciiTheme="minorHAnsi" w:hAnsiTheme="minorHAnsi" w:cstheme="minorHAnsi"/>
        </w:rPr>
        <w:t xml:space="preserve"> process</w:t>
      </w:r>
      <w:r w:rsidR="008E4186">
        <w:rPr>
          <w:rFonts w:asciiTheme="minorHAnsi" w:hAnsiTheme="minorHAnsi" w:cstheme="minorHAnsi"/>
        </w:rPr>
        <w:t>i</w:t>
      </w:r>
      <w:r w:rsidRPr="00FA5327">
        <w:rPr>
          <w:rFonts w:asciiTheme="minorHAnsi" w:hAnsiTheme="minorHAnsi" w:cstheme="minorHAnsi"/>
        </w:rPr>
        <w:t xml:space="preserve"> di risanamento finalizzat</w:t>
      </w:r>
      <w:r w:rsidR="008E4186">
        <w:rPr>
          <w:rFonts w:asciiTheme="minorHAnsi" w:hAnsiTheme="minorHAnsi" w:cstheme="minorHAnsi"/>
        </w:rPr>
        <w:t>i</w:t>
      </w:r>
      <w:r w:rsidRPr="00FA5327">
        <w:rPr>
          <w:rFonts w:asciiTheme="minorHAnsi" w:hAnsiTheme="minorHAnsi" w:cstheme="minorHAnsi"/>
        </w:rPr>
        <w:t xml:space="preserve"> a </w:t>
      </w:r>
      <w:r w:rsidRPr="00FA5327">
        <w:rPr>
          <w:rFonts w:asciiTheme="minorHAnsi" w:eastAsia="Times New Roman" w:hAnsiTheme="minorHAnsi" w:cstheme="minorHAnsi"/>
          <w:lang w:eastAsia="it-IT"/>
        </w:rPr>
        <w:t xml:space="preserve">favorirne la continuità. In tale contesto, come si avrà modo di analizzare nel presente documento, </w:t>
      </w:r>
      <w:r w:rsidRPr="00FA5327">
        <w:rPr>
          <w:rFonts w:asciiTheme="minorHAnsi" w:hAnsiTheme="minorHAnsi" w:cstheme="minorHAnsi"/>
        </w:rPr>
        <w:t>un contributo indispensabile sarà fornito proprio dai profession</w:t>
      </w:r>
      <w:r w:rsidR="008E4186">
        <w:rPr>
          <w:rFonts w:asciiTheme="minorHAnsi" w:hAnsiTheme="minorHAnsi" w:cstheme="minorHAnsi"/>
        </w:rPr>
        <w:t>i</w:t>
      </w:r>
      <w:r w:rsidRPr="00FA5327">
        <w:rPr>
          <w:rFonts w:asciiTheme="minorHAnsi" w:hAnsiTheme="minorHAnsi" w:cstheme="minorHAnsi"/>
        </w:rPr>
        <w:t>sti iscritti all</w:t>
      </w:r>
      <w:r w:rsidR="0050319E">
        <w:rPr>
          <w:rFonts w:asciiTheme="minorHAnsi" w:hAnsiTheme="minorHAnsi" w:cstheme="minorHAnsi"/>
        </w:rPr>
        <w:t>’</w:t>
      </w:r>
      <w:r w:rsidRPr="00FA5327">
        <w:rPr>
          <w:rFonts w:asciiTheme="minorHAnsi" w:hAnsiTheme="minorHAnsi" w:cstheme="minorHAnsi"/>
        </w:rPr>
        <w:t xml:space="preserve">Albo dei Dottori dei </w:t>
      </w:r>
      <w:r w:rsidR="008E4186">
        <w:rPr>
          <w:rFonts w:asciiTheme="minorHAnsi" w:hAnsiTheme="minorHAnsi" w:cstheme="minorHAnsi"/>
        </w:rPr>
        <w:t>c</w:t>
      </w:r>
      <w:r w:rsidRPr="00FA5327">
        <w:rPr>
          <w:rFonts w:asciiTheme="minorHAnsi" w:hAnsiTheme="minorHAnsi" w:cstheme="minorHAnsi"/>
        </w:rPr>
        <w:t xml:space="preserve">ommercialisti e degli </w:t>
      </w:r>
      <w:r w:rsidR="008E4186">
        <w:rPr>
          <w:rFonts w:asciiTheme="minorHAnsi" w:hAnsiTheme="minorHAnsi" w:cstheme="minorHAnsi"/>
        </w:rPr>
        <w:t>E</w:t>
      </w:r>
      <w:r w:rsidRPr="00FA5327">
        <w:rPr>
          <w:rFonts w:asciiTheme="minorHAnsi" w:hAnsiTheme="minorHAnsi" w:cstheme="minorHAnsi"/>
        </w:rPr>
        <w:t xml:space="preserve">sperti contabili, chiamati ad asseverare la </w:t>
      </w:r>
      <w:r w:rsidR="008E4186">
        <w:rPr>
          <w:rFonts w:asciiTheme="minorHAnsi" w:hAnsiTheme="minorHAnsi" w:cstheme="minorHAnsi"/>
        </w:rPr>
        <w:t xml:space="preserve">tenuta </w:t>
      </w:r>
      <w:r w:rsidRPr="00FA5327">
        <w:rPr>
          <w:rFonts w:asciiTheme="minorHAnsi" w:hAnsiTheme="minorHAnsi" w:cstheme="minorHAnsi"/>
        </w:rPr>
        <w:t>del piano di risanamento dell</w:t>
      </w:r>
      <w:r w:rsidR="0050319E">
        <w:rPr>
          <w:rFonts w:asciiTheme="minorHAnsi" w:hAnsiTheme="minorHAnsi" w:cstheme="minorHAnsi"/>
        </w:rPr>
        <w:t>’</w:t>
      </w:r>
      <w:r w:rsidRPr="00FA5327">
        <w:rPr>
          <w:rFonts w:asciiTheme="minorHAnsi" w:hAnsiTheme="minorHAnsi" w:cstheme="minorHAnsi"/>
        </w:rPr>
        <w:t xml:space="preserve">azienda e </w:t>
      </w:r>
      <w:r w:rsidR="008E4186">
        <w:rPr>
          <w:rFonts w:asciiTheme="minorHAnsi" w:hAnsiTheme="minorHAnsi" w:cstheme="minorHAnsi"/>
        </w:rPr>
        <w:t xml:space="preserve">la </w:t>
      </w:r>
      <w:r w:rsidRPr="00FA5327">
        <w:rPr>
          <w:rFonts w:asciiTheme="minorHAnsi" w:hAnsiTheme="minorHAnsi" w:cstheme="minorHAnsi"/>
        </w:rPr>
        <w:t>situazione patrimoniale di partenza.</w:t>
      </w:r>
      <w:r w:rsidRPr="008E4186">
        <w:rPr>
          <w:rFonts w:asciiTheme="minorHAnsi" w:hAnsiTheme="minorHAnsi" w:cstheme="minorHAnsi"/>
        </w:rPr>
        <w:t xml:space="preserve"> </w:t>
      </w:r>
    </w:p>
    <w:p w14:paraId="071A11DC" w14:textId="085837B4" w:rsidR="00576590" w:rsidRPr="00D84F0C" w:rsidRDefault="00576590" w:rsidP="00123B77">
      <w:pPr>
        <w:spacing w:before="120" w:after="120" w:line="300" w:lineRule="auto"/>
        <w:jc w:val="both"/>
        <w:rPr>
          <w:rFonts w:asciiTheme="minorHAnsi" w:eastAsia="Times New Roman" w:hAnsiTheme="minorHAnsi" w:cstheme="minorHAnsi"/>
          <w:lang w:eastAsia="it-IT"/>
        </w:rPr>
      </w:pPr>
      <w:r w:rsidRPr="00FA5327">
        <w:rPr>
          <w:rFonts w:asciiTheme="minorHAnsi" w:hAnsiTheme="minorHAnsi" w:cstheme="minorHAnsi"/>
        </w:rPr>
        <w:t xml:space="preserve">Al fine di sviluppare la progettualità accennata, </w:t>
      </w:r>
      <w:r w:rsidR="008E4186">
        <w:rPr>
          <w:rFonts w:asciiTheme="minorHAnsi" w:hAnsiTheme="minorHAnsi" w:cstheme="minorHAnsi"/>
        </w:rPr>
        <w:t xml:space="preserve">il </w:t>
      </w:r>
      <w:r w:rsidRPr="00FA5327">
        <w:rPr>
          <w:rFonts w:asciiTheme="minorHAnsi" w:hAnsiTheme="minorHAnsi" w:cstheme="minorHAnsi"/>
        </w:rPr>
        <w:t xml:space="preserve">Consiglio Nazionale dei Dottori commercialisti e degli Esperti </w:t>
      </w:r>
      <w:r w:rsidR="008E4186">
        <w:rPr>
          <w:rFonts w:asciiTheme="minorHAnsi" w:hAnsiTheme="minorHAnsi" w:cstheme="minorHAnsi"/>
        </w:rPr>
        <w:t>c</w:t>
      </w:r>
      <w:r w:rsidRPr="00FA5327">
        <w:rPr>
          <w:rFonts w:asciiTheme="minorHAnsi" w:hAnsiTheme="minorHAnsi" w:cstheme="minorHAnsi"/>
        </w:rPr>
        <w:t xml:space="preserve">ontabili ha istituito un Tavolo di lavoro sul sovraindebitamento delle aziende agricole avvalendosi del </w:t>
      </w:r>
      <w:r w:rsidRPr="00FA5327">
        <w:rPr>
          <w:rFonts w:asciiTheme="minorHAnsi" w:eastAsia="Times New Roman" w:hAnsiTheme="minorHAnsi" w:cstheme="minorHAnsi"/>
          <w:lang w:eastAsia="it-IT"/>
        </w:rPr>
        <w:t>prezioso contributo delle associazioni maggiormente rappresentative sul territorio degli imprenditori agricoli che, meglio di altri, sanno cogliere e rappresentare le peculiarità di tali attività.</w:t>
      </w:r>
    </w:p>
    <w:p w14:paraId="6374DEBB" w14:textId="1CDBD66D" w:rsidR="00E73823" w:rsidRPr="00D84F0C" w:rsidRDefault="002C2DF9" w:rsidP="00576590">
      <w:pPr>
        <w:pStyle w:val="Titolo1"/>
        <w:numPr>
          <w:ilvl w:val="0"/>
          <w:numId w:val="12"/>
        </w:numPr>
        <w:ind w:left="426" w:hanging="284"/>
      </w:pPr>
      <w:bookmarkStart w:id="3" w:name="_Toc63450362"/>
      <w:r>
        <w:t>Il</w:t>
      </w:r>
      <w:r w:rsidR="00E73823" w:rsidRPr="00D84F0C">
        <w:t xml:space="preserve"> progetto</w:t>
      </w:r>
      <w:bookmarkEnd w:id="3"/>
    </w:p>
    <w:p w14:paraId="1D7E5459" w14:textId="68A899FA" w:rsidR="00D40677" w:rsidRPr="00BA756E" w:rsidRDefault="008C4347" w:rsidP="00123B77">
      <w:pPr>
        <w:shd w:val="clear" w:color="auto" w:fill="FFFFFF"/>
        <w:spacing w:before="120" w:after="120" w:line="300" w:lineRule="auto"/>
        <w:jc w:val="both"/>
        <w:rPr>
          <w:rFonts w:asciiTheme="minorHAnsi" w:eastAsia="Times New Roman" w:hAnsiTheme="minorHAnsi" w:cstheme="minorHAnsi"/>
          <w:lang w:eastAsia="it-IT"/>
        </w:rPr>
      </w:pPr>
      <w:r w:rsidRPr="00D84F0C">
        <w:rPr>
          <w:rFonts w:asciiTheme="minorHAnsi" w:hAnsiTheme="minorHAnsi" w:cstheme="minorHAnsi"/>
        </w:rPr>
        <w:t>L</w:t>
      </w:r>
      <w:r w:rsidR="0050319E">
        <w:rPr>
          <w:rFonts w:asciiTheme="minorHAnsi" w:hAnsiTheme="minorHAnsi" w:cstheme="minorHAnsi"/>
        </w:rPr>
        <w:t>’</w:t>
      </w:r>
      <w:r w:rsidRPr="00D84F0C">
        <w:rPr>
          <w:rFonts w:asciiTheme="minorHAnsi" w:hAnsiTheme="minorHAnsi" w:cstheme="minorHAnsi"/>
        </w:rPr>
        <w:t>attuale momento storico correlato alla emergenza pandemica di Covid</w:t>
      </w:r>
      <w:r w:rsidR="0050319E">
        <w:rPr>
          <w:rFonts w:asciiTheme="minorHAnsi" w:hAnsiTheme="minorHAnsi" w:cstheme="minorHAnsi"/>
        </w:rPr>
        <w:t>-</w:t>
      </w:r>
      <w:r w:rsidRPr="00D84F0C">
        <w:rPr>
          <w:rFonts w:asciiTheme="minorHAnsi" w:hAnsiTheme="minorHAnsi" w:cstheme="minorHAnsi"/>
        </w:rPr>
        <w:t>19</w:t>
      </w:r>
      <w:r w:rsidR="00F423AA">
        <w:rPr>
          <w:rFonts w:asciiTheme="minorHAnsi" w:hAnsiTheme="minorHAnsi" w:cstheme="minorHAnsi"/>
        </w:rPr>
        <w:t xml:space="preserve"> </w:t>
      </w:r>
      <w:r w:rsidRPr="00D84F0C">
        <w:rPr>
          <w:rFonts w:asciiTheme="minorHAnsi" w:hAnsiTheme="minorHAnsi" w:cstheme="minorHAnsi"/>
        </w:rPr>
        <w:t xml:space="preserve">ha inciso </w:t>
      </w:r>
      <w:r w:rsidR="00D40677">
        <w:rPr>
          <w:rFonts w:asciiTheme="minorHAnsi" w:hAnsiTheme="minorHAnsi" w:cstheme="minorHAnsi"/>
        </w:rPr>
        <w:t xml:space="preserve">anche </w:t>
      </w:r>
      <w:r w:rsidRPr="00D84F0C">
        <w:rPr>
          <w:rFonts w:asciiTheme="minorHAnsi" w:hAnsiTheme="minorHAnsi" w:cstheme="minorHAnsi"/>
        </w:rPr>
        <w:t>sul comparto agricolo</w:t>
      </w:r>
      <w:r w:rsidR="00D40677">
        <w:rPr>
          <w:rFonts w:asciiTheme="minorHAnsi" w:hAnsiTheme="minorHAnsi" w:cstheme="minorHAnsi"/>
        </w:rPr>
        <w:t>, in cui</w:t>
      </w:r>
      <w:r w:rsidR="00982028" w:rsidRPr="00D84F0C">
        <w:rPr>
          <w:rFonts w:asciiTheme="minorHAnsi" w:hAnsiTheme="minorHAnsi" w:cstheme="minorHAnsi"/>
        </w:rPr>
        <w:t xml:space="preserve"> </w:t>
      </w:r>
      <w:r w:rsidR="00D40677" w:rsidRPr="00BA756E">
        <w:rPr>
          <w:rFonts w:asciiTheme="minorHAnsi" w:eastAsia="Times New Roman" w:hAnsiTheme="minorHAnsi" w:cstheme="minorHAnsi"/>
          <w:lang w:eastAsia="it-IT"/>
        </w:rPr>
        <w:t>si registrano preoccupanti segnali di crisi diversificati tra i vari comparti produttivi.</w:t>
      </w:r>
      <w:r w:rsidR="00D40677">
        <w:rPr>
          <w:rFonts w:asciiTheme="minorHAnsi" w:hAnsiTheme="minorHAnsi" w:cstheme="minorHAnsi"/>
        </w:rPr>
        <w:t xml:space="preserve"> Vi sono</w:t>
      </w:r>
      <w:r w:rsidR="003108C7">
        <w:rPr>
          <w:rFonts w:asciiTheme="minorHAnsi" w:hAnsiTheme="minorHAnsi" w:cstheme="minorHAnsi"/>
        </w:rPr>
        <w:t xml:space="preserve"> </w:t>
      </w:r>
      <w:r w:rsidR="00D40677">
        <w:rPr>
          <w:rFonts w:asciiTheme="minorHAnsi" w:hAnsiTheme="minorHAnsi" w:cstheme="minorHAnsi"/>
        </w:rPr>
        <w:t xml:space="preserve">canali che sono stati (per ora) meno interessati, quali </w:t>
      </w:r>
      <w:r w:rsidR="00D40677" w:rsidRPr="00BA756E">
        <w:rPr>
          <w:rFonts w:asciiTheme="minorHAnsi" w:eastAsia="Times New Roman" w:hAnsiTheme="minorHAnsi" w:cstheme="minorHAnsi"/>
          <w:lang w:eastAsia="it-IT"/>
        </w:rPr>
        <w:t>la commercializzazione</w:t>
      </w:r>
      <w:r w:rsidR="00D40677">
        <w:rPr>
          <w:rFonts w:asciiTheme="minorHAnsi" w:eastAsia="Times New Roman" w:hAnsiTheme="minorHAnsi" w:cstheme="minorHAnsi"/>
          <w:lang w:eastAsia="it-IT"/>
        </w:rPr>
        <w:t xml:space="preserve"> nella</w:t>
      </w:r>
      <w:r w:rsidR="00D40677" w:rsidRPr="00BA756E">
        <w:rPr>
          <w:rFonts w:asciiTheme="minorHAnsi" w:eastAsia="Times New Roman" w:hAnsiTheme="minorHAnsi" w:cstheme="minorHAnsi"/>
          <w:lang w:eastAsia="it-IT"/>
        </w:rPr>
        <w:t xml:space="preserve"> </w:t>
      </w:r>
      <w:r w:rsidR="00D40677" w:rsidRPr="003108C7">
        <w:rPr>
          <w:rFonts w:asciiTheme="minorHAnsi" w:eastAsia="Times New Roman" w:hAnsiTheme="minorHAnsi" w:cstheme="minorHAnsi"/>
          <w:lang w:eastAsia="it-IT"/>
        </w:rPr>
        <w:lastRenderedPageBreak/>
        <w:t xml:space="preserve">Gdo e in tutti gli altri esercizi commerciali </w:t>
      </w:r>
      <w:r w:rsidR="00D40677" w:rsidRPr="008A522B">
        <w:rPr>
          <w:rFonts w:asciiTheme="minorHAnsi" w:eastAsia="Times New Roman" w:hAnsiTheme="minorHAnsi" w:cstheme="minorHAnsi"/>
          <w:lang w:eastAsia="it-IT"/>
        </w:rPr>
        <w:t>autorizzati all</w:t>
      </w:r>
      <w:r w:rsidR="0050319E">
        <w:rPr>
          <w:rFonts w:asciiTheme="minorHAnsi" w:eastAsia="Times New Roman" w:hAnsiTheme="minorHAnsi" w:cstheme="minorHAnsi"/>
          <w:lang w:eastAsia="it-IT"/>
        </w:rPr>
        <w:t>’</w:t>
      </w:r>
      <w:r w:rsidR="00D40677" w:rsidRPr="008A522B">
        <w:rPr>
          <w:rFonts w:asciiTheme="minorHAnsi" w:eastAsia="Times New Roman" w:hAnsiTheme="minorHAnsi" w:cstheme="minorHAnsi"/>
          <w:lang w:eastAsia="it-IT"/>
        </w:rPr>
        <w:t>apertura dal quadro normativo in vigore,</w:t>
      </w:r>
      <w:r w:rsidR="00D40677" w:rsidRPr="00BA756E">
        <w:rPr>
          <w:rFonts w:asciiTheme="minorHAnsi" w:eastAsia="Times New Roman" w:hAnsiTheme="minorHAnsi" w:cstheme="minorHAnsi"/>
          <w:lang w:eastAsia="it-IT"/>
        </w:rPr>
        <w:t xml:space="preserve"> </w:t>
      </w:r>
      <w:r w:rsidR="00D40677">
        <w:rPr>
          <w:rFonts w:asciiTheme="minorHAnsi" w:eastAsia="Times New Roman" w:hAnsiTheme="minorHAnsi" w:cstheme="minorHAnsi"/>
          <w:lang w:eastAsia="it-IT"/>
        </w:rPr>
        <w:t xml:space="preserve">mentre </w:t>
      </w:r>
      <w:r w:rsidR="00D40677" w:rsidRPr="00BA756E">
        <w:rPr>
          <w:rFonts w:asciiTheme="minorHAnsi" w:eastAsia="Times New Roman" w:hAnsiTheme="minorHAnsi" w:cstheme="minorHAnsi"/>
          <w:lang w:eastAsia="it-IT"/>
        </w:rPr>
        <w:t>la sospensione dell</w:t>
      </w:r>
      <w:r w:rsidR="0050319E">
        <w:rPr>
          <w:rFonts w:asciiTheme="minorHAnsi" w:eastAsia="Times New Roman" w:hAnsiTheme="minorHAnsi" w:cstheme="minorHAnsi"/>
          <w:lang w:eastAsia="it-IT"/>
        </w:rPr>
        <w:t>’</w:t>
      </w:r>
      <w:r w:rsidR="00D40677" w:rsidRPr="00BA756E">
        <w:rPr>
          <w:rFonts w:asciiTheme="minorHAnsi" w:eastAsia="Times New Roman" w:hAnsiTheme="minorHAnsi" w:cstheme="minorHAnsi"/>
          <w:lang w:eastAsia="it-IT"/>
        </w:rPr>
        <w:t xml:space="preserve">attività di somministrazione </w:t>
      </w:r>
      <w:r w:rsidR="00D40677">
        <w:rPr>
          <w:rFonts w:asciiTheme="minorHAnsi" w:eastAsia="Times New Roman" w:hAnsiTheme="minorHAnsi" w:cstheme="minorHAnsi"/>
          <w:lang w:eastAsia="it-IT"/>
        </w:rPr>
        <w:t xml:space="preserve">dei </w:t>
      </w:r>
      <w:r w:rsidR="00D40677" w:rsidRPr="00BA756E">
        <w:rPr>
          <w:rFonts w:asciiTheme="minorHAnsi" w:eastAsia="Times New Roman" w:hAnsiTheme="minorHAnsi" w:cstheme="minorHAnsi"/>
          <w:lang w:eastAsia="it-IT"/>
        </w:rPr>
        <w:t xml:space="preserve">pasti nel canale Horeca sta penalizzando produzioni simbolo del </w:t>
      </w:r>
      <w:r w:rsidR="00DA5899">
        <w:rPr>
          <w:rFonts w:asciiTheme="minorHAnsi" w:eastAsia="Times New Roman" w:hAnsiTheme="minorHAnsi" w:cstheme="minorHAnsi"/>
          <w:lang w:eastAsia="it-IT"/>
        </w:rPr>
        <w:t>“</w:t>
      </w:r>
      <w:r w:rsidR="00D40677" w:rsidRPr="00DA5899">
        <w:rPr>
          <w:rFonts w:asciiTheme="minorHAnsi" w:eastAsia="Times New Roman" w:hAnsiTheme="minorHAnsi" w:cstheme="minorHAnsi"/>
          <w:lang w:eastAsia="it-IT"/>
        </w:rPr>
        <w:t>Made in Italy</w:t>
      </w:r>
      <w:r w:rsidR="00DA5899">
        <w:rPr>
          <w:rFonts w:asciiTheme="minorHAnsi" w:eastAsia="Times New Roman" w:hAnsiTheme="minorHAnsi" w:cstheme="minorHAnsi"/>
          <w:lang w:eastAsia="it-IT"/>
        </w:rPr>
        <w:t>”</w:t>
      </w:r>
      <w:r w:rsidR="00D40677" w:rsidRPr="00BA756E">
        <w:rPr>
          <w:rFonts w:asciiTheme="minorHAnsi" w:eastAsia="Times New Roman" w:hAnsiTheme="minorHAnsi" w:cstheme="minorHAnsi"/>
          <w:lang w:eastAsia="it-IT"/>
        </w:rPr>
        <w:t xml:space="preserve"> agroalimentare. Per le imprese agricole e alimentari fornitrici di tali canali di vendita, </w:t>
      </w:r>
      <w:r w:rsidR="000447CF">
        <w:rPr>
          <w:rFonts w:asciiTheme="minorHAnsi" w:eastAsia="Times New Roman" w:hAnsiTheme="minorHAnsi" w:cstheme="minorHAnsi"/>
          <w:lang w:eastAsia="it-IT"/>
        </w:rPr>
        <w:t>la</w:t>
      </w:r>
      <w:r w:rsidR="000447CF" w:rsidRPr="00BA756E">
        <w:rPr>
          <w:rFonts w:asciiTheme="minorHAnsi" w:eastAsia="Times New Roman" w:hAnsiTheme="minorHAnsi" w:cstheme="minorHAnsi"/>
          <w:lang w:eastAsia="it-IT"/>
        </w:rPr>
        <w:t xml:space="preserve"> </w:t>
      </w:r>
      <w:r w:rsidR="00D40677" w:rsidRPr="00BA756E">
        <w:rPr>
          <w:rFonts w:asciiTheme="minorHAnsi" w:eastAsia="Times New Roman" w:hAnsiTheme="minorHAnsi" w:cstheme="minorHAnsi"/>
          <w:lang w:eastAsia="it-IT"/>
        </w:rPr>
        <w:t>sospensione si è inevitabilmente tradotta in una riduzione del volume di affari e perdita di redditività</w:t>
      </w:r>
      <w:r w:rsidR="00D40677">
        <w:rPr>
          <w:rFonts w:asciiTheme="minorHAnsi" w:eastAsia="Times New Roman" w:hAnsiTheme="minorHAnsi" w:cstheme="minorHAnsi"/>
          <w:lang w:eastAsia="it-IT"/>
        </w:rPr>
        <w:t>. Senza dimenticare, in quanto</w:t>
      </w:r>
      <w:r w:rsidR="00D40677" w:rsidRPr="00BA756E">
        <w:rPr>
          <w:rFonts w:asciiTheme="minorHAnsi" w:eastAsia="Times New Roman" w:hAnsiTheme="minorHAnsi" w:cstheme="minorHAnsi"/>
          <w:lang w:eastAsia="it-IT"/>
        </w:rPr>
        <w:t xml:space="preserve"> altrettanto impattante in termini di riduzione della redditività aziendale</w:t>
      </w:r>
      <w:r w:rsidR="00D40677">
        <w:rPr>
          <w:rFonts w:asciiTheme="minorHAnsi" w:eastAsia="Times New Roman" w:hAnsiTheme="minorHAnsi" w:cstheme="minorHAnsi"/>
          <w:lang w:eastAsia="it-IT"/>
        </w:rPr>
        <w:t>,</w:t>
      </w:r>
      <w:r w:rsidR="00D40677" w:rsidRPr="00BA756E">
        <w:rPr>
          <w:rFonts w:asciiTheme="minorHAnsi" w:eastAsia="Times New Roman" w:hAnsiTheme="minorHAnsi" w:cstheme="minorHAnsi"/>
          <w:lang w:eastAsia="it-IT"/>
        </w:rPr>
        <w:t xml:space="preserve"> la contrazione delle vendite di prodotti agroalimentari </w:t>
      </w:r>
      <w:r w:rsidR="00DA5899">
        <w:rPr>
          <w:rFonts w:asciiTheme="minorHAnsi" w:eastAsia="Times New Roman" w:hAnsiTheme="minorHAnsi" w:cstheme="minorHAnsi"/>
          <w:lang w:eastAsia="it-IT"/>
        </w:rPr>
        <w:t>“</w:t>
      </w:r>
      <w:r w:rsidR="00D40677" w:rsidRPr="00DA5899">
        <w:rPr>
          <w:rFonts w:asciiTheme="minorHAnsi" w:eastAsia="Times New Roman" w:hAnsiTheme="minorHAnsi" w:cstheme="minorHAnsi"/>
          <w:lang w:eastAsia="it-IT"/>
        </w:rPr>
        <w:t>Made in Italy</w:t>
      </w:r>
      <w:r w:rsidR="00DA5899">
        <w:rPr>
          <w:rFonts w:asciiTheme="minorHAnsi" w:eastAsia="Times New Roman" w:hAnsiTheme="minorHAnsi" w:cstheme="minorHAnsi"/>
          <w:lang w:eastAsia="it-IT"/>
        </w:rPr>
        <w:t>”</w:t>
      </w:r>
      <w:r w:rsidR="00D40677" w:rsidRPr="00DA5899">
        <w:rPr>
          <w:rFonts w:asciiTheme="minorHAnsi" w:eastAsia="Times New Roman" w:hAnsiTheme="minorHAnsi" w:cstheme="minorHAnsi"/>
          <w:lang w:eastAsia="it-IT"/>
        </w:rPr>
        <w:t xml:space="preserve"> </w:t>
      </w:r>
      <w:r w:rsidR="00D40677" w:rsidRPr="00BA756E">
        <w:rPr>
          <w:rFonts w:asciiTheme="minorHAnsi" w:eastAsia="Times New Roman" w:hAnsiTheme="minorHAnsi" w:cstheme="minorHAnsi"/>
          <w:lang w:eastAsia="it-IT"/>
        </w:rPr>
        <w:t>sui mercati esteri, per via delle restrizioni adottate su scala globale per fronteggiare l</w:t>
      </w:r>
      <w:r w:rsidR="0050319E">
        <w:rPr>
          <w:rFonts w:asciiTheme="minorHAnsi" w:eastAsia="Times New Roman" w:hAnsiTheme="minorHAnsi" w:cstheme="minorHAnsi"/>
          <w:lang w:eastAsia="it-IT"/>
        </w:rPr>
        <w:t>’</w:t>
      </w:r>
      <w:r w:rsidR="00D40677" w:rsidRPr="00BA756E">
        <w:rPr>
          <w:rFonts w:asciiTheme="minorHAnsi" w:eastAsia="Times New Roman" w:hAnsiTheme="minorHAnsi" w:cstheme="minorHAnsi"/>
          <w:lang w:eastAsia="it-IT"/>
        </w:rPr>
        <w:t>emergenza epidemiologica.</w:t>
      </w:r>
    </w:p>
    <w:p w14:paraId="3D200040" w14:textId="560243F2" w:rsidR="00D40677" w:rsidRPr="005969E7" w:rsidRDefault="00982028" w:rsidP="00123B77">
      <w:pPr>
        <w:shd w:val="clear" w:color="auto" w:fill="FFFFFF"/>
        <w:spacing w:before="120" w:after="120" w:line="300" w:lineRule="auto"/>
        <w:jc w:val="both"/>
        <w:rPr>
          <w:rFonts w:asciiTheme="minorHAnsi" w:eastAsia="Times New Roman" w:hAnsiTheme="minorHAnsi" w:cstheme="minorHAnsi"/>
          <w:strike/>
          <w:lang w:eastAsia="it-IT"/>
        </w:rPr>
      </w:pPr>
      <w:r w:rsidRPr="00D84F0C">
        <w:rPr>
          <w:rFonts w:asciiTheme="minorHAnsi" w:hAnsiTheme="minorHAnsi" w:cstheme="minorHAnsi"/>
        </w:rPr>
        <w:t>A ciò va</w:t>
      </w:r>
      <w:r w:rsidR="00207CE3" w:rsidRPr="00D84F0C">
        <w:rPr>
          <w:rFonts w:asciiTheme="minorHAnsi" w:hAnsiTheme="minorHAnsi" w:cstheme="minorHAnsi"/>
        </w:rPr>
        <w:t>nno</w:t>
      </w:r>
      <w:r w:rsidRPr="00D84F0C">
        <w:rPr>
          <w:rFonts w:asciiTheme="minorHAnsi" w:hAnsiTheme="minorHAnsi" w:cstheme="minorHAnsi"/>
        </w:rPr>
        <w:t xml:space="preserve"> </w:t>
      </w:r>
      <w:r w:rsidR="00207CE3" w:rsidRPr="00D84F0C">
        <w:rPr>
          <w:rFonts w:asciiTheme="minorHAnsi" w:hAnsiTheme="minorHAnsi" w:cstheme="minorHAnsi"/>
        </w:rPr>
        <w:t>a</w:t>
      </w:r>
      <w:r w:rsidRPr="00D84F0C">
        <w:rPr>
          <w:rFonts w:asciiTheme="minorHAnsi" w:hAnsiTheme="minorHAnsi" w:cstheme="minorHAnsi"/>
        </w:rPr>
        <w:t>ggiunt</w:t>
      </w:r>
      <w:r w:rsidR="00207CE3" w:rsidRPr="00D84F0C">
        <w:rPr>
          <w:rFonts w:asciiTheme="minorHAnsi" w:hAnsiTheme="minorHAnsi" w:cstheme="minorHAnsi"/>
        </w:rPr>
        <w:t>e le difficoltà di spostamento della manodopera agricola</w:t>
      </w:r>
      <w:r w:rsidR="00881368" w:rsidRPr="00D84F0C">
        <w:rPr>
          <w:rFonts w:asciiTheme="minorHAnsi" w:hAnsiTheme="minorHAnsi" w:cstheme="minorHAnsi"/>
        </w:rPr>
        <w:t>,</w:t>
      </w:r>
      <w:r w:rsidR="00207CE3" w:rsidRPr="00D84F0C">
        <w:rPr>
          <w:rFonts w:asciiTheme="minorHAnsi" w:hAnsiTheme="minorHAnsi" w:cstheme="minorHAnsi"/>
        </w:rPr>
        <w:t xml:space="preserve"> </w:t>
      </w:r>
      <w:r w:rsidR="00552400">
        <w:rPr>
          <w:rFonts w:asciiTheme="minorHAnsi" w:eastAsia="Times New Roman" w:hAnsiTheme="minorHAnsi" w:cstheme="minorHAnsi"/>
          <w:lang w:eastAsia="it-IT"/>
        </w:rPr>
        <w:t>un</w:t>
      </w:r>
      <w:r w:rsidR="00AD7CDF">
        <w:rPr>
          <w:rFonts w:asciiTheme="minorHAnsi" w:eastAsia="Times New Roman" w:hAnsiTheme="minorHAnsi" w:cstheme="minorHAnsi"/>
          <w:lang w:eastAsia="it-IT"/>
        </w:rPr>
        <w:t xml:space="preserve"> </w:t>
      </w:r>
      <w:r w:rsidR="00552400">
        <w:rPr>
          <w:rFonts w:asciiTheme="minorHAnsi" w:eastAsia="Times New Roman" w:hAnsiTheme="minorHAnsi" w:cstheme="minorHAnsi"/>
          <w:lang w:eastAsia="it-IT"/>
        </w:rPr>
        <w:t>altro</w:t>
      </w:r>
      <w:r w:rsidR="00D40677" w:rsidRPr="00BA756E">
        <w:rPr>
          <w:rFonts w:asciiTheme="minorHAnsi" w:eastAsia="Times New Roman" w:hAnsiTheme="minorHAnsi" w:cstheme="minorHAnsi"/>
          <w:lang w:eastAsia="it-IT"/>
        </w:rPr>
        <w:t xml:space="preserve"> segnal</w:t>
      </w:r>
      <w:r w:rsidR="00552400">
        <w:rPr>
          <w:rFonts w:asciiTheme="minorHAnsi" w:eastAsia="Times New Roman" w:hAnsiTheme="minorHAnsi" w:cstheme="minorHAnsi"/>
          <w:lang w:eastAsia="it-IT"/>
        </w:rPr>
        <w:t>e</w:t>
      </w:r>
      <w:r w:rsidR="00D40677" w:rsidRPr="00BA756E">
        <w:rPr>
          <w:rFonts w:asciiTheme="minorHAnsi" w:eastAsia="Times New Roman" w:hAnsiTheme="minorHAnsi" w:cstheme="minorHAnsi"/>
          <w:lang w:eastAsia="it-IT"/>
        </w:rPr>
        <w:t xml:space="preserve"> preoccupant</w:t>
      </w:r>
      <w:r w:rsidR="00552400">
        <w:rPr>
          <w:rFonts w:asciiTheme="minorHAnsi" w:eastAsia="Times New Roman" w:hAnsiTheme="minorHAnsi" w:cstheme="minorHAnsi"/>
          <w:lang w:eastAsia="it-IT"/>
        </w:rPr>
        <w:t>e</w:t>
      </w:r>
      <w:r w:rsidR="00D40677" w:rsidRPr="00BA756E">
        <w:rPr>
          <w:rFonts w:asciiTheme="minorHAnsi" w:eastAsia="Times New Roman" w:hAnsiTheme="minorHAnsi" w:cstheme="minorHAnsi"/>
          <w:lang w:eastAsia="it-IT"/>
        </w:rPr>
        <w:t xml:space="preserve"> che </w:t>
      </w:r>
      <w:r w:rsidR="00552400">
        <w:rPr>
          <w:rFonts w:asciiTheme="minorHAnsi" w:eastAsia="Times New Roman" w:hAnsiTheme="minorHAnsi" w:cstheme="minorHAnsi"/>
          <w:lang w:eastAsia="it-IT"/>
        </w:rPr>
        <w:t xml:space="preserve">ha </w:t>
      </w:r>
      <w:r w:rsidR="00D40677" w:rsidRPr="00BA756E">
        <w:rPr>
          <w:rFonts w:asciiTheme="minorHAnsi" w:eastAsia="Times New Roman" w:hAnsiTheme="minorHAnsi" w:cstheme="minorHAnsi"/>
          <w:lang w:eastAsia="it-IT"/>
        </w:rPr>
        <w:t>interess</w:t>
      </w:r>
      <w:r w:rsidR="00552400">
        <w:rPr>
          <w:rFonts w:asciiTheme="minorHAnsi" w:eastAsia="Times New Roman" w:hAnsiTheme="minorHAnsi" w:cstheme="minorHAnsi"/>
          <w:lang w:eastAsia="it-IT"/>
        </w:rPr>
        <w:t>ato</w:t>
      </w:r>
      <w:r w:rsidR="00D40677" w:rsidRPr="00BA756E">
        <w:rPr>
          <w:rFonts w:asciiTheme="minorHAnsi" w:eastAsia="Times New Roman" w:hAnsiTheme="minorHAnsi" w:cstheme="minorHAnsi"/>
          <w:lang w:eastAsia="it-IT"/>
        </w:rPr>
        <w:t xml:space="preserve"> trasversalmente il settore, </w:t>
      </w:r>
      <w:r w:rsidR="00552400">
        <w:rPr>
          <w:rFonts w:asciiTheme="minorHAnsi" w:eastAsia="Times New Roman" w:hAnsiTheme="minorHAnsi" w:cstheme="minorHAnsi"/>
          <w:lang w:eastAsia="it-IT"/>
        </w:rPr>
        <w:t>soprattutto</w:t>
      </w:r>
      <w:r w:rsidR="00D40677" w:rsidRPr="00BA756E">
        <w:rPr>
          <w:rFonts w:asciiTheme="minorHAnsi" w:eastAsia="Times New Roman" w:hAnsiTheme="minorHAnsi" w:cstheme="minorHAnsi"/>
          <w:lang w:eastAsia="it-IT"/>
        </w:rPr>
        <w:t xml:space="preserve"> alla </w:t>
      </w:r>
      <w:r w:rsidR="00D40677" w:rsidRPr="003108C7">
        <w:rPr>
          <w:rFonts w:asciiTheme="minorHAnsi" w:eastAsia="Times New Roman" w:hAnsiTheme="minorHAnsi" w:cstheme="minorHAnsi"/>
          <w:lang w:eastAsia="it-IT"/>
        </w:rPr>
        <w:t>vigilia di importanti campagne produttive.</w:t>
      </w:r>
      <w:r w:rsidR="00D40677" w:rsidRPr="00BA756E">
        <w:rPr>
          <w:rFonts w:asciiTheme="minorHAnsi" w:eastAsia="Times New Roman" w:hAnsiTheme="minorHAnsi" w:cstheme="minorHAnsi"/>
          <w:lang w:eastAsia="it-IT"/>
        </w:rPr>
        <w:t xml:space="preserve"> </w:t>
      </w:r>
    </w:p>
    <w:p w14:paraId="376D9F8C" w14:textId="528A5D79" w:rsidR="00670489" w:rsidRPr="00D84F0C" w:rsidRDefault="00552400" w:rsidP="00123B77">
      <w:pPr>
        <w:spacing w:before="120" w:after="120" w:line="300" w:lineRule="auto"/>
        <w:jc w:val="both"/>
        <w:rPr>
          <w:rFonts w:asciiTheme="minorHAnsi" w:hAnsiTheme="minorHAnsi" w:cstheme="minorHAnsi"/>
        </w:rPr>
      </w:pPr>
      <w:r w:rsidRPr="003108C7">
        <w:rPr>
          <w:rFonts w:asciiTheme="minorHAnsi" w:hAnsiTheme="minorHAnsi" w:cstheme="minorHAnsi"/>
        </w:rPr>
        <w:t>Infin</w:t>
      </w:r>
      <w:r w:rsidR="003108C7" w:rsidRPr="003108C7">
        <w:rPr>
          <w:rFonts w:asciiTheme="minorHAnsi" w:hAnsiTheme="minorHAnsi" w:cstheme="minorHAnsi"/>
        </w:rPr>
        <w:t xml:space="preserve">e, </w:t>
      </w:r>
      <w:r w:rsidR="007D5264" w:rsidRPr="003108C7">
        <w:rPr>
          <w:rFonts w:asciiTheme="minorHAnsi" w:hAnsiTheme="minorHAnsi" w:cstheme="minorHAnsi"/>
        </w:rPr>
        <w:t>le</w:t>
      </w:r>
      <w:r w:rsidR="007D5264" w:rsidRPr="00D84F0C">
        <w:rPr>
          <w:rFonts w:asciiTheme="minorHAnsi" w:hAnsiTheme="minorHAnsi" w:cstheme="minorHAnsi"/>
        </w:rPr>
        <w:t xml:space="preserve"> oramai costanti evoluzioni climatiche</w:t>
      </w:r>
      <w:r w:rsidR="009B00A4" w:rsidRPr="00D84F0C">
        <w:rPr>
          <w:rFonts w:asciiTheme="minorHAnsi" w:hAnsiTheme="minorHAnsi" w:cstheme="minorHAnsi"/>
        </w:rPr>
        <w:t xml:space="preserve">, </w:t>
      </w:r>
      <w:r w:rsidR="009B00A4" w:rsidRPr="00D84F0C">
        <w:rPr>
          <w:rFonts w:asciiTheme="minorHAnsi" w:hAnsiTheme="minorHAnsi" w:cstheme="minorHAnsi"/>
          <w:i/>
          <w:iCs/>
        </w:rPr>
        <w:t>in pe</w:t>
      </w:r>
      <w:r w:rsidR="00AC6C06">
        <w:rPr>
          <w:rFonts w:asciiTheme="minorHAnsi" w:hAnsiTheme="minorHAnsi" w:cstheme="minorHAnsi"/>
          <w:i/>
          <w:iCs/>
        </w:rPr>
        <w:t>i</w:t>
      </w:r>
      <w:r w:rsidR="009B00A4" w:rsidRPr="00D84F0C">
        <w:rPr>
          <w:rFonts w:asciiTheme="minorHAnsi" w:hAnsiTheme="minorHAnsi" w:cstheme="minorHAnsi"/>
          <w:i/>
          <w:iCs/>
        </w:rPr>
        <w:t>us</w:t>
      </w:r>
      <w:r w:rsidR="009B00A4" w:rsidRPr="00D84F0C">
        <w:rPr>
          <w:rFonts w:asciiTheme="minorHAnsi" w:hAnsiTheme="minorHAnsi" w:cstheme="minorHAnsi"/>
        </w:rPr>
        <w:t>,</w:t>
      </w:r>
      <w:r w:rsidR="007D5264" w:rsidRPr="00D84F0C">
        <w:rPr>
          <w:rFonts w:asciiTheme="minorHAnsi" w:hAnsiTheme="minorHAnsi" w:cstheme="minorHAnsi"/>
        </w:rPr>
        <w:t xml:space="preserve"> che</w:t>
      </w:r>
      <w:r w:rsidR="000835D0" w:rsidRPr="00D84F0C">
        <w:rPr>
          <w:rFonts w:asciiTheme="minorHAnsi" w:hAnsiTheme="minorHAnsi" w:cstheme="minorHAnsi"/>
        </w:rPr>
        <w:t>,</w:t>
      </w:r>
      <w:r w:rsidR="007D5264" w:rsidRPr="00D84F0C">
        <w:rPr>
          <w:rFonts w:asciiTheme="minorHAnsi" w:hAnsiTheme="minorHAnsi" w:cstheme="minorHAnsi"/>
        </w:rPr>
        <w:t xml:space="preserve"> rend</w:t>
      </w:r>
      <w:r w:rsidR="000835D0" w:rsidRPr="00D84F0C">
        <w:rPr>
          <w:rFonts w:asciiTheme="minorHAnsi" w:hAnsiTheme="minorHAnsi" w:cstheme="minorHAnsi"/>
        </w:rPr>
        <w:t>end</w:t>
      </w:r>
      <w:r w:rsidR="007D5264" w:rsidRPr="00D84F0C">
        <w:rPr>
          <w:rFonts w:asciiTheme="minorHAnsi" w:hAnsiTheme="minorHAnsi" w:cstheme="minorHAnsi"/>
        </w:rPr>
        <w:t>o instabile</w:t>
      </w:r>
      <w:r w:rsidR="00670489" w:rsidRPr="00D84F0C">
        <w:rPr>
          <w:rFonts w:asciiTheme="minorHAnsi" w:hAnsiTheme="minorHAnsi" w:cstheme="minorHAnsi"/>
        </w:rPr>
        <w:t xml:space="preserve"> la programmazione di colture e di raccolti</w:t>
      </w:r>
      <w:r w:rsidR="00A51D17" w:rsidRPr="00D84F0C">
        <w:rPr>
          <w:rFonts w:asciiTheme="minorHAnsi" w:hAnsiTheme="minorHAnsi" w:cstheme="minorHAnsi"/>
        </w:rPr>
        <w:t xml:space="preserve">, </w:t>
      </w:r>
      <w:r w:rsidR="000835D0" w:rsidRPr="00D84F0C">
        <w:rPr>
          <w:rFonts w:asciiTheme="minorHAnsi" w:hAnsiTheme="minorHAnsi" w:cstheme="minorHAnsi"/>
        </w:rPr>
        <w:t>accentuano il c.d. rischio climatico a cui tradizionalmente l</w:t>
      </w:r>
      <w:r w:rsidR="0050319E">
        <w:rPr>
          <w:rFonts w:asciiTheme="minorHAnsi" w:hAnsiTheme="minorHAnsi" w:cstheme="minorHAnsi"/>
        </w:rPr>
        <w:t>’</w:t>
      </w:r>
      <w:r w:rsidR="000835D0" w:rsidRPr="00D84F0C">
        <w:rPr>
          <w:rFonts w:asciiTheme="minorHAnsi" w:hAnsiTheme="minorHAnsi" w:cstheme="minorHAnsi"/>
        </w:rPr>
        <w:t>impresa ag</w:t>
      </w:r>
      <w:r w:rsidR="006C3F37" w:rsidRPr="00D84F0C">
        <w:rPr>
          <w:rFonts w:asciiTheme="minorHAnsi" w:hAnsiTheme="minorHAnsi" w:cstheme="minorHAnsi"/>
        </w:rPr>
        <w:t>r</w:t>
      </w:r>
      <w:r w:rsidR="000835D0" w:rsidRPr="00D84F0C">
        <w:rPr>
          <w:rFonts w:asciiTheme="minorHAnsi" w:hAnsiTheme="minorHAnsi" w:cstheme="minorHAnsi"/>
        </w:rPr>
        <w:t>icola è esposta</w:t>
      </w:r>
      <w:r w:rsidR="00AA3DD3">
        <w:rPr>
          <w:rFonts w:asciiTheme="minorHAnsi" w:hAnsiTheme="minorHAnsi" w:cstheme="minorHAnsi"/>
        </w:rPr>
        <w:t xml:space="preserve">, </w:t>
      </w:r>
      <w:r w:rsidR="00A51D17" w:rsidRPr="00D84F0C">
        <w:rPr>
          <w:rFonts w:asciiTheme="minorHAnsi" w:hAnsiTheme="minorHAnsi" w:cstheme="minorHAnsi"/>
        </w:rPr>
        <w:t>con necessità di approntare rimedi di una certa urgenza</w:t>
      </w:r>
      <w:r w:rsidR="000835D0" w:rsidRPr="00D84F0C">
        <w:rPr>
          <w:rFonts w:asciiTheme="minorHAnsi" w:hAnsiTheme="minorHAnsi" w:cstheme="minorHAnsi"/>
        </w:rPr>
        <w:t>.</w:t>
      </w:r>
    </w:p>
    <w:p w14:paraId="327472B7" w14:textId="46CBDD0F" w:rsidR="00B405FD" w:rsidRPr="00D84F0C" w:rsidRDefault="00670489" w:rsidP="00123B77">
      <w:pPr>
        <w:spacing w:before="120" w:after="120" w:line="300" w:lineRule="auto"/>
        <w:jc w:val="both"/>
        <w:rPr>
          <w:rFonts w:asciiTheme="minorHAnsi" w:hAnsiTheme="minorHAnsi" w:cstheme="minorHAnsi"/>
        </w:rPr>
      </w:pPr>
      <w:r w:rsidRPr="00D84F0C">
        <w:rPr>
          <w:rFonts w:asciiTheme="minorHAnsi" w:hAnsiTheme="minorHAnsi" w:cstheme="minorHAnsi"/>
        </w:rPr>
        <w:t xml:space="preserve">Al di là </w:t>
      </w:r>
      <w:r w:rsidR="00881368" w:rsidRPr="00D84F0C">
        <w:rPr>
          <w:rFonts w:asciiTheme="minorHAnsi" w:hAnsiTheme="minorHAnsi" w:cstheme="minorHAnsi"/>
        </w:rPr>
        <w:t>delle misure temporanee adottate in questi ultimi mesi per arginare la crisi del settore agricolo dovuta alla diffusione della Pandemia di Covid</w:t>
      </w:r>
      <w:r w:rsidR="0050319E">
        <w:rPr>
          <w:rFonts w:asciiTheme="minorHAnsi" w:hAnsiTheme="minorHAnsi" w:cstheme="minorHAnsi"/>
        </w:rPr>
        <w:t>-</w:t>
      </w:r>
      <w:r w:rsidR="00881368" w:rsidRPr="00D84F0C">
        <w:rPr>
          <w:rFonts w:asciiTheme="minorHAnsi" w:hAnsiTheme="minorHAnsi" w:cstheme="minorHAnsi"/>
        </w:rPr>
        <w:t>19</w:t>
      </w:r>
      <w:r w:rsidR="00EC6E5B">
        <w:rPr>
          <w:rStyle w:val="Rimandonotaapidipagina"/>
          <w:rFonts w:asciiTheme="minorHAnsi" w:hAnsiTheme="minorHAnsi" w:cstheme="minorHAnsi"/>
        </w:rPr>
        <w:footnoteReference w:id="2"/>
      </w:r>
      <w:r w:rsidR="00881368" w:rsidRPr="00D84F0C">
        <w:rPr>
          <w:rFonts w:asciiTheme="minorHAnsi" w:hAnsiTheme="minorHAnsi" w:cstheme="minorHAnsi"/>
        </w:rPr>
        <w:t xml:space="preserve">, </w:t>
      </w:r>
      <w:r w:rsidR="000835D0" w:rsidRPr="00D84F0C">
        <w:rPr>
          <w:rFonts w:asciiTheme="minorHAnsi" w:hAnsiTheme="minorHAnsi" w:cstheme="minorHAnsi"/>
        </w:rPr>
        <w:t xml:space="preserve">infatti, </w:t>
      </w:r>
      <w:r w:rsidRPr="00D84F0C">
        <w:rPr>
          <w:rFonts w:asciiTheme="minorHAnsi" w:hAnsiTheme="minorHAnsi" w:cstheme="minorHAnsi"/>
        </w:rPr>
        <w:t>è fuor di dubbio che</w:t>
      </w:r>
      <w:r w:rsidR="00881368" w:rsidRPr="00D84F0C">
        <w:rPr>
          <w:rFonts w:asciiTheme="minorHAnsi" w:hAnsiTheme="minorHAnsi" w:cstheme="minorHAnsi"/>
        </w:rPr>
        <w:t xml:space="preserve"> le ripercussioni della pandemia si avvertiranno in modo evidente nei prossimi anni e che dalla pandemia medesima si debba trarre l</w:t>
      </w:r>
      <w:r w:rsidR="0050319E">
        <w:rPr>
          <w:rFonts w:asciiTheme="minorHAnsi" w:hAnsiTheme="minorHAnsi" w:cstheme="minorHAnsi"/>
        </w:rPr>
        <w:t>’</w:t>
      </w:r>
      <w:r w:rsidR="00881368" w:rsidRPr="00D84F0C">
        <w:rPr>
          <w:rFonts w:asciiTheme="minorHAnsi" w:hAnsiTheme="minorHAnsi" w:cstheme="minorHAnsi"/>
        </w:rPr>
        <w:t xml:space="preserve">insegnamento, del pari evidente, che </w:t>
      </w:r>
      <w:r w:rsidRPr="00D84F0C">
        <w:rPr>
          <w:rFonts w:asciiTheme="minorHAnsi" w:hAnsiTheme="minorHAnsi" w:cstheme="minorHAnsi"/>
        </w:rPr>
        <w:t>l</w:t>
      </w:r>
      <w:r w:rsidR="0050319E">
        <w:rPr>
          <w:rFonts w:asciiTheme="minorHAnsi" w:hAnsiTheme="minorHAnsi" w:cstheme="minorHAnsi"/>
        </w:rPr>
        <w:t>’</w:t>
      </w:r>
      <w:r w:rsidRPr="00D84F0C">
        <w:rPr>
          <w:rFonts w:asciiTheme="minorHAnsi" w:hAnsiTheme="minorHAnsi" w:cstheme="minorHAnsi"/>
        </w:rPr>
        <w:t>agricoltura moderna necessit</w:t>
      </w:r>
      <w:r w:rsidR="00881368" w:rsidRPr="00D84F0C">
        <w:rPr>
          <w:rFonts w:asciiTheme="minorHAnsi" w:hAnsiTheme="minorHAnsi" w:cstheme="minorHAnsi"/>
        </w:rPr>
        <w:t>a</w:t>
      </w:r>
      <w:r w:rsidRPr="00D84F0C">
        <w:rPr>
          <w:rFonts w:asciiTheme="minorHAnsi" w:hAnsiTheme="minorHAnsi" w:cstheme="minorHAnsi"/>
        </w:rPr>
        <w:t xml:space="preserve"> di investimenti importanti volti a </w:t>
      </w:r>
      <w:r w:rsidR="00881368" w:rsidRPr="00D84F0C">
        <w:rPr>
          <w:rFonts w:asciiTheme="minorHAnsi" w:hAnsiTheme="minorHAnsi" w:cstheme="minorHAnsi"/>
        </w:rPr>
        <w:t xml:space="preserve">sfruttarne le enormi </w:t>
      </w:r>
      <w:r w:rsidRPr="00D84F0C">
        <w:rPr>
          <w:rFonts w:asciiTheme="minorHAnsi" w:hAnsiTheme="minorHAnsi" w:cstheme="minorHAnsi"/>
        </w:rPr>
        <w:t>potenzia</w:t>
      </w:r>
      <w:r w:rsidR="00881368" w:rsidRPr="00D84F0C">
        <w:rPr>
          <w:rFonts w:asciiTheme="minorHAnsi" w:hAnsiTheme="minorHAnsi" w:cstheme="minorHAnsi"/>
        </w:rPr>
        <w:t>lità anche come modello di produzione di reddito per la collettivi</w:t>
      </w:r>
      <w:r w:rsidR="000835D0" w:rsidRPr="00D84F0C">
        <w:rPr>
          <w:rFonts w:asciiTheme="minorHAnsi" w:hAnsiTheme="minorHAnsi" w:cstheme="minorHAnsi"/>
        </w:rPr>
        <w:t>tà. Del resto, negli ultimi anni si è registrat</w:t>
      </w:r>
      <w:r w:rsidR="00AA3DD3">
        <w:rPr>
          <w:rFonts w:asciiTheme="minorHAnsi" w:hAnsiTheme="minorHAnsi" w:cstheme="minorHAnsi"/>
        </w:rPr>
        <w:t>o</w:t>
      </w:r>
      <w:r w:rsidR="000835D0" w:rsidRPr="00D84F0C">
        <w:rPr>
          <w:rFonts w:asciiTheme="minorHAnsi" w:hAnsiTheme="minorHAnsi" w:cstheme="minorHAnsi"/>
        </w:rPr>
        <w:t xml:space="preserve"> un tasso di crescita costante dell</w:t>
      </w:r>
      <w:r w:rsidR="0050319E">
        <w:rPr>
          <w:rFonts w:asciiTheme="minorHAnsi" w:hAnsiTheme="minorHAnsi" w:cstheme="minorHAnsi"/>
        </w:rPr>
        <w:t>’</w:t>
      </w:r>
      <w:r w:rsidR="000835D0" w:rsidRPr="00D84F0C">
        <w:rPr>
          <w:rFonts w:asciiTheme="minorHAnsi" w:hAnsiTheme="minorHAnsi" w:cstheme="minorHAnsi"/>
        </w:rPr>
        <w:t>imp</w:t>
      </w:r>
      <w:r w:rsidR="006C3F37" w:rsidRPr="00D84F0C">
        <w:rPr>
          <w:rFonts w:asciiTheme="minorHAnsi" w:hAnsiTheme="minorHAnsi" w:cstheme="minorHAnsi"/>
        </w:rPr>
        <w:t>r</w:t>
      </w:r>
      <w:r w:rsidR="000835D0" w:rsidRPr="00D84F0C">
        <w:rPr>
          <w:rFonts w:asciiTheme="minorHAnsi" w:hAnsiTheme="minorHAnsi" w:cstheme="minorHAnsi"/>
        </w:rPr>
        <w:t>enditoria giovanile nell</w:t>
      </w:r>
      <w:r w:rsidR="0050319E">
        <w:rPr>
          <w:rFonts w:asciiTheme="minorHAnsi" w:hAnsiTheme="minorHAnsi" w:cstheme="minorHAnsi"/>
        </w:rPr>
        <w:t>’</w:t>
      </w:r>
      <w:r w:rsidR="000835D0" w:rsidRPr="00D84F0C">
        <w:rPr>
          <w:rFonts w:asciiTheme="minorHAnsi" w:hAnsiTheme="minorHAnsi" w:cstheme="minorHAnsi"/>
        </w:rPr>
        <w:t>agricoltura</w:t>
      </w:r>
      <w:r w:rsidR="0050394E">
        <w:rPr>
          <w:rStyle w:val="Rimandonotaapidipagina"/>
          <w:rFonts w:asciiTheme="minorHAnsi" w:hAnsiTheme="minorHAnsi" w:cstheme="minorHAnsi"/>
        </w:rPr>
        <w:footnoteReference w:id="3"/>
      </w:r>
      <w:r w:rsidR="000835D0" w:rsidRPr="00D84F0C">
        <w:rPr>
          <w:rFonts w:asciiTheme="minorHAnsi" w:hAnsiTheme="minorHAnsi" w:cstheme="minorHAnsi"/>
        </w:rPr>
        <w:t xml:space="preserve">: i giovani hanno riscoperto “la terra” e le sue nuove ed enormi potenzialità e vi si sono </w:t>
      </w:r>
      <w:r w:rsidR="00B405FD" w:rsidRPr="00D84F0C">
        <w:rPr>
          <w:rFonts w:asciiTheme="minorHAnsi" w:hAnsiTheme="minorHAnsi" w:cstheme="minorHAnsi"/>
        </w:rPr>
        <w:t>riavvicinati con nuovi stimoli e in cerca di nuove opportunità, a f</w:t>
      </w:r>
      <w:r w:rsidR="00425596" w:rsidRPr="00D84F0C">
        <w:rPr>
          <w:rFonts w:asciiTheme="minorHAnsi" w:hAnsiTheme="minorHAnsi" w:cstheme="minorHAnsi"/>
        </w:rPr>
        <w:t>ro</w:t>
      </w:r>
      <w:r w:rsidR="00B405FD" w:rsidRPr="00D84F0C">
        <w:rPr>
          <w:rFonts w:asciiTheme="minorHAnsi" w:hAnsiTheme="minorHAnsi" w:cstheme="minorHAnsi"/>
        </w:rPr>
        <w:t xml:space="preserve">nte di </w:t>
      </w:r>
      <w:r w:rsidR="00425596" w:rsidRPr="00D84F0C">
        <w:rPr>
          <w:rFonts w:asciiTheme="minorHAnsi" w:hAnsiTheme="minorHAnsi" w:cstheme="minorHAnsi"/>
        </w:rPr>
        <w:t>m</w:t>
      </w:r>
      <w:r w:rsidR="00B405FD" w:rsidRPr="00D84F0C">
        <w:rPr>
          <w:rFonts w:asciiTheme="minorHAnsi" w:hAnsiTheme="minorHAnsi" w:cstheme="minorHAnsi"/>
        </w:rPr>
        <w:t xml:space="preserve">ercati alternativi </w:t>
      </w:r>
      <w:r w:rsidR="00B405FD" w:rsidRPr="00D84F0C">
        <w:rPr>
          <w:rFonts w:asciiTheme="minorHAnsi" w:hAnsiTheme="minorHAnsi" w:cstheme="minorHAnsi"/>
        </w:rPr>
        <w:lastRenderedPageBreak/>
        <w:t xml:space="preserve">del lavoro che </w:t>
      </w:r>
      <w:r w:rsidR="00425596" w:rsidRPr="00D84F0C">
        <w:rPr>
          <w:rFonts w:asciiTheme="minorHAnsi" w:hAnsiTheme="minorHAnsi" w:cstheme="minorHAnsi"/>
        </w:rPr>
        <w:t xml:space="preserve">si dimostrano </w:t>
      </w:r>
      <w:r w:rsidR="00B405FD" w:rsidRPr="00D84F0C">
        <w:rPr>
          <w:rFonts w:asciiTheme="minorHAnsi" w:hAnsiTheme="minorHAnsi" w:cstheme="minorHAnsi"/>
        </w:rPr>
        <w:t>incapaci di assorbire l</w:t>
      </w:r>
      <w:r w:rsidR="0050319E">
        <w:rPr>
          <w:rFonts w:asciiTheme="minorHAnsi" w:hAnsiTheme="minorHAnsi" w:cstheme="minorHAnsi"/>
        </w:rPr>
        <w:t>’</w:t>
      </w:r>
      <w:r w:rsidR="005C19D7" w:rsidRPr="00D84F0C">
        <w:rPr>
          <w:rFonts w:asciiTheme="minorHAnsi" w:hAnsiTheme="minorHAnsi" w:cstheme="minorHAnsi"/>
        </w:rPr>
        <w:t xml:space="preserve">offerta </w:t>
      </w:r>
      <w:r w:rsidR="00B405FD" w:rsidRPr="00D84F0C">
        <w:rPr>
          <w:rFonts w:asciiTheme="minorHAnsi" w:hAnsiTheme="minorHAnsi" w:cstheme="minorHAnsi"/>
        </w:rPr>
        <w:t>di lavoro</w:t>
      </w:r>
      <w:r w:rsidR="00425596" w:rsidRPr="00D84F0C">
        <w:rPr>
          <w:rFonts w:asciiTheme="minorHAnsi" w:hAnsiTheme="minorHAnsi" w:cstheme="minorHAnsi"/>
        </w:rPr>
        <w:t xml:space="preserve">. </w:t>
      </w:r>
      <w:r w:rsidR="00B54C2B" w:rsidRPr="00D84F0C">
        <w:rPr>
          <w:rFonts w:asciiTheme="minorHAnsi" w:hAnsiTheme="minorHAnsi" w:cstheme="minorHAnsi"/>
        </w:rPr>
        <w:t xml:space="preserve">La nuova dimensione agricola, infatti, è capace di fornire </w:t>
      </w:r>
      <w:r w:rsidR="00425596" w:rsidRPr="00D84F0C">
        <w:rPr>
          <w:rFonts w:asciiTheme="minorHAnsi" w:hAnsiTheme="minorHAnsi" w:cstheme="minorHAnsi"/>
        </w:rPr>
        <w:t>prospettive di sviluppo</w:t>
      </w:r>
      <w:r w:rsidR="00B54C2B" w:rsidRPr="00D84F0C">
        <w:rPr>
          <w:rFonts w:asciiTheme="minorHAnsi" w:hAnsiTheme="minorHAnsi" w:cstheme="minorHAnsi"/>
        </w:rPr>
        <w:t xml:space="preserve"> delle iniziati</w:t>
      </w:r>
      <w:r w:rsidR="005C19D7" w:rsidRPr="00D84F0C">
        <w:rPr>
          <w:rFonts w:asciiTheme="minorHAnsi" w:hAnsiTheme="minorHAnsi" w:cstheme="minorHAnsi"/>
        </w:rPr>
        <w:t xml:space="preserve">ve grazie alla </w:t>
      </w:r>
      <w:r w:rsidR="00425596" w:rsidRPr="00D84F0C">
        <w:rPr>
          <w:rFonts w:asciiTheme="minorHAnsi" w:hAnsiTheme="minorHAnsi" w:cstheme="minorHAnsi"/>
        </w:rPr>
        <w:t>multifunzionalità</w:t>
      </w:r>
      <w:r w:rsidR="005C19D7" w:rsidRPr="00D84F0C">
        <w:rPr>
          <w:rFonts w:asciiTheme="minorHAnsi" w:hAnsiTheme="minorHAnsi" w:cstheme="minorHAnsi"/>
        </w:rPr>
        <w:t xml:space="preserve"> della </w:t>
      </w:r>
      <w:r w:rsidR="00425596" w:rsidRPr="00D84F0C">
        <w:rPr>
          <w:rFonts w:asciiTheme="minorHAnsi" w:hAnsiTheme="minorHAnsi" w:cstheme="minorHAnsi"/>
        </w:rPr>
        <w:t>moderna impresa agricola</w:t>
      </w:r>
      <w:r w:rsidR="00111CA9" w:rsidRPr="00D84F0C">
        <w:rPr>
          <w:rFonts w:asciiTheme="minorHAnsi" w:hAnsiTheme="minorHAnsi" w:cstheme="minorHAnsi"/>
        </w:rPr>
        <w:t>, capace di comprendere</w:t>
      </w:r>
      <w:r w:rsidR="005C19D7" w:rsidRPr="00D84F0C">
        <w:rPr>
          <w:rFonts w:asciiTheme="minorHAnsi" w:hAnsiTheme="minorHAnsi" w:cstheme="minorHAnsi"/>
        </w:rPr>
        <w:t>, oltre a quelle tradizionali,</w:t>
      </w:r>
      <w:r w:rsidR="00111CA9" w:rsidRPr="00D84F0C">
        <w:rPr>
          <w:rFonts w:asciiTheme="minorHAnsi" w:hAnsiTheme="minorHAnsi" w:cstheme="minorHAnsi"/>
        </w:rPr>
        <w:t xml:space="preserve"> attività differenziate </w:t>
      </w:r>
      <w:r w:rsidR="005C19D7" w:rsidRPr="00D84F0C">
        <w:rPr>
          <w:rFonts w:asciiTheme="minorHAnsi" w:hAnsiTheme="minorHAnsi" w:cstheme="minorHAnsi"/>
        </w:rPr>
        <w:t xml:space="preserve">che spaziano, ad esempio, </w:t>
      </w:r>
      <w:r w:rsidR="00B405FD" w:rsidRPr="00D84F0C">
        <w:rPr>
          <w:rFonts w:asciiTheme="minorHAnsi" w:hAnsiTheme="minorHAnsi" w:cstheme="minorHAnsi"/>
        </w:rPr>
        <w:t>dalla produzione di energia, all</w:t>
      </w:r>
      <w:r w:rsidR="0050319E">
        <w:rPr>
          <w:rFonts w:asciiTheme="minorHAnsi" w:hAnsiTheme="minorHAnsi" w:cstheme="minorHAnsi"/>
        </w:rPr>
        <w:t>’</w:t>
      </w:r>
      <w:r w:rsidR="00B405FD" w:rsidRPr="00D84F0C">
        <w:rPr>
          <w:rFonts w:asciiTheme="minorHAnsi" w:hAnsiTheme="minorHAnsi" w:cstheme="minorHAnsi"/>
        </w:rPr>
        <w:t>economia circolare, dai compiti di presidio del territorio e di tutela del</w:t>
      </w:r>
      <w:r w:rsidR="006C3F37" w:rsidRPr="00D84F0C">
        <w:rPr>
          <w:rFonts w:asciiTheme="minorHAnsi" w:hAnsiTheme="minorHAnsi" w:cstheme="minorHAnsi"/>
        </w:rPr>
        <w:t xml:space="preserve"> </w:t>
      </w:r>
      <w:r w:rsidR="00B405FD" w:rsidRPr="00D84F0C">
        <w:rPr>
          <w:rFonts w:asciiTheme="minorHAnsi" w:hAnsiTheme="minorHAnsi" w:cstheme="minorHAnsi"/>
        </w:rPr>
        <w:t>paesaggio</w:t>
      </w:r>
      <w:r w:rsidR="00F30657">
        <w:rPr>
          <w:rFonts w:asciiTheme="minorHAnsi" w:hAnsiTheme="minorHAnsi" w:cstheme="minorHAnsi"/>
        </w:rPr>
        <w:t>, all</w:t>
      </w:r>
      <w:r w:rsidR="0050319E">
        <w:rPr>
          <w:rFonts w:asciiTheme="minorHAnsi" w:hAnsiTheme="minorHAnsi" w:cstheme="minorHAnsi"/>
        </w:rPr>
        <w:t>’</w:t>
      </w:r>
      <w:r w:rsidR="00F30657">
        <w:rPr>
          <w:rFonts w:asciiTheme="minorHAnsi" w:hAnsiTheme="minorHAnsi" w:cstheme="minorHAnsi"/>
        </w:rPr>
        <w:t>agricoltura sociale</w:t>
      </w:r>
      <w:r w:rsidR="00B405FD" w:rsidRPr="00D84F0C">
        <w:rPr>
          <w:rFonts w:asciiTheme="minorHAnsi" w:hAnsiTheme="minorHAnsi" w:cstheme="minorHAnsi"/>
        </w:rPr>
        <w:t xml:space="preserve"> fino all</w:t>
      </w:r>
      <w:r w:rsidR="0050319E">
        <w:rPr>
          <w:rFonts w:asciiTheme="minorHAnsi" w:hAnsiTheme="minorHAnsi" w:cstheme="minorHAnsi"/>
        </w:rPr>
        <w:t>’</w:t>
      </w:r>
      <w:r w:rsidR="00B405FD" w:rsidRPr="00D84F0C">
        <w:rPr>
          <w:rFonts w:asciiTheme="minorHAnsi" w:hAnsiTheme="minorHAnsi" w:cstheme="minorHAnsi"/>
        </w:rPr>
        <w:t xml:space="preserve">accoglienza in azienda sotto forma di agriturismo ma anche di agriasili e fattorie didattiche. </w:t>
      </w:r>
      <w:r w:rsidR="003108C7">
        <w:rPr>
          <w:rFonts w:asciiTheme="minorHAnsi" w:hAnsiTheme="minorHAnsi" w:cstheme="minorHAnsi"/>
        </w:rPr>
        <w:t>S</w:t>
      </w:r>
      <w:r w:rsidR="00C364ED">
        <w:rPr>
          <w:rFonts w:asciiTheme="minorHAnsi" w:hAnsiTheme="minorHAnsi" w:cstheme="minorHAnsi"/>
        </w:rPr>
        <w:t xml:space="preserve">i tratta di un nuovo modello di impresa agricola </w:t>
      </w:r>
      <w:r w:rsidR="00C364ED" w:rsidRPr="003108C7">
        <w:rPr>
          <w:rFonts w:asciiTheme="minorHAnsi" w:hAnsiTheme="minorHAnsi" w:cstheme="minorHAnsi"/>
        </w:rPr>
        <w:t>resiliente,</w:t>
      </w:r>
      <w:r w:rsidR="00C364ED">
        <w:rPr>
          <w:rFonts w:asciiTheme="minorHAnsi" w:hAnsiTheme="minorHAnsi" w:cstheme="minorHAnsi"/>
        </w:rPr>
        <w:t xml:space="preserve"> generativa e sostenibile</w:t>
      </w:r>
      <w:r w:rsidR="008A522B">
        <w:rPr>
          <w:rFonts w:asciiTheme="minorHAnsi" w:hAnsiTheme="minorHAnsi" w:cstheme="minorHAnsi"/>
        </w:rPr>
        <w:t>.</w:t>
      </w:r>
    </w:p>
    <w:p w14:paraId="6F3D0FA9" w14:textId="36F62D0C" w:rsidR="00425596" w:rsidRPr="00D84F0C" w:rsidRDefault="002C2DF9" w:rsidP="00123B77">
      <w:pPr>
        <w:autoSpaceDE w:val="0"/>
        <w:autoSpaceDN w:val="0"/>
        <w:adjustRightInd w:val="0"/>
        <w:spacing w:before="120" w:after="120" w:line="300" w:lineRule="auto"/>
        <w:jc w:val="both"/>
        <w:rPr>
          <w:rFonts w:asciiTheme="minorHAnsi" w:hAnsiTheme="minorHAnsi" w:cstheme="minorHAnsi"/>
        </w:rPr>
      </w:pPr>
      <w:r>
        <w:rPr>
          <w:rFonts w:asciiTheme="minorHAnsi" w:hAnsiTheme="minorHAnsi" w:cstheme="minorHAnsi"/>
        </w:rPr>
        <w:t xml:space="preserve">È </w:t>
      </w:r>
      <w:r w:rsidR="005C19D7" w:rsidRPr="00D84F0C">
        <w:rPr>
          <w:rFonts w:asciiTheme="minorHAnsi" w:hAnsiTheme="minorHAnsi" w:cstheme="minorHAnsi"/>
        </w:rPr>
        <w:t xml:space="preserve">di tutta evidenza come </w:t>
      </w:r>
      <w:r w:rsidR="00425596" w:rsidRPr="00D84F0C">
        <w:rPr>
          <w:rFonts w:asciiTheme="minorHAnsi" w:hAnsiTheme="minorHAnsi" w:cstheme="minorHAnsi"/>
        </w:rPr>
        <w:t>l</w:t>
      </w:r>
      <w:r w:rsidR="0050319E">
        <w:rPr>
          <w:rFonts w:asciiTheme="minorHAnsi" w:hAnsiTheme="minorHAnsi" w:cstheme="minorHAnsi"/>
        </w:rPr>
        <w:t>’</w:t>
      </w:r>
      <w:r w:rsidR="00425596" w:rsidRPr="00D84F0C">
        <w:rPr>
          <w:rFonts w:asciiTheme="minorHAnsi" w:hAnsiTheme="minorHAnsi" w:cstheme="minorHAnsi"/>
        </w:rPr>
        <w:t>imprenditore agricolo necessit</w:t>
      </w:r>
      <w:r w:rsidR="005C19D7" w:rsidRPr="00D84F0C">
        <w:rPr>
          <w:rFonts w:asciiTheme="minorHAnsi" w:hAnsiTheme="minorHAnsi" w:cstheme="minorHAnsi"/>
        </w:rPr>
        <w:t xml:space="preserve">i </w:t>
      </w:r>
      <w:r w:rsidR="00425596" w:rsidRPr="00D84F0C">
        <w:rPr>
          <w:rFonts w:asciiTheme="minorHAnsi" w:hAnsiTheme="minorHAnsi" w:cstheme="minorHAnsi"/>
        </w:rPr>
        <w:t>di un nuovo e funzionante apparato</w:t>
      </w:r>
      <w:r w:rsidR="001F7A92" w:rsidRPr="00D84F0C">
        <w:rPr>
          <w:rFonts w:asciiTheme="minorHAnsi" w:hAnsiTheme="minorHAnsi" w:cstheme="minorHAnsi"/>
        </w:rPr>
        <w:t xml:space="preserve"> di sostegno</w:t>
      </w:r>
      <w:r w:rsidR="00425596" w:rsidRPr="00D84F0C">
        <w:rPr>
          <w:rFonts w:asciiTheme="minorHAnsi" w:hAnsiTheme="minorHAnsi" w:cstheme="minorHAnsi"/>
        </w:rPr>
        <w:t xml:space="preserve"> che</w:t>
      </w:r>
      <w:r w:rsidR="001F7A92" w:rsidRPr="00D84F0C">
        <w:rPr>
          <w:rFonts w:asciiTheme="minorHAnsi" w:hAnsiTheme="minorHAnsi" w:cstheme="minorHAnsi"/>
        </w:rPr>
        <w:t>,</w:t>
      </w:r>
      <w:r w:rsidR="00425596" w:rsidRPr="00D84F0C">
        <w:rPr>
          <w:rFonts w:asciiTheme="minorHAnsi" w:hAnsiTheme="minorHAnsi" w:cstheme="minorHAnsi"/>
        </w:rPr>
        <w:t xml:space="preserve"> ne</w:t>
      </w:r>
      <w:r w:rsidR="001F7A92" w:rsidRPr="00D84F0C">
        <w:rPr>
          <w:rFonts w:asciiTheme="minorHAnsi" w:hAnsiTheme="minorHAnsi" w:cstheme="minorHAnsi"/>
        </w:rPr>
        <w:t xml:space="preserve">l rispetto delle sue peculiarità, possa supportarlo </w:t>
      </w:r>
      <w:r w:rsidR="005C19D7" w:rsidRPr="00D84F0C">
        <w:rPr>
          <w:rFonts w:asciiTheme="minorHAnsi" w:hAnsiTheme="minorHAnsi" w:cstheme="minorHAnsi"/>
        </w:rPr>
        <w:t>sia nell</w:t>
      </w:r>
      <w:r w:rsidR="0050319E">
        <w:rPr>
          <w:rFonts w:asciiTheme="minorHAnsi" w:hAnsiTheme="minorHAnsi" w:cstheme="minorHAnsi"/>
        </w:rPr>
        <w:t>’</w:t>
      </w:r>
      <w:r w:rsidR="005C19D7" w:rsidRPr="00D84F0C">
        <w:rPr>
          <w:rFonts w:asciiTheme="minorHAnsi" w:hAnsiTheme="minorHAnsi" w:cstheme="minorHAnsi"/>
        </w:rPr>
        <w:t xml:space="preserve">ordinaria gestione, sia </w:t>
      </w:r>
      <w:r w:rsidR="001F7A92" w:rsidRPr="00D84F0C">
        <w:rPr>
          <w:rFonts w:asciiTheme="minorHAnsi" w:hAnsiTheme="minorHAnsi" w:cstheme="minorHAnsi"/>
        </w:rPr>
        <w:t>nei momenti di crisi</w:t>
      </w:r>
      <w:r w:rsidR="00AA3DD3">
        <w:rPr>
          <w:rFonts w:asciiTheme="minorHAnsi" w:hAnsiTheme="minorHAnsi" w:cstheme="minorHAnsi"/>
        </w:rPr>
        <w:t xml:space="preserve">, </w:t>
      </w:r>
      <w:r w:rsidR="001F7A92" w:rsidRPr="00D84F0C">
        <w:rPr>
          <w:rFonts w:asciiTheme="minorHAnsi" w:hAnsiTheme="minorHAnsi" w:cstheme="minorHAnsi"/>
        </w:rPr>
        <w:t>senza comprometterne la funzionalità e la conti</w:t>
      </w:r>
      <w:r w:rsidR="000F5601" w:rsidRPr="00D84F0C">
        <w:rPr>
          <w:rFonts w:asciiTheme="minorHAnsi" w:hAnsiTheme="minorHAnsi" w:cstheme="minorHAnsi"/>
        </w:rPr>
        <w:t>n</w:t>
      </w:r>
      <w:r w:rsidR="001F7A92" w:rsidRPr="00D84F0C">
        <w:rPr>
          <w:rFonts w:asciiTheme="minorHAnsi" w:hAnsiTheme="minorHAnsi" w:cstheme="minorHAnsi"/>
        </w:rPr>
        <w:t>uità dell</w:t>
      </w:r>
      <w:r w:rsidR="0050319E">
        <w:rPr>
          <w:rFonts w:asciiTheme="minorHAnsi" w:hAnsiTheme="minorHAnsi" w:cstheme="minorHAnsi"/>
        </w:rPr>
        <w:t>’</w:t>
      </w:r>
      <w:r w:rsidR="001F7A92" w:rsidRPr="00D84F0C">
        <w:rPr>
          <w:rFonts w:asciiTheme="minorHAnsi" w:hAnsiTheme="minorHAnsi" w:cstheme="minorHAnsi"/>
        </w:rPr>
        <w:t>attività.</w:t>
      </w:r>
      <w:r w:rsidR="00332D1C" w:rsidRPr="00D84F0C">
        <w:rPr>
          <w:rFonts w:asciiTheme="minorHAnsi" w:hAnsiTheme="minorHAnsi" w:cstheme="minorHAnsi"/>
        </w:rPr>
        <w:t xml:space="preserve"> La previsione di misure volte a facilitare il risanamento dell</w:t>
      </w:r>
      <w:r w:rsidR="0050319E">
        <w:rPr>
          <w:rFonts w:asciiTheme="minorHAnsi" w:hAnsiTheme="minorHAnsi" w:cstheme="minorHAnsi"/>
        </w:rPr>
        <w:t>’</w:t>
      </w:r>
      <w:r w:rsidR="00332D1C" w:rsidRPr="00D84F0C">
        <w:rPr>
          <w:rFonts w:asciiTheme="minorHAnsi" w:hAnsiTheme="minorHAnsi" w:cstheme="minorHAnsi"/>
        </w:rPr>
        <w:t xml:space="preserve">impresa agricola in crisi, inoltre, potrebbe risultare proficua anche per </w:t>
      </w:r>
      <w:r w:rsidR="000447CF">
        <w:rPr>
          <w:rFonts w:asciiTheme="minorHAnsi" w:hAnsiTheme="minorHAnsi" w:cstheme="minorHAnsi"/>
        </w:rPr>
        <w:t xml:space="preserve">il creditore ed in particolare per </w:t>
      </w:r>
      <w:r w:rsidR="00332D1C" w:rsidRPr="00D84F0C">
        <w:rPr>
          <w:rFonts w:asciiTheme="minorHAnsi" w:hAnsiTheme="minorHAnsi" w:cstheme="minorHAnsi"/>
        </w:rPr>
        <w:t>l</w:t>
      </w:r>
      <w:r w:rsidR="0050319E">
        <w:rPr>
          <w:rFonts w:asciiTheme="minorHAnsi" w:hAnsiTheme="minorHAnsi" w:cstheme="minorHAnsi"/>
        </w:rPr>
        <w:t>’</w:t>
      </w:r>
      <w:r w:rsidR="00332D1C" w:rsidRPr="00D84F0C">
        <w:rPr>
          <w:rFonts w:asciiTheme="minorHAnsi" w:hAnsiTheme="minorHAnsi" w:cstheme="minorHAnsi"/>
        </w:rPr>
        <w:t>interlocutore bancario</w:t>
      </w:r>
      <w:r w:rsidR="000447CF">
        <w:rPr>
          <w:rFonts w:asciiTheme="minorHAnsi" w:hAnsiTheme="minorHAnsi" w:cstheme="minorHAnsi"/>
        </w:rPr>
        <w:t>,</w:t>
      </w:r>
      <w:r w:rsidR="00332D1C" w:rsidRPr="00D84F0C">
        <w:rPr>
          <w:rFonts w:asciiTheme="minorHAnsi" w:hAnsiTheme="minorHAnsi" w:cstheme="minorHAnsi"/>
        </w:rPr>
        <w:t xml:space="preserve"> destinato a trovare, proprio a causa degli attuali scenari di mercato, inadeguata soddisfazione delle proprie ragioni nella liquidazione del patrimonio dell</w:t>
      </w:r>
      <w:r w:rsidR="0050319E">
        <w:rPr>
          <w:rFonts w:asciiTheme="minorHAnsi" w:hAnsiTheme="minorHAnsi" w:cstheme="minorHAnsi"/>
        </w:rPr>
        <w:t>’</w:t>
      </w:r>
      <w:r w:rsidR="00332D1C" w:rsidRPr="00D84F0C">
        <w:rPr>
          <w:rFonts w:asciiTheme="minorHAnsi" w:hAnsiTheme="minorHAnsi" w:cstheme="minorHAnsi"/>
        </w:rPr>
        <w:t>imprenditore agricolo.</w:t>
      </w:r>
      <w:r w:rsidR="00C364ED">
        <w:rPr>
          <w:rFonts w:asciiTheme="minorHAnsi" w:hAnsiTheme="minorHAnsi" w:cstheme="minorHAnsi"/>
        </w:rPr>
        <w:t xml:space="preserve"> </w:t>
      </w:r>
    </w:p>
    <w:p w14:paraId="3C550D52" w14:textId="7A577343" w:rsidR="00332D1C" w:rsidRDefault="00332D1C" w:rsidP="00123B77">
      <w:pPr>
        <w:autoSpaceDE w:val="0"/>
        <w:autoSpaceDN w:val="0"/>
        <w:adjustRightInd w:val="0"/>
        <w:spacing w:before="120" w:after="120" w:line="300" w:lineRule="auto"/>
        <w:jc w:val="both"/>
        <w:rPr>
          <w:rFonts w:asciiTheme="minorHAnsi" w:hAnsiTheme="minorHAnsi" w:cstheme="minorHAnsi"/>
        </w:rPr>
      </w:pPr>
      <w:r w:rsidRPr="00D84F0C">
        <w:rPr>
          <w:rFonts w:asciiTheme="minorHAnsi" w:hAnsiTheme="minorHAnsi" w:cstheme="minorHAnsi"/>
        </w:rPr>
        <w:t>Come è noto all</w:t>
      </w:r>
      <w:r w:rsidR="0050319E">
        <w:rPr>
          <w:rFonts w:asciiTheme="minorHAnsi" w:hAnsiTheme="minorHAnsi" w:cstheme="minorHAnsi"/>
        </w:rPr>
        <w:t>’</w:t>
      </w:r>
      <w:r w:rsidRPr="00D84F0C">
        <w:rPr>
          <w:rFonts w:asciiTheme="minorHAnsi" w:hAnsiTheme="minorHAnsi" w:cstheme="minorHAnsi"/>
        </w:rPr>
        <w:t>impre</w:t>
      </w:r>
      <w:r w:rsidR="0029660B" w:rsidRPr="00D84F0C">
        <w:rPr>
          <w:rFonts w:asciiTheme="minorHAnsi" w:hAnsiTheme="minorHAnsi" w:cstheme="minorHAnsi"/>
        </w:rPr>
        <w:t>nditore</w:t>
      </w:r>
      <w:r w:rsidRPr="00D84F0C">
        <w:rPr>
          <w:rFonts w:asciiTheme="minorHAnsi" w:hAnsiTheme="minorHAnsi" w:cstheme="minorHAnsi"/>
        </w:rPr>
        <w:t xml:space="preserve"> agricol</w:t>
      </w:r>
      <w:r w:rsidR="0029660B" w:rsidRPr="00D84F0C">
        <w:rPr>
          <w:rFonts w:asciiTheme="minorHAnsi" w:hAnsiTheme="minorHAnsi" w:cstheme="minorHAnsi"/>
        </w:rPr>
        <w:t>o</w:t>
      </w:r>
      <w:r w:rsidRPr="00D84F0C">
        <w:rPr>
          <w:rFonts w:asciiTheme="minorHAnsi" w:hAnsiTheme="minorHAnsi" w:cstheme="minorHAnsi"/>
        </w:rPr>
        <w:t xml:space="preserve"> in crisi, ferma restando la possibilità di accedere agli accordi di ristrutturazione del debito di cui all</w:t>
      </w:r>
      <w:r w:rsidR="0050319E">
        <w:rPr>
          <w:rFonts w:asciiTheme="minorHAnsi" w:hAnsiTheme="minorHAnsi" w:cstheme="minorHAnsi"/>
        </w:rPr>
        <w:t>’</w:t>
      </w:r>
      <w:r w:rsidRPr="00D84F0C">
        <w:rPr>
          <w:rFonts w:asciiTheme="minorHAnsi" w:hAnsiTheme="minorHAnsi" w:cstheme="minorHAnsi"/>
        </w:rPr>
        <w:t>art. 182-</w:t>
      </w:r>
      <w:r w:rsidRPr="00D84F0C">
        <w:rPr>
          <w:rFonts w:asciiTheme="minorHAnsi" w:hAnsiTheme="minorHAnsi" w:cstheme="minorHAnsi"/>
          <w:i/>
          <w:iCs/>
        </w:rPr>
        <w:t>bis</w:t>
      </w:r>
      <w:r w:rsidRPr="00D84F0C">
        <w:rPr>
          <w:rFonts w:asciiTheme="minorHAnsi" w:hAnsiTheme="minorHAnsi" w:cstheme="minorHAnsi"/>
        </w:rPr>
        <w:t xml:space="preserve"> l.f. e di addivenire a una transazione fiscale </w:t>
      </w:r>
      <w:r w:rsidRPr="00D84F0C">
        <w:rPr>
          <w:rFonts w:asciiTheme="minorHAnsi" w:hAnsiTheme="minorHAnsi" w:cstheme="minorHAnsi"/>
          <w:i/>
          <w:iCs/>
        </w:rPr>
        <w:t>ex</w:t>
      </w:r>
      <w:r w:rsidRPr="00D84F0C">
        <w:rPr>
          <w:rFonts w:asciiTheme="minorHAnsi" w:hAnsiTheme="minorHAnsi" w:cstheme="minorHAnsi"/>
        </w:rPr>
        <w:t xml:space="preserve"> art. 182</w:t>
      </w:r>
      <w:r w:rsidR="00864137">
        <w:rPr>
          <w:rFonts w:asciiTheme="minorHAnsi" w:hAnsiTheme="minorHAnsi" w:cstheme="minorHAnsi"/>
        </w:rPr>
        <w:t>-</w:t>
      </w:r>
      <w:r w:rsidRPr="00D84F0C">
        <w:rPr>
          <w:rFonts w:asciiTheme="minorHAnsi" w:hAnsiTheme="minorHAnsi" w:cstheme="minorHAnsi"/>
          <w:i/>
          <w:iCs/>
        </w:rPr>
        <w:t>ter</w:t>
      </w:r>
      <w:r w:rsidRPr="00D84F0C">
        <w:rPr>
          <w:rFonts w:asciiTheme="minorHAnsi" w:hAnsiTheme="minorHAnsi" w:cstheme="minorHAnsi"/>
        </w:rPr>
        <w:t xml:space="preserve"> l.f.,</w:t>
      </w:r>
      <w:r w:rsidR="00FF35E2">
        <w:rPr>
          <w:rFonts w:asciiTheme="minorHAnsi" w:hAnsiTheme="minorHAnsi" w:cstheme="minorHAnsi"/>
        </w:rPr>
        <w:t xml:space="preserve"> su cui </w:t>
      </w:r>
      <w:r w:rsidR="009E1ABE">
        <w:rPr>
          <w:rFonts w:asciiTheme="minorHAnsi" w:hAnsiTheme="minorHAnsi" w:cstheme="minorHAnsi"/>
        </w:rPr>
        <w:t xml:space="preserve">torneremo </w:t>
      </w:r>
      <w:r w:rsidR="00FF35E2" w:rsidRPr="00E22EA6">
        <w:rPr>
          <w:rFonts w:asciiTheme="minorHAnsi" w:hAnsiTheme="minorHAnsi" w:cstheme="minorHAnsi"/>
        </w:rPr>
        <w:t>nel par. 2,</w:t>
      </w:r>
      <w:r w:rsidR="00FF35E2">
        <w:rPr>
          <w:rFonts w:asciiTheme="minorHAnsi" w:hAnsiTheme="minorHAnsi" w:cstheme="minorHAnsi"/>
        </w:rPr>
        <w:t xml:space="preserve"> </w:t>
      </w:r>
      <w:r w:rsidRPr="00D84F0C">
        <w:rPr>
          <w:rFonts w:asciiTheme="minorHAnsi" w:hAnsiTheme="minorHAnsi" w:cstheme="minorHAnsi"/>
        </w:rPr>
        <w:t xml:space="preserve">è consentito </w:t>
      </w:r>
      <w:r w:rsidR="0029660B" w:rsidRPr="00D84F0C">
        <w:rPr>
          <w:rFonts w:asciiTheme="minorHAnsi" w:hAnsiTheme="minorHAnsi" w:cstheme="minorHAnsi"/>
        </w:rPr>
        <w:t xml:space="preserve">proporre ai creditori un </w:t>
      </w:r>
      <w:r w:rsidRPr="00D84F0C">
        <w:rPr>
          <w:rFonts w:asciiTheme="minorHAnsi" w:hAnsiTheme="minorHAnsi" w:cstheme="minorHAnsi"/>
        </w:rPr>
        <w:t xml:space="preserve">accordo della composizione </w:t>
      </w:r>
      <w:r w:rsidR="00AA3DD3">
        <w:rPr>
          <w:rFonts w:asciiTheme="minorHAnsi" w:hAnsiTheme="minorHAnsi" w:cstheme="minorHAnsi"/>
        </w:rPr>
        <w:t>della crisi</w:t>
      </w:r>
      <w:r w:rsidR="00631075">
        <w:rPr>
          <w:rFonts w:asciiTheme="minorHAnsi" w:hAnsiTheme="minorHAnsi" w:cstheme="minorHAnsi"/>
        </w:rPr>
        <w:t>,</w:t>
      </w:r>
      <w:r w:rsidR="00AA3DD3">
        <w:rPr>
          <w:rFonts w:asciiTheme="minorHAnsi" w:hAnsiTheme="minorHAnsi" w:cstheme="minorHAnsi"/>
        </w:rPr>
        <w:t xml:space="preserve"> </w:t>
      </w:r>
      <w:r w:rsidR="00631075">
        <w:rPr>
          <w:rFonts w:asciiTheme="minorHAnsi" w:hAnsiTheme="minorHAnsi" w:cstheme="minorHAnsi"/>
        </w:rPr>
        <w:t xml:space="preserve">ai sensi della legge 27 gennaio 2012, n. 3 (di seguito, legge </w:t>
      </w:r>
      <w:r w:rsidR="0029660B" w:rsidRPr="00D84F0C">
        <w:rPr>
          <w:rFonts w:asciiTheme="minorHAnsi" w:hAnsiTheme="minorHAnsi" w:cstheme="minorHAnsi"/>
        </w:rPr>
        <w:t>n. 3/2012</w:t>
      </w:r>
      <w:r w:rsidR="00631075">
        <w:rPr>
          <w:rFonts w:asciiTheme="minorHAnsi" w:hAnsiTheme="minorHAnsi" w:cstheme="minorHAnsi"/>
        </w:rPr>
        <w:t>)</w:t>
      </w:r>
      <w:r w:rsidR="0029660B" w:rsidRPr="00D84F0C">
        <w:rPr>
          <w:rFonts w:asciiTheme="minorHAnsi" w:hAnsiTheme="minorHAnsi" w:cstheme="minorHAnsi"/>
        </w:rPr>
        <w:t>.</w:t>
      </w:r>
    </w:p>
    <w:p w14:paraId="7A165C1F" w14:textId="2F9A4462" w:rsidR="00C93682" w:rsidRDefault="000447CF" w:rsidP="00123B77">
      <w:pPr>
        <w:autoSpaceDE w:val="0"/>
        <w:autoSpaceDN w:val="0"/>
        <w:adjustRightInd w:val="0"/>
        <w:spacing w:before="120" w:after="120" w:line="300" w:lineRule="auto"/>
        <w:jc w:val="both"/>
        <w:rPr>
          <w:rFonts w:asciiTheme="minorHAnsi" w:hAnsiTheme="minorHAnsi" w:cstheme="minorHAnsi"/>
        </w:rPr>
      </w:pPr>
      <w:r>
        <w:rPr>
          <w:rFonts w:asciiTheme="minorHAnsi" w:hAnsiTheme="minorHAnsi" w:cstheme="minorHAnsi"/>
        </w:rPr>
        <w:t xml:space="preserve">In questo contesto potrebbe risultare che </w:t>
      </w:r>
      <w:r w:rsidR="00C93682" w:rsidRPr="00C93682">
        <w:rPr>
          <w:rFonts w:asciiTheme="minorHAnsi" w:hAnsiTheme="minorHAnsi" w:cstheme="minorHAnsi"/>
        </w:rPr>
        <w:t>i creditori chiamati, anche tramite l</w:t>
      </w:r>
      <w:r w:rsidR="0050319E">
        <w:rPr>
          <w:rFonts w:asciiTheme="minorHAnsi" w:hAnsiTheme="minorHAnsi" w:cstheme="minorHAnsi"/>
        </w:rPr>
        <w:t>’</w:t>
      </w:r>
      <w:r w:rsidR="00C93682" w:rsidRPr="00C93682">
        <w:rPr>
          <w:rFonts w:asciiTheme="minorHAnsi" w:hAnsiTheme="minorHAnsi" w:cstheme="minorHAnsi"/>
        </w:rPr>
        <w:t xml:space="preserve">apporto di nuova finanza, a “negoziare” presso gli </w:t>
      </w:r>
      <w:r w:rsidR="00F423AA">
        <w:rPr>
          <w:rFonts w:asciiTheme="minorHAnsi" w:hAnsiTheme="minorHAnsi" w:cstheme="minorHAnsi"/>
        </w:rPr>
        <w:t>O</w:t>
      </w:r>
      <w:r w:rsidR="00631075">
        <w:rPr>
          <w:rFonts w:asciiTheme="minorHAnsi" w:hAnsiTheme="minorHAnsi" w:cstheme="minorHAnsi"/>
        </w:rPr>
        <w:t xml:space="preserve">rganismi di composizione della crisi (di seguito, </w:t>
      </w:r>
      <w:r w:rsidR="00C93682" w:rsidRPr="00C93682">
        <w:rPr>
          <w:rFonts w:asciiTheme="minorHAnsi" w:hAnsiTheme="minorHAnsi" w:cstheme="minorHAnsi"/>
        </w:rPr>
        <w:t>OCC</w:t>
      </w:r>
      <w:r w:rsidR="00631075">
        <w:rPr>
          <w:rFonts w:asciiTheme="minorHAnsi" w:hAnsiTheme="minorHAnsi" w:cstheme="minorHAnsi"/>
        </w:rPr>
        <w:t>)</w:t>
      </w:r>
      <w:r w:rsidR="00C93682" w:rsidRPr="00C93682">
        <w:rPr>
          <w:rFonts w:asciiTheme="minorHAnsi" w:hAnsiTheme="minorHAnsi" w:cstheme="minorHAnsi"/>
        </w:rPr>
        <w:t xml:space="preserve"> l</w:t>
      </w:r>
      <w:r w:rsidR="0050319E">
        <w:rPr>
          <w:rFonts w:asciiTheme="minorHAnsi" w:hAnsiTheme="minorHAnsi" w:cstheme="minorHAnsi"/>
        </w:rPr>
        <w:t>’</w:t>
      </w:r>
      <w:r w:rsidR="00C93682" w:rsidRPr="00C93682">
        <w:rPr>
          <w:rFonts w:asciiTheme="minorHAnsi" w:hAnsiTheme="minorHAnsi" w:cstheme="minorHAnsi"/>
        </w:rPr>
        <w:t xml:space="preserve">accordo di composizione della crisi in continuità, </w:t>
      </w:r>
      <w:r>
        <w:rPr>
          <w:rFonts w:asciiTheme="minorHAnsi" w:hAnsiTheme="minorHAnsi" w:cstheme="minorHAnsi"/>
        </w:rPr>
        <w:t>siano orientati</w:t>
      </w:r>
      <w:r w:rsidR="00F52C0A">
        <w:rPr>
          <w:rFonts w:asciiTheme="minorHAnsi" w:hAnsiTheme="minorHAnsi" w:cstheme="minorHAnsi"/>
        </w:rPr>
        <w:t>, nel caso specifico,</w:t>
      </w:r>
      <w:r>
        <w:rPr>
          <w:rFonts w:asciiTheme="minorHAnsi" w:hAnsiTheme="minorHAnsi" w:cstheme="minorHAnsi"/>
        </w:rPr>
        <w:t xml:space="preserve"> a non ritenere utili </w:t>
      </w:r>
      <w:r w:rsidR="00C93682" w:rsidRPr="00C93682">
        <w:rPr>
          <w:rFonts w:asciiTheme="minorHAnsi" w:hAnsiTheme="minorHAnsi" w:cstheme="minorHAnsi"/>
        </w:rPr>
        <w:t>le trattative e i piani a supporto dell</w:t>
      </w:r>
      <w:r w:rsidR="0050319E">
        <w:rPr>
          <w:rFonts w:asciiTheme="minorHAnsi" w:hAnsiTheme="minorHAnsi" w:cstheme="minorHAnsi"/>
        </w:rPr>
        <w:t>’</w:t>
      </w:r>
      <w:r w:rsidR="00C93682" w:rsidRPr="00C93682">
        <w:rPr>
          <w:rFonts w:asciiTheme="minorHAnsi" w:hAnsiTheme="minorHAnsi" w:cstheme="minorHAnsi"/>
        </w:rPr>
        <w:t xml:space="preserve">accordo, </w:t>
      </w:r>
      <w:r>
        <w:rPr>
          <w:rFonts w:asciiTheme="minorHAnsi" w:hAnsiTheme="minorHAnsi" w:cstheme="minorHAnsi"/>
        </w:rPr>
        <w:t xml:space="preserve">con la conseguenza che </w:t>
      </w:r>
      <w:r w:rsidR="00C93682" w:rsidRPr="00C93682">
        <w:rPr>
          <w:rFonts w:asciiTheme="minorHAnsi" w:hAnsiTheme="minorHAnsi" w:cstheme="minorHAnsi"/>
        </w:rPr>
        <w:t xml:space="preserve">il debitore </w:t>
      </w:r>
      <w:r>
        <w:rPr>
          <w:rFonts w:asciiTheme="minorHAnsi" w:hAnsiTheme="minorHAnsi" w:cstheme="minorHAnsi"/>
        </w:rPr>
        <w:t xml:space="preserve">si veda costretto </w:t>
      </w:r>
      <w:r w:rsidR="00C93682" w:rsidRPr="00C93682">
        <w:rPr>
          <w:rFonts w:asciiTheme="minorHAnsi" w:hAnsiTheme="minorHAnsi" w:cstheme="minorHAnsi"/>
        </w:rPr>
        <w:t xml:space="preserve">a presentare istanza per la liquidazione del patrimonio, disciplinata nella legge n. 3/2012 come alternativa alla composizione della crisi da sovraindebitamento. </w:t>
      </w:r>
      <w:r w:rsidR="00C93682">
        <w:rPr>
          <w:rFonts w:asciiTheme="minorHAnsi" w:hAnsiTheme="minorHAnsi" w:cstheme="minorHAnsi"/>
        </w:rPr>
        <w:t>Tale evenienza, peraltro, non conduce a esiti soddisfacenti</w:t>
      </w:r>
      <w:r w:rsidR="00C93682" w:rsidRPr="00C93682">
        <w:rPr>
          <w:rFonts w:asciiTheme="minorHAnsi" w:hAnsiTheme="minorHAnsi" w:cstheme="minorHAnsi"/>
        </w:rPr>
        <w:t xml:space="preserve"> perché</w:t>
      </w:r>
      <w:r w:rsidR="009C2EBB">
        <w:rPr>
          <w:rFonts w:asciiTheme="minorHAnsi" w:hAnsiTheme="minorHAnsi" w:cstheme="minorHAnsi"/>
        </w:rPr>
        <w:t>,</w:t>
      </w:r>
      <w:r w:rsidR="00C93682" w:rsidRPr="00C93682">
        <w:rPr>
          <w:rFonts w:asciiTheme="minorHAnsi" w:hAnsiTheme="minorHAnsi" w:cstheme="minorHAnsi"/>
        </w:rPr>
        <w:t xml:space="preserve"> nella maggior</w:t>
      </w:r>
      <w:r w:rsidR="003D7C17">
        <w:rPr>
          <w:rFonts w:asciiTheme="minorHAnsi" w:hAnsiTheme="minorHAnsi" w:cstheme="minorHAnsi"/>
        </w:rPr>
        <w:t xml:space="preserve"> </w:t>
      </w:r>
      <w:r w:rsidR="00C93682" w:rsidRPr="00C93682">
        <w:rPr>
          <w:rFonts w:asciiTheme="minorHAnsi" w:hAnsiTheme="minorHAnsi" w:cstheme="minorHAnsi"/>
        </w:rPr>
        <w:t xml:space="preserve">parte dei casi, </w:t>
      </w:r>
      <w:r w:rsidR="009C2EBB">
        <w:rPr>
          <w:rFonts w:asciiTheme="minorHAnsi" w:hAnsiTheme="minorHAnsi" w:cstheme="minorHAnsi"/>
        </w:rPr>
        <w:t xml:space="preserve">il creditore con diritto di prelazione (ad esempio, il creditore ipotecario) </w:t>
      </w:r>
      <w:r w:rsidR="00C93682" w:rsidRPr="00C93682">
        <w:rPr>
          <w:rFonts w:asciiTheme="minorHAnsi" w:hAnsiTheme="minorHAnsi" w:cstheme="minorHAnsi"/>
        </w:rPr>
        <w:t xml:space="preserve">pur potendo contare sulla soddisfazione </w:t>
      </w:r>
      <w:r w:rsidR="009C2EBB">
        <w:rPr>
          <w:rFonts w:asciiTheme="minorHAnsi" w:hAnsiTheme="minorHAnsi" w:cstheme="minorHAnsi"/>
        </w:rPr>
        <w:t>prioritaria</w:t>
      </w:r>
      <w:r w:rsidR="00C93682" w:rsidRPr="00C93682">
        <w:rPr>
          <w:rFonts w:asciiTheme="minorHAnsi" w:hAnsiTheme="minorHAnsi" w:cstheme="minorHAnsi"/>
        </w:rPr>
        <w:t xml:space="preserve"> rispetto agli altri creditori</w:t>
      </w:r>
      <w:r w:rsidR="009C2EBB">
        <w:rPr>
          <w:rFonts w:asciiTheme="minorHAnsi" w:hAnsiTheme="minorHAnsi" w:cstheme="minorHAnsi"/>
        </w:rPr>
        <w:t>,</w:t>
      </w:r>
      <w:r w:rsidR="00C93682" w:rsidRPr="00C93682">
        <w:rPr>
          <w:rFonts w:asciiTheme="minorHAnsi" w:hAnsiTheme="minorHAnsi" w:cstheme="minorHAnsi"/>
        </w:rPr>
        <w:t xml:space="preserve"> in virtù delle garanzie ipotecarie gravanti sui beni immobili dell</w:t>
      </w:r>
      <w:r w:rsidR="0050319E">
        <w:rPr>
          <w:rFonts w:asciiTheme="minorHAnsi" w:hAnsiTheme="minorHAnsi" w:cstheme="minorHAnsi"/>
        </w:rPr>
        <w:t>’</w:t>
      </w:r>
      <w:r w:rsidR="00C93682" w:rsidRPr="00C93682">
        <w:rPr>
          <w:rFonts w:asciiTheme="minorHAnsi" w:hAnsiTheme="minorHAnsi" w:cstheme="minorHAnsi"/>
        </w:rPr>
        <w:t>imprenditore (solitamente l</w:t>
      </w:r>
      <w:r w:rsidR="0050319E">
        <w:rPr>
          <w:rFonts w:asciiTheme="minorHAnsi" w:hAnsiTheme="minorHAnsi" w:cstheme="minorHAnsi"/>
        </w:rPr>
        <w:t>’</w:t>
      </w:r>
      <w:r w:rsidR="00C93682" w:rsidRPr="00C93682">
        <w:rPr>
          <w:rFonts w:asciiTheme="minorHAnsi" w:hAnsiTheme="minorHAnsi" w:cstheme="minorHAnsi"/>
        </w:rPr>
        <w:t xml:space="preserve">abitazione principale e il fondo agricolo), </w:t>
      </w:r>
      <w:r w:rsidR="00610E94">
        <w:rPr>
          <w:rFonts w:asciiTheme="minorHAnsi" w:hAnsiTheme="minorHAnsi" w:cstheme="minorHAnsi"/>
        </w:rPr>
        <w:t>vede nel</w:t>
      </w:r>
      <w:r w:rsidR="00C93682" w:rsidRPr="00C93682">
        <w:rPr>
          <w:rFonts w:asciiTheme="minorHAnsi" w:hAnsiTheme="minorHAnsi" w:cstheme="minorHAnsi"/>
        </w:rPr>
        <w:t>l</w:t>
      </w:r>
      <w:r w:rsidR="0050319E">
        <w:rPr>
          <w:rFonts w:asciiTheme="minorHAnsi" w:hAnsiTheme="minorHAnsi" w:cstheme="minorHAnsi"/>
        </w:rPr>
        <w:t>’</w:t>
      </w:r>
      <w:r w:rsidR="00C93682" w:rsidRPr="00C93682">
        <w:rPr>
          <w:rFonts w:asciiTheme="minorHAnsi" w:hAnsiTheme="minorHAnsi" w:cstheme="minorHAnsi"/>
        </w:rPr>
        <w:t xml:space="preserve">attuale stagnazione del mercato immobiliare </w:t>
      </w:r>
      <w:r w:rsidR="0050319E">
        <w:t>–</w:t>
      </w:r>
      <w:r w:rsidR="00C93682" w:rsidRPr="00C93682">
        <w:rPr>
          <w:rFonts w:asciiTheme="minorHAnsi" w:hAnsiTheme="minorHAnsi" w:cstheme="minorHAnsi"/>
        </w:rPr>
        <w:t xml:space="preserve"> e </w:t>
      </w:r>
      <w:r w:rsidR="00610E94">
        <w:rPr>
          <w:rFonts w:asciiTheme="minorHAnsi" w:hAnsiTheme="minorHAnsi" w:cstheme="minorHAnsi"/>
        </w:rPr>
        <w:t xml:space="preserve">nella </w:t>
      </w:r>
      <w:r w:rsidR="00C93682" w:rsidRPr="00C93682">
        <w:rPr>
          <w:rFonts w:asciiTheme="minorHAnsi" w:hAnsiTheme="minorHAnsi" w:cstheme="minorHAnsi"/>
        </w:rPr>
        <w:t>specificità dei cespiti</w:t>
      </w:r>
      <w:r w:rsidR="0003647C">
        <w:rPr>
          <w:rFonts w:asciiTheme="minorHAnsi" w:hAnsiTheme="minorHAnsi" w:cstheme="minorHAnsi"/>
        </w:rPr>
        <w:t xml:space="preserve"> </w:t>
      </w:r>
      <w:r w:rsidR="0050319E">
        <w:t>–</w:t>
      </w:r>
      <w:r w:rsidR="0003647C">
        <w:rPr>
          <w:rFonts w:asciiTheme="minorHAnsi" w:hAnsiTheme="minorHAnsi" w:cstheme="minorHAnsi"/>
        </w:rPr>
        <w:t xml:space="preserve"> </w:t>
      </w:r>
      <w:r w:rsidR="00610E94">
        <w:rPr>
          <w:rFonts w:asciiTheme="minorHAnsi" w:hAnsiTheme="minorHAnsi" w:cstheme="minorHAnsi"/>
        </w:rPr>
        <w:t>la realizzazione di</w:t>
      </w:r>
      <w:r w:rsidR="00C93682" w:rsidRPr="00C93682">
        <w:rPr>
          <w:rFonts w:asciiTheme="minorHAnsi" w:hAnsiTheme="minorHAnsi" w:cstheme="minorHAnsi"/>
        </w:rPr>
        <w:t xml:space="preserve"> prezzi di vendita al ribasso con conseguente scarsa soddisfazione del creditore</w:t>
      </w:r>
      <w:r w:rsidR="00610E94">
        <w:rPr>
          <w:rFonts w:asciiTheme="minorHAnsi" w:hAnsiTheme="minorHAnsi" w:cstheme="minorHAnsi"/>
        </w:rPr>
        <w:t xml:space="preserve"> stesso</w:t>
      </w:r>
      <w:r w:rsidR="00C93682" w:rsidRPr="00C93682">
        <w:rPr>
          <w:rFonts w:asciiTheme="minorHAnsi" w:hAnsiTheme="minorHAnsi" w:cstheme="minorHAnsi"/>
        </w:rPr>
        <w:t xml:space="preserve">. </w:t>
      </w:r>
      <w:r w:rsidR="00C93682">
        <w:rPr>
          <w:rFonts w:asciiTheme="minorHAnsi" w:hAnsiTheme="minorHAnsi" w:cstheme="minorHAnsi"/>
        </w:rPr>
        <w:t>Mette conto rilevare,</w:t>
      </w:r>
      <w:r w:rsidR="00030D16">
        <w:rPr>
          <w:rFonts w:asciiTheme="minorHAnsi" w:hAnsiTheme="minorHAnsi" w:cstheme="minorHAnsi"/>
        </w:rPr>
        <w:t xml:space="preserve"> </w:t>
      </w:r>
      <w:r w:rsidR="00482C66">
        <w:rPr>
          <w:rFonts w:asciiTheme="minorHAnsi" w:hAnsiTheme="minorHAnsi" w:cstheme="minorHAnsi"/>
        </w:rPr>
        <w:t>inoltre</w:t>
      </w:r>
      <w:r w:rsidR="00C93682">
        <w:rPr>
          <w:rFonts w:asciiTheme="minorHAnsi" w:hAnsiTheme="minorHAnsi" w:cstheme="minorHAnsi"/>
        </w:rPr>
        <w:t xml:space="preserve">, che gli stessi creditori </w:t>
      </w:r>
      <w:r w:rsidR="00C93682" w:rsidRPr="00C93682">
        <w:rPr>
          <w:rFonts w:asciiTheme="minorHAnsi" w:hAnsiTheme="minorHAnsi" w:cstheme="minorHAnsi"/>
        </w:rPr>
        <w:t>si trovano attualmente in una condizione di estrema difficoltà nell</w:t>
      </w:r>
      <w:r w:rsidR="0050319E">
        <w:rPr>
          <w:rFonts w:asciiTheme="minorHAnsi" w:hAnsiTheme="minorHAnsi" w:cstheme="minorHAnsi"/>
        </w:rPr>
        <w:t>’</w:t>
      </w:r>
      <w:r w:rsidR="00C93682" w:rsidRPr="00C93682">
        <w:rPr>
          <w:rFonts w:asciiTheme="minorHAnsi" w:hAnsiTheme="minorHAnsi" w:cstheme="minorHAnsi"/>
        </w:rPr>
        <w:t>erogare nuova finanza (financo a mantenere le linee di credito esistenti) a caus</w:t>
      </w:r>
      <w:r w:rsidR="003D7C17">
        <w:rPr>
          <w:rFonts w:asciiTheme="minorHAnsi" w:hAnsiTheme="minorHAnsi" w:cstheme="minorHAnsi"/>
        </w:rPr>
        <w:t>a</w:t>
      </w:r>
      <w:r w:rsidR="00C93682" w:rsidRPr="00C93682">
        <w:rPr>
          <w:rFonts w:asciiTheme="minorHAnsi" w:hAnsiTheme="minorHAnsi" w:cstheme="minorHAnsi"/>
        </w:rPr>
        <w:t xml:space="preserve"> </w:t>
      </w:r>
      <w:r w:rsidR="00C93682">
        <w:rPr>
          <w:rFonts w:asciiTheme="minorHAnsi" w:hAnsiTheme="minorHAnsi" w:cstheme="minorHAnsi"/>
        </w:rPr>
        <w:t>di normative di settore sull</w:t>
      </w:r>
      <w:r w:rsidR="0050319E">
        <w:rPr>
          <w:rFonts w:asciiTheme="minorHAnsi" w:hAnsiTheme="minorHAnsi" w:cstheme="minorHAnsi"/>
        </w:rPr>
        <w:t>’</w:t>
      </w:r>
      <w:r w:rsidR="00C93682">
        <w:rPr>
          <w:rFonts w:asciiTheme="minorHAnsi" w:hAnsiTheme="minorHAnsi" w:cstheme="minorHAnsi"/>
        </w:rPr>
        <w:t>accesso al credito sempre più stringenti</w:t>
      </w:r>
      <w:r w:rsidR="00B75D22">
        <w:rPr>
          <w:rFonts w:asciiTheme="minorHAnsi" w:hAnsiTheme="minorHAnsi" w:cstheme="minorHAnsi"/>
        </w:rPr>
        <w:t xml:space="preserve"> a cui vanno ad aggiungersi le indicazioni dell</w:t>
      </w:r>
      <w:r w:rsidR="0050319E">
        <w:rPr>
          <w:rFonts w:asciiTheme="minorHAnsi" w:hAnsiTheme="minorHAnsi" w:cstheme="minorHAnsi"/>
        </w:rPr>
        <w:t>’</w:t>
      </w:r>
      <w:r w:rsidR="00B75D22">
        <w:rPr>
          <w:rFonts w:asciiTheme="minorHAnsi" w:hAnsiTheme="minorHAnsi" w:cstheme="minorHAnsi"/>
        </w:rPr>
        <w:t xml:space="preserve">EBA riportate nelle </w:t>
      </w:r>
      <w:r w:rsidR="00482C66" w:rsidRPr="00482C66">
        <w:rPr>
          <w:rFonts w:asciiTheme="minorHAnsi" w:hAnsiTheme="minorHAnsi" w:cstheme="minorHAnsi"/>
          <w:i/>
          <w:iCs/>
        </w:rPr>
        <w:t>Guidelines on loan origination and monitoring</w:t>
      </w:r>
      <w:r w:rsidR="00B75D22">
        <w:rPr>
          <w:rFonts w:asciiTheme="minorHAnsi" w:hAnsiTheme="minorHAnsi" w:cstheme="minorHAnsi"/>
        </w:rPr>
        <w:t xml:space="preserve"> </w:t>
      </w:r>
      <w:r w:rsidR="00C93682" w:rsidRPr="00C93682">
        <w:rPr>
          <w:rFonts w:asciiTheme="minorHAnsi" w:hAnsiTheme="minorHAnsi" w:cstheme="minorHAnsi"/>
        </w:rPr>
        <w:t>del 29</w:t>
      </w:r>
      <w:r w:rsidR="00B75D22">
        <w:rPr>
          <w:rFonts w:asciiTheme="minorHAnsi" w:hAnsiTheme="minorHAnsi" w:cstheme="minorHAnsi"/>
        </w:rPr>
        <w:t xml:space="preserve"> maggio 2020</w:t>
      </w:r>
      <w:r w:rsidR="00C93682" w:rsidRPr="00C93682">
        <w:rPr>
          <w:rFonts w:asciiTheme="minorHAnsi" w:hAnsiTheme="minorHAnsi" w:cstheme="minorHAnsi"/>
          <w:vertAlign w:val="superscript"/>
        </w:rPr>
        <w:footnoteReference w:id="4"/>
      </w:r>
      <w:r w:rsidR="00C93682" w:rsidRPr="00C93682">
        <w:rPr>
          <w:rFonts w:asciiTheme="minorHAnsi" w:hAnsiTheme="minorHAnsi" w:cstheme="minorHAnsi"/>
        </w:rPr>
        <w:t xml:space="preserve">, con </w:t>
      </w:r>
      <w:r w:rsidR="00C35265">
        <w:rPr>
          <w:rFonts w:asciiTheme="minorHAnsi" w:hAnsiTheme="minorHAnsi" w:cstheme="minorHAnsi"/>
        </w:rPr>
        <w:t xml:space="preserve">il corollario che molte sono le difficoltà incontrare per </w:t>
      </w:r>
      <w:r w:rsidR="00C93682" w:rsidRPr="00C93682">
        <w:rPr>
          <w:rFonts w:asciiTheme="minorHAnsi" w:hAnsiTheme="minorHAnsi" w:cstheme="minorHAnsi"/>
        </w:rPr>
        <w:t>sostenere i piani a supporto dell</w:t>
      </w:r>
      <w:r w:rsidR="0050319E">
        <w:rPr>
          <w:rFonts w:asciiTheme="minorHAnsi" w:hAnsiTheme="minorHAnsi" w:cstheme="minorHAnsi"/>
        </w:rPr>
        <w:t>’</w:t>
      </w:r>
      <w:r w:rsidR="00C93682" w:rsidRPr="00C93682">
        <w:rPr>
          <w:rFonts w:asciiTheme="minorHAnsi" w:hAnsiTheme="minorHAnsi" w:cstheme="minorHAnsi"/>
        </w:rPr>
        <w:t>accordo</w:t>
      </w:r>
      <w:r w:rsidR="00B75D22">
        <w:rPr>
          <w:rFonts w:asciiTheme="minorHAnsi" w:hAnsiTheme="minorHAnsi" w:cstheme="minorHAnsi"/>
        </w:rPr>
        <w:t>.</w:t>
      </w:r>
    </w:p>
    <w:p w14:paraId="7EEAAF20" w14:textId="6AEBC7C8" w:rsidR="00C93682" w:rsidRPr="00C93682" w:rsidRDefault="00C93682" w:rsidP="00123B77">
      <w:pPr>
        <w:autoSpaceDE w:val="0"/>
        <w:autoSpaceDN w:val="0"/>
        <w:adjustRightInd w:val="0"/>
        <w:spacing w:before="120" w:after="120" w:line="300" w:lineRule="auto"/>
        <w:jc w:val="both"/>
        <w:rPr>
          <w:rFonts w:asciiTheme="minorHAnsi" w:hAnsiTheme="minorHAnsi" w:cstheme="minorHAnsi"/>
        </w:rPr>
      </w:pPr>
      <w:r w:rsidRPr="00C93682">
        <w:rPr>
          <w:rFonts w:asciiTheme="minorHAnsi" w:hAnsiTheme="minorHAnsi" w:cstheme="minorHAnsi"/>
        </w:rPr>
        <w:lastRenderedPageBreak/>
        <w:t>In definitiva, maggiore attenzione all</w:t>
      </w:r>
      <w:r w:rsidR="0050319E">
        <w:rPr>
          <w:rFonts w:asciiTheme="minorHAnsi" w:hAnsiTheme="minorHAnsi" w:cstheme="minorHAnsi"/>
        </w:rPr>
        <w:t>’</w:t>
      </w:r>
      <w:r w:rsidRPr="00C93682">
        <w:rPr>
          <w:rFonts w:asciiTheme="minorHAnsi" w:hAnsiTheme="minorHAnsi" w:cstheme="minorHAnsi"/>
        </w:rPr>
        <w:t>esigenze dell</w:t>
      </w:r>
      <w:r w:rsidR="0050319E">
        <w:rPr>
          <w:rFonts w:asciiTheme="minorHAnsi" w:hAnsiTheme="minorHAnsi" w:cstheme="minorHAnsi"/>
        </w:rPr>
        <w:t>’</w:t>
      </w:r>
      <w:r w:rsidRPr="00C93682">
        <w:rPr>
          <w:rFonts w:asciiTheme="minorHAnsi" w:hAnsiTheme="minorHAnsi" w:cstheme="minorHAnsi"/>
        </w:rPr>
        <w:t>impresa e della manodopera impiegata, per tramite della condivisione di piani volti al risanamento e non alla liquidazione, può rivelarsi vantaggioso anche per i creditori.</w:t>
      </w:r>
    </w:p>
    <w:p w14:paraId="1873E33C" w14:textId="3BE7F15B" w:rsidR="001D4CEB" w:rsidRDefault="00881368" w:rsidP="00123B77">
      <w:pPr>
        <w:spacing w:before="120" w:after="120" w:line="300" w:lineRule="auto"/>
        <w:jc w:val="both"/>
        <w:rPr>
          <w:rFonts w:asciiTheme="minorHAnsi" w:hAnsiTheme="minorHAnsi" w:cstheme="minorHAnsi"/>
        </w:rPr>
      </w:pPr>
      <w:r w:rsidRPr="00D84F0C">
        <w:rPr>
          <w:rFonts w:asciiTheme="minorHAnsi" w:hAnsiTheme="minorHAnsi" w:cstheme="minorHAnsi"/>
        </w:rPr>
        <w:t>In questa prospettiva</w:t>
      </w:r>
      <w:r w:rsidR="00FB3420" w:rsidRPr="00D84F0C">
        <w:rPr>
          <w:rFonts w:asciiTheme="minorHAnsi" w:hAnsiTheme="minorHAnsi" w:cstheme="minorHAnsi"/>
        </w:rPr>
        <w:t>,</w:t>
      </w:r>
      <w:r w:rsidR="00982086" w:rsidRPr="00D84F0C">
        <w:rPr>
          <w:rFonts w:asciiTheme="minorHAnsi" w:hAnsiTheme="minorHAnsi" w:cstheme="minorHAnsi"/>
        </w:rPr>
        <w:t xml:space="preserve"> </w:t>
      </w:r>
      <w:r w:rsidR="007C3A4D" w:rsidRPr="00D84F0C">
        <w:rPr>
          <w:rFonts w:asciiTheme="minorHAnsi" w:hAnsiTheme="minorHAnsi" w:cstheme="minorHAnsi"/>
        </w:rPr>
        <w:t xml:space="preserve">il </w:t>
      </w:r>
      <w:r w:rsidR="000C7EF6" w:rsidRPr="00D84F0C">
        <w:rPr>
          <w:rFonts w:asciiTheme="minorHAnsi" w:hAnsiTheme="minorHAnsi" w:cstheme="minorHAnsi"/>
        </w:rPr>
        <w:t xml:space="preserve">progetto che intendiamo presentare </w:t>
      </w:r>
      <w:r w:rsidR="007C3A4D" w:rsidRPr="00D84F0C">
        <w:rPr>
          <w:rFonts w:asciiTheme="minorHAnsi" w:hAnsiTheme="minorHAnsi" w:cstheme="minorHAnsi"/>
        </w:rPr>
        <w:t>può essere di grande utilità</w:t>
      </w:r>
      <w:r w:rsidR="00982086" w:rsidRPr="00D84F0C">
        <w:rPr>
          <w:rFonts w:asciiTheme="minorHAnsi" w:hAnsiTheme="minorHAnsi" w:cstheme="minorHAnsi"/>
        </w:rPr>
        <w:t>, in quanto</w:t>
      </w:r>
      <w:r w:rsidR="00EA4CFC">
        <w:rPr>
          <w:rFonts w:asciiTheme="minorHAnsi" w:hAnsiTheme="minorHAnsi" w:cstheme="minorHAnsi"/>
        </w:rPr>
        <w:t xml:space="preserve"> </w:t>
      </w:r>
      <w:r w:rsidR="0050319E">
        <w:t>–</w:t>
      </w:r>
      <w:r w:rsidR="00EA4CFC">
        <w:rPr>
          <w:rFonts w:asciiTheme="minorHAnsi" w:hAnsiTheme="minorHAnsi" w:cstheme="minorHAnsi"/>
        </w:rPr>
        <w:t xml:space="preserve"> </w:t>
      </w:r>
      <w:r w:rsidR="00982086" w:rsidRPr="00D84F0C">
        <w:rPr>
          <w:rFonts w:asciiTheme="minorHAnsi" w:hAnsiTheme="minorHAnsi" w:cstheme="minorHAnsi"/>
        </w:rPr>
        <w:t>attraverso il monitoraggio delle prassi in uso e delle esperienze testimoniate dall</w:t>
      </w:r>
      <w:r w:rsidR="00DF07A2" w:rsidRPr="00D84F0C">
        <w:rPr>
          <w:rFonts w:asciiTheme="minorHAnsi" w:hAnsiTheme="minorHAnsi" w:cstheme="minorHAnsi"/>
        </w:rPr>
        <w:t>e</w:t>
      </w:r>
      <w:r w:rsidR="00982086" w:rsidRPr="00D84F0C">
        <w:rPr>
          <w:rFonts w:asciiTheme="minorHAnsi" w:hAnsiTheme="minorHAnsi" w:cstheme="minorHAnsi"/>
        </w:rPr>
        <w:t xml:space="preserve"> confederazioni</w:t>
      </w:r>
      <w:r w:rsidR="00EA4CFC">
        <w:rPr>
          <w:rFonts w:asciiTheme="minorHAnsi" w:hAnsiTheme="minorHAnsi" w:cstheme="minorHAnsi"/>
        </w:rPr>
        <w:t xml:space="preserve"> </w:t>
      </w:r>
      <w:r w:rsidR="0050319E">
        <w:t>–</w:t>
      </w:r>
      <w:r w:rsidR="00EA4CFC">
        <w:rPr>
          <w:rFonts w:asciiTheme="minorHAnsi" w:hAnsiTheme="minorHAnsi" w:cstheme="minorHAnsi"/>
        </w:rPr>
        <w:t xml:space="preserve"> </w:t>
      </w:r>
      <w:r w:rsidR="00586CF4">
        <w:rPr>
          <w:rFonts w:asciiTheme="minorHAnsi" w:hAnsiTheme="minorHAnsi" w:cstheme="minorHAnsi"/>
        </w:rPr>
        <w:t>è volto a rendere possibile, in un futuro che si auspica quanto più prossimo,</w:t>
      </w:r>
      <w:r w:rsidR="00982086" w:rsidRPr="00D84F0C">
        <w:rPr>
          <w:rFonts w:asciiTheme="minorHAnsi" w:hAnsiTheme="minorHAnsi" w:cstheme="minorHAnsi"/>
        </w:rPr>
        <w:t xml:space="preserve"> </w:t>
      </w:r>
      <w:r w:rsidR="00262045">
        <w:rPr>
          <w:rFonts w:asciiTheme="minorHAnsi" w:hAnsiTheme="minorHAnsi" w:cstheme="minorHAnsi"/>
        </w:rPr>
        <w:t>la condivisione di un protocollo</w:t>
      </w:r>
      <w:r w:rsidR="00A14222">
        <w:rPr>
          <w:rFonts w:asciiTheme="minorHAnsi" w:hAnsiTheme="minorHAnsi" w:cstheme="minorHAnsi"/>
        </w:rPr>
        <w:t xml:space="preserve"> </w:t>
      </w:r>
      <w:r w:rsidR="00262045">
        <w:rPr>
          <w:rFonts w:asciiTheme="minorHAnsi" w:hAnsiTheme="minorHAnsi" w:cstheme="minorHAnsi"/>
        </w:rPr>
        <w:t xml:space="preserve">tra </w:t>
      </w:r>
      <w:r w:rsidR="00EA4CFC">
        <w:rPr>
          <w:rFonts w:asciiTheme="minorHAnsi" w:hAnsiTheme="minorHAnsi" w:cstheme="minorHAnsi"/>
        </w:rPr>
        <w:t>i soggetti interessati c</w:t>
      </w:r>
      <w:r w:rsidR="00262045">
        <w:rPr>
          <w:rFonts w:asciiTheme="minorHAnsi" w:hAnsiTheme="minorHAnsi" w:cstheme="minorHAnsi"/>
        </w:rPr>
        <w:t>he contenga</w:t>
      </w:r>
      <w:r w:rsidR="00EA4CFC" w:rsidRPr="00D84F0C">
        <w:rPr>
          <w:rFonts w:asciiTheme="minorHAnsi" w:hAnsiTheme="minorHAnsi" w:cstheme="minorHAnsi"/>
        </w:rPr>
        <w:t xml:space="preserve"> </w:t>
      </w:r>
      <w:r w:rsidR="00982086" w:rsidRPr="00D84F0C">
        <w:rPr>
          <w:rFonts w:asciiTheme="minorHAnsi" w:hAnsiTheme="minorHAnsi" w:cstheme="minorHAnsi"/>
        </w:rPr>
        <w:t xml:space="preserve">indicazioni </w:t>
      </w:r>
      <w:r w:rsidR="009E5689" w:rsidRPr="00D84F0C">
        <w:rPr>
          <w:rFonts w:asciiTheme="minorHAnsi" w:hAnsiTheme="minorHAnsi" w:cstheme="minorHAnsi"/>
        </w:rPr>
        <w:t>destinate a favorire</w:t>
      </w:r>
      <w:r w:rsidR="00982086" w:rsidRPr="00D84F0C">
        <w:rPr>
          <w:rFonts w:asciiTheme="minorHAnsi" w:hAnsiTheme="minorHAnsi" w:cstheme="minorHAnsi"/>
        </w:rPr>
        <w:t xml:space="preserve"> il risanamento dell</w:t>
      </w:r>
      <w:r w:rsidR="0050319E">
        <w:rPr>
          <w:rFonts w:asciiTheme="minorHAnsi" w:hAnsiTheme="minorHAnsi" w:cstheme="minorHAnsi"/>
        </w:rPr>
        <w:t>’</w:t>
      </w:r>
      <w:r w:rsidR="00982086" w:rsidRPr="00D84F0C">
        <w:rPr>
          <w:rFonts w:asciiTheme="minorHAnsi" w:hAnsiTheme="minorHAnsi" w:cstheme="minorHAnsi"/>
        </w:rPr>
        <w:t>impresa agricola sovraindebitata nell</w:t>
      </w:r>
      <w:r w:rsidR="0050319E">
        <w:rPr>
          <w:rFonts w:asciiTheme="minorHAnsi" w:hAnsiTheme="minorHAnsi" w:cstheme="minorHAnsi"/>
        </w:rPr>
        <w:t>’</w:t>
      </w:r>
      <w:r w:rsidR="00982086" w:rsidRPr="00D84F0C">
        <w:rPr>
          <w:rFonts w:asciiTheme="minorHAnsi" w:hAnsiTheme="minorHAnsi" w:cstheme="minorHAnsi"/>
        </w:rPr>
        <w:t xml:space="preserve">ottica del perseguimento del soddisfacimento dei creditori </w:t>
      </w:r>
      <w:r w:rsidR="00594506">
        <w:rPr>
          <w:rFonts w:asciiTheme="minorHAnsi" w:hAnsiTheme="minorHAnsi" w:cstheme="minorHAnsi"/>
        </w:rPr>
        <w:t>per mezzo del</w:t>
      </w:r>
      <w:r w:rsidR="00982086" w:rsidRPr="00D84F0C">
        <w:rPr>
          <w:rFonts w:asciiTheme="minorHAnsi" w:hAnsiTheme="minorHAnsi" w:cstheme="minorHAnsi"/>
        </w:rPr>
        <w:t>la continuità aziendale.</w:t>
      </w:r>
      <w:r w:rsidR="009E5689" w:rsidRPr="00D84F0C">
        <w:rPr>
          <w:rFonts w:asciiTheme="minorHAnsi" w:hAnsiTheme="minorHAnsi" w:cstheme="minorHAnsi"/>
        </w:rPr>
        <w:t xml:space="preserve"> In tale processo di risanamento, un contributo indi</w:t>
      </w:r>
      <w:r w:rsidR="00370715">
        <w:rPr>
          <w:rFonts w:asciiTheme="minorHAnsi" w:hAnsiTheme="minorHAnsi" w:cstheme="minorHAnsi"/>
        </w:rPr>
        <w:t>s</w:t>
      </w:r>
      <w:r w:rsidR="009E5689" w:rsidRPr="00D84F0C">
        <w:rPr>
          <w:rFonts w:asciiTheme="minorHAnsi" w:hAnsiTheme="minorHAnsi" w:cstheme="minorHAnsi"/>
        </w:rPr>
        <w:t>pensabile</w:t>
      </w:r>
      <w:r w:rsidR="00DF07A2" w:rsidRPr="00D84F0C">
        <w:rPr>
          <w:rFonts w:asciiTheme="minorHAnsi" w:hAnsiTheme="minorHAnsi" w:cstheme="minorHAnsi"/>
        </w:rPr>
        <w:t xml:space="preserve"> </w:t>
      </w:r>
      <w:r w:rsidR="009E5689" w:rsidRPr="00D84F0C">
        <w:rPr>
          <w:rFonts w:asciiTheme="minorHAnsi" w:hAnsiTheme="minorHAnsi" w:cstheme="minorHAnsi"/>
        </w:rPr>
        <w:t>sarà fo</w:t>
      </w:r>
      <w:r w:rsidR="00DF07A2" w:rsidRPr="00D84F0C">
        <w:rPr>
          <w:rFonts w:asciiTheme="minorHAnsi" w:hAnsiTheme="minorHAnsi" w:cstheme="minorHAnsi"/>
        </w:rPr>
        <w:t>r</w:t>
      </w:r>
      <w:r w:rsidR="009E5689" w:rsidRPr="00D84F0C">
        <w:rPr>
          <w:rFonts w:asciiTheme="minorHAnsi" w:hAnsiTheme="minorHAnsi" w:cstheme="minorHAnsi"/>
        </w:rPr>
        <w:t>nito dal professionista consulente dell</w:t>
      </w:r>
      <w:r w:rsidR="0050319E">
        <w:rPr>
          <w:rFonts w:asciiTheme="minorHAnsi" w:hAnsiTheme="minorHAnsi" w:cstheme="minorHAnsi"/>
        </w:rPr>
        <w:t>’</w:t>
      </w:r>
      <w:r w:rsidR="009E5689" w:rsidRPr="00D84F0C">
        <w:rPr>
          <w:rFonts w:asciiTheme="minorHAnsi" w:hAnsiTheme="minorHAnsi" w:cstheme="minorHAnsi"/>
        </w:rPr>
        <w:t>impresa che si impegnerà ad asseverare la bontà del piano di risanamento dell</w:t>
      </w:r>
      <w:r w:rsidR="0050319E">
        <w:rPr>
          <w:rFonts w:asciiTheme="minorHAnsi" w:hAnsiTheme="minorHAnsi" w:cstheme="minorHAnsi"/>
        </w:rPr>
        <w:t>’</w:t>
      </w:r>
      <w:r w:rsidR="009E5689" w:rsidRPr="00D84F0C">
        <w:rPr>
          <w:rFonts w:asciiTheme="minorHAnsi" w:hAnsiTheme="minorHAnsi" w:cstheme="minorHAnsi"/>
        </w:rPr>
        <w:t xml:space="preserve">azienda e della situazione patrimoniale di partenza. </w:t>
      </w:r>
    </w:p>
    <w:p w14:paraId="3CAF2746" w14:textId="667B8ADB" w:rsidR="00EB1454" w:rsidRPr="00D84F0C" w:rsidRDefault="002C2DF9" w:rsidP="00123B77">
      <w:pPr>
        <w:spacing w:before="120" w:after="120" w:line="300" w:lineRule="auto"/>
        <w:jc w:val="both"/>
        <w:rPr>
          <w:rFonts w:asciiTheme="minorHAnsi" w:hAnsiTheme="minorHAnsi" w:cstheme="minorHAnsi"/>
        </w:rPr>
      </w:pPr>
      <w:r>
        <w:rPr>
          <w:rFonts w:asciiTheme="minorHAnsi" w:hAnsiTheme="minorHAnsi" w:cstheme="minorHAnsi"/>
        </w:rPr>
        <w:t xml:space="preserve">È </w:t>
      </w:r>
      <w:r w:rsidR="009E5689" w:rsidRPr="00D84F0C">
        <w:rPr>
          <w:rFonts w:asciiTheme="minorHAnsi" w:hAnsiTheme="minorHAnsi" w:cstheme="minorHAnsi"/>
        </w:rPr>
        <w:t>solo il caso di rammentare, infatti, che l</w:t>
      </w:r>
      <w:r w:rsidR="0050319E">
        <w:rPr>
          <w:rFonts w:asciiTheme="minorHAnsi" w:hAnsiTheme="minorHAnsi" w:cstheme="minorHAnsi"/>
        </w:rPr>
        <w:t>’</w:t>
      </w:r>
      <w:r w:rsidR="009E5689" w:rsidRPr="00D84F0C">
        <w:rPr>
          <w:rFonts w:asciiTheme="minorHAnsi" w:hAnsiTheme="minorHAnsi" w:cstheme="minorHAnsi"/>
        </w:rPr>
        <w:t xml:space="preserve">attuale previsione </w:t>
      </w:r>
      <w:r w:rsidR="001D4CEB">
        <w:rPr>
          <w:rFonts w:asciiTheme="minorHAnsi" w:hAnsiTheme="minorHAnsi" w:cstheme="minorHAnsi"/>
        </w:rPr>
        <w:t>di</w:t>
      </w:r>
      <w:r w:rsidR="009E5689" w:rsidRPr="00D84F0C">
        <w:rPr>
          <w:rFonts w:asciiTheme="minorHAnsi" w:hAnsiTheme="minorHAnsi" w:cstheme="minorHAnsi"/>
        </w:rPr>
        <w:t xml:space="preserve"> cui all</w:t>
      </w:r>
      <w:r w:rsidR="0050319E">
        <w:rPr>
          <w:rFonts w:asciiTheme="minorHAnsi" w:hAnsiTheme="minorHAnsi" w:cstheme="minorHAnsi"/>
        </w:rPr>
        <w:t>’</w:t>
      </w:r>
      <w:r w:rsidR="009E5689" w:rsidRPr="00D84F0C">
        <w:rPr>
          <w:rFonts w:asciiTheme="minorHAnsi" w:hAnsiTheme="minorHAnsi" w:cstheme="minorHAnsi"/>
        </w:rPr>
        <w:t>art.</w:t>
      </w:r>
      <w:r w:rsidR="009C4ED7">
        <w:rPr>
          <w:rFonts w:asciiTheme="minorHAnsi" w:hAnsiTheme="minorHAnsi" w:cstheme="minorHAnsi"/>
        </w:rPr>
        <w:t xml:space="preserve"> </w:t>
      </w:r>
      <w:r w:rsidR="009E5689" w:rsidRPr="00D84F0C">
        <w:rPr>
          <w:rFonts w:asciiTheme="minorHAnsi" w:hAnsiTheme="minorHAnsi" w:cstheme="minorHAnsi"/>
        </w:rPr>
        <w:t>9, comma 3, della legge n. 3/20</w:t>
      </w:r>
      <w:r w:rsidR="00AA3DD3">
        <w:rPr>
          <w:rFonts w:asciiTheme="minorHAnsi" w:hAnsiTheme="minorHAnsi" w:cstheme="minorHAnsi"/>
        </w:rPr>
        <w:t>12</w:t>
      </w:r>
      <w:r w:rsidR="009E5689" w:rsidRPr="00D84F0C">
        <w:rPr>
          <w:rFonts w:asciiTheme="minorHAnsi" w:hAnsiTheme="minorHAnsi" w:cstheme="minorHAnsi"/>
        </w:rPr>
        <w:t>, impone all</w:t>
      </w:r>
      <w:r w:rsidR="0050319E">
        <w:rPr>
          <w:rFonts w:asciiTheme="minorHAnsi" w:hAnsiTheme="minorHAnsi" w:cstheme="minorHAnsi"/>
        </w:rPr>
        <w:t>’</w:t>
      </w:r>
      <w:r w:rsidR="009E5689" w:rsidRPr="00D84F0C">
        <w:rPr>
          <w:rFonts w:asciiTheme="minorHAnsi" w:hAnsiTheme="minorHAnsi" w:cstheme="minorHAnsi"/>
        </w:rPr>
        <w:t xml:space="preserve">imprenditore che intenda </w:t>
      </w:r>
      <w:r w:rsidR="00DF07A2" w:rsidRPr="00D84F0C">
        <w:rPr>
          <w:rFonts w:asciiTheme="minorHAnsi" w:hAnsiTheme="minorHAnsi" w:cstheme="minorHAnsi"/>
        </w:rPr>
        <w:t>a</w:t>
      </w:r>
      <w:r w:rsidR="009E5689" w:rsidRPr="00D84F0C">
        <w:rPr>
          <w:rFonts w:asciiTheme="minorHAnsi" w:hAnsiTheme="minorHAnsi" w:cstheme="minorHAnsi"/>
        </w:rPr>
        <w:t>ccedere all</w:t>
      </w:r>
      <w:r w:rsidR="0050319E">
        <w:rPr>
          <w:rFonts w:asciiTheme="minorHAnsi" w:hAnsiTheme="minorHAnsi" w:cstheme="minorHAnsi"/>
        </w:rPr>
        <w:t>’</w:t>
      </w:r>
      <w:r w:rsidR="009E5689" w:rsidRPr="00D84F0C">
        <w:rPr>
          <w:rFonts w:asciiTheme="minorHAnsi" w:hAnsiTheme="minorHAnsi" w:cstheme="minorHAnsi"/>
        </w:rPr>
        <w:t>accordo di composizi</w:t>
      </w:r>
      <w:r w:rsidR="00DF07A2" w:rsidRPr="00D84F0C">
        <w:rPr>
          <w:rFonts w:asciiTheme="minorHAnsi" w:hAnsiTheme="minorHAnsi" w:cstheme="minorHAnsi"/>
        </w:rPr>
        <w:t>o</w:t>
      </w:r>
      <w:r w:rsidR="009E5689" w:rsidRPr="00D84F0C">
        <w:rPr>
          <w:rFonts w:asciiTheme="minorHAnsi" w:hAnsiTheme="minorHAnsi" w:cstheme="minorHAnsi"/>
        </w:rPr>
        <w:t>ne il deposito</w:t>
      </w:r>
      <w:r w:rsidR="00DF07A2" w:rsidRPr="00D84F0C">
        <w:rPr>
          <w:rFonts w:asciiTheme="minorHAnsi" w:hAnsiTheme="minorHAnsi" w:cstheme="minorHAnsi"/>
        </w:rPr>
        <w:t xml:space="preserve"> delle scritture contabili degl</w:t>
      </w:r>
      <w:r w:rsidR="00EB1454" w:rsidRPr="00D84F0C">
        <w:rPr>
          <w:rFonts w:asciiTheme="minorHAnsi" w:hAnsiTheme="minorHAnsi" w:cstheme="minorHAnsi"/>
        </w:rPr>
        <w:t>i ultimi tre esercizi, proprio al fine di rendere possibile all</w:t>
      </w:r>
      <w:r w:rsidR="0050319E">
        <w:rPr>
          <w:rFonts w:asciiTheme="minorHAnsi" w:hAnsiTheme="minorHAnsi" w:cstheme="minorHAnsi"/>
        </w:rPr>
        <w:t>’</w:t>
      </w:r>
      <w:r w:rsidR="00EB1454" w:rsidRPr="00D84F0C">
        <w:rPr>
          <w:rFonts w:asciiTheme="minorHAnsi" w:hAnsiTheme="minorHAnsi" w:cstheme="minorHAnsi"/>
        </w:rPr>
        <w:t>OCC o e all</w:t>
      </w:r>
      <w:r w:rsidR="0050319E">
        <w:rPr>
          <w:rFonts w:asciiTheme="minorHAnsi" w:hAnsiTheme="minorHAnsi" w:cstheme="minorHAnsi"/>
        </w:rPr>
        <w:t>’</w:t>
      </w:r>
      <w:r w:rsidR="00EB1454" w:rsidRPr="00D84F0C">
        <w:rPr>
          <w:rFonts w:asciiTheme="minorHAnsi" w:hAnsiTheme="minorHAnsi" w:cstheme="minorHAnsi"/>
        </w:rPr>
        <w:t>attestatore di comprendere al meglio la realtà a</w:t>
      </w:r>
      <w:r w:rsidR="00C9079B" w:rsidRPr="00D84F0C">
        <w:rPr>
          <w:rFonts w:asciiTheme="minorHAnsi" w:hAnsiTheme="minorHAnsi" w:cstheme="minorHAnsi"/>
        </w:rPr>
        <w:t>z</w:t>
      </w:r>
      <w:r w:rsidR="00EB1454" w:rsidRPr="00D84F0C">
        <w:rPr>
          <w:rFonts w:asciiTheme="minorHAnsi" w:hAnsiTheme="minorHAnsi" w:cstheme="minorHAnsi"/>
        </w:rPr>
        <w:t>iendale e la situazione di partenza e le v</w:t>
      </w:r>
      <w:r w:rsidR="00C9079B" w:rsidRPr="00D84F0C">
        <w:rPr>
          <w:rFonts w:asciiTheme="minorHAnsi" w:hAnsiTheme="minorHAnsi" w:cstheme="minorHAnsi"/>
        </w:rPr>
        <w:t>a</w:t>
      </w:r>
      <w:r w:rsidR="00EB1454" w:rsidRPr="00D84F0C">
        <w:rPr>
          <w:rFonts w:asciiTheme="minorHAnsi" w:hAnsiTheme="minorHAnsi" w:cstheme="minorHAnsi"/>
        </w:rPr>
        <w:t>lutazioni si cui si fonda il piano di risanamento. Considerato allora che sull</w:t>
      </w:r>
      <w:r w:rsidR="00112210">
        <w:rPr>
          <w:rFonts w:asciiTheme="minorHAnsi" w:hAnsiTheme="minorHAnsi" w:cstheme="minorHAnsi"/>
        </w:rPr>
        <w:t xml:space="preserve">a maggior parte delle </w:t>
      </w:r>
      <w:r w:rsidR="00EB1454" w:rsidRPr="00D84F0C">
        <w:rPr>
          <w:rFonts w:asciiTheme="minorHAnsi" w:hAnsiTheme="minorHAnsi" w:cstheme="minorHAnsi"/>
        </w:rPr>
        <w:t>imp</w:t>
      </w:r>
      <w:r w:rsidR="00C9079B" w:rsidRPr="00D84F0C">
        <w:rPr>
          <w:rFonts w:asciiTheme="minorHAnsi" w:hAnsiTheme="minorHAnsi" w:cstheme="minorHAnsi"/>
        </w:rPr>
        <w:t>r</w:t>
      </w:r>
      <w:r w:rsidR="00EB1454" w:rsidRPr="00D84F0C">
        <w:rPr>
          <w:rFonts w:asciiTheme="minorHAnsi" w:hAnsiTheme="minorHAnsi" w:cstheme="minorHAnsi"/>
        </w:rPr>
        <w:t>ese agricole non grava l</w:t>
      </w:r>
      <w:r w:rsidR="0050319E">
        <w:rPr>
          <w:rFonts w:asciiTheme="minorHAnsi" w:hAnsiTheme="minorHAnsi" w:cstheme="minorHAnsi"/>
        </w:rPr>
        <w:t>’</w:t>
      </w:r>
      <w:r w:rsidR="00EB1454" w:rsidRPr="00D84F0C">
        <w:rPr>
          <w:rFonts w:asciiTheme="minorHAnsi" w:hAnsiTheme="minorHAnsi" w:cstheme="minorHAnsi"/>
        </w:rPr>
        <w:t xml:space="preserve">obbligo della tenuta delle scritture contabili </w:t>
      </w:r>
      <w:r w:rsidR="00F2558E" w:rsidRPr="00D84F0C">
        <w:rPr>
          <w:rFonts w:asciiTheme="minorHAnsi" w:hAnsiTheme="minorHAnsi" w:cstheme="minorHAnsi"/>
        </w:rPr>
        <w:t>e che la maggior</w:t>
      </w:r>
      <w:r w:rsidR="00112210">
        <w:rPr>
          <w:rFonts w:asciiTheme="minorHAnsi" w:hAnsiTheme="minorHAnsi" w:cstheme="minorHAnsi"/>
        </w:rPr>
        <w:t xml:space="preserve"> </w:t>
      </w:r>
      <w:r w:rsidR="00F2558E" w:rsidRPr="00D84F0C">
        <w:rPr>
          <w:rFonts w:asciiTheme="minorHAnsi" w:hAnsiTheme="minorHAnsi" w:cstheme="minorHAnsi"/>
        </w:rPr>
        <w:t>parte d</w:t>
      </w:r>
      <w:r w:rsidR="00594506">
        <w:rPr>
          <w:rFonts w:asciiTheme="minorHAnsi" w:hAnsiTheme="minorHAnsi" w:cstheme="minorHAnsi"/>
        </w:rPr>
        <w:t>i</w:t>
      </w:r>
      <w:r w:rsidR="00F512B2">
        <w:rPr>
          <w:rFonts w:asciiTheme="minorHAnsi" w:hAnsiTheme="minorHAnsi" w:cstheme="minorHAnsi"/>
        </w:rPr>
        <w:t xml:space="preserve"> tali imprese</w:t>
      </w:r>
      <w:r w:rsidR="00594506">
        <w:rPr>
          <w:rFonts w:asciiTheme="minorHAnsi" w:hAnsiTheme="minorHAnsi" w:cstheme="minorHAnsi"/>
        </w:rPr>
        <w:t xml:space="preserve"> </w:t>
      </w:r>
      <w:r w:rsidR="00F2558E" w:rsidRPr="00D84F0C">
        <w:rPr>
          <w:rFonts w:asciiTheme="minorHAnsi" w:hAnsiTheme="minorHAnsi" w:cstheme="minorHAnsi"/>
        </w:rPr>
        <w:t xml:space="preserve">non elabora i bilanci, </w:t>
      </w:r>
      <w:r w:rsidR="00B77A0D" w:rsidRPr="00D84F0C">
        <w:rPr>
          <w:rFonts w:asciiTheme="minorHAnsi" w:hAnsiTheme="minorHAnsi" w:cstheme="minorHAnsi"/>
        </w:rPr>
        <w:t xml:space="preserve">la redazione </w:t>
      </w:r>
      <w:r w:rsidR="00F2558E" w:rsidRPr="00D84F0C">
        <w:rPr>
          <w:rFonts w:asciiTheme="minorHAnsi" w:hAnsiTheme="minorHAnsi" w:cstheme="minorHAnsi"/>
        </w:rPr>
        <w:t xml:space="preserve">quantomeno </w:t>
      </w:r>
      <w:r w:rsidR="00B77A0D" w:rsidRPr="00D84F0C">
        <w:rPr>
          <w:rFonts w:asciiTheme="minorHAnsi" w:hAnsiTheme="minorHAnsi" w:cstheme="minorHAnsi"/>
        </w:rPr>
        <w:t xml:space="preserve">di una situazione patrimoniale che rappresenti la </w:t>
      </w:r>
      <w:r w:rsidR="00C9079B" w:rsidRPr="00D84F0C">
        <w:rPr>
          <w:rFonts w:asciiTheme="minorHAnsi" w:hAnsiTheme="minorHAnsi" w:cstheme="minorHAnsi"/>
        </w:rPr>
        <w:t xml:space="preserve">realtà aziendale secondo criteri di correttezza, veridicità e chiarezza può essere opportuna, tanto più se si considera </w:t>
      </w:r>
      <w:r w:rsidR="00C9079B" w:rsidRPr="00D84F0C">
        <w:rPr>
          <w:rFonts w:asciiTheme="minorHAnsi" w:hAnsiTheme="minorHAnsi" w:cstheme="minorHAnsi"/>
        </w:rPr>
        <w:lastRenderedPageBreak/>
        <w:t>che su tal</w:t>
      </w:r>
      <w:r w:rsidR="00F2558E" w:rsidRPr="00D84F0C">
        <w:rPr>
          <w:rFonts w:asciiTheme="minorHAnsi" w:hAnsiTheme="minorHAnsi" w:cstheme="minorHAnsi"/>
        </w:rPr>
        <w:t>e documentazione</w:t>
      </w:r>
      <w:r w:rsidR="00C9079B" w:rsidRPr="00D84F0C">
        <w:rPr>
          <w:rFonts w:asciiTheme="minorHAnsi" w:hAnsiTheme="minorHAnsi" w:cstheme="minorHAnsi"/>
        </w:rPr>
        <w:t xml:space="preserve"> </w:t>
      </w:r>
      <w:r w:rsidR="00576E0E" w:rsidRPr="00D84F0C">
        <w:rPr>
          <w:rFonts w:asciiTheme="minorHAnsi" w:hAnsiTheme="minorHAnsi" w:cstheme="minorHAnsi"/>
        </w:rPr>
        <w:t xml:space="preserve">e su un piano </w:t>
      </w:r>
      <w:r w:rsidR="00112210">
        <w:rPr>
          <w:rFonts w:asciiTheme="minorHAnsi" w:hAnsiTheme="minorHAnsi" w:cstheme="minorHAnsi"/>
        </w:rPr>
        <w:t>economico</w:t>
      </w:r>
      <w:r w:rsidR="009939E4">
        <w:rPr>
          <w:rFonts w:asciiTheme="minorHAnsi" w:hAnsiTheme="minorHAnsi" w:cstheme="minorHAnsi"/>
        </w:rPr>
        <w:t>-</w:t>
      </w:r>
      <w:r w:rsidR="00112210">
        <w:rPr>
          <w:rFonts w:asciiTheme="minorHAnsi" w:hAnsiTheme="minorHAnsi" w:cstheme="minorHAnsi"/>
        </w:rPr>
        <w:t xml:space="preserve">finanziario prospettico </w:t>
      </w:r>
      <w:r w:rsidR="00576E0E" w:rsidRPr="00D84F0C">
        <w:rPr>
          <w:rFonts w:asciiTheme="minorHAnsi" w:hAnsiTheme="minorHAnsi" w:cstheme="minorHAnsi"/>
        </w:rPr>
        <w:t xml:space="preserve">di corredo </w:t>
      </w:r>
      <w:r w:rsidR="00C9079B" w:rsidRPr="00D84F0C">
        <w:rPr>
          <w:rFonts w:asciiTheme="minorHAnsi" w:hAnsiTheme="minorHAnsi" w:cstheme="minorHAnsi"/>
        </w:rPr>
        <w:t>il creditore</w:t>
      </w:r>
      <w:r w:rsidR="00F512B2">
        <w:rPr>
          <w:rFonts w:asciiTheme="minorHAnsi" w:hAnsiTheme="minorHAnsi" w:cstheme="minorHAnsi"/>
        </w:rPr>
        <w:t>, specie quello</w:t>
      </w:r>
      <w:r w:rsidR="00C9079B" w:rsidRPr="00D84F0C">
        <w:rPr>
          <w:rFonts w:asciiTheme="minorHAnsi" w:hAnsiTheme="minorHAnsi" w:cstheme="minorHAnsi"/>
        </w:rPr>
        <w:t xml:space="preserve"> banca</w:t>
      </w:r>
      <w:r w:rsidR="00F512B2">
        <w:rPr>
          <w:rFonts w:asciiTheme="minorHAnsi" w:hAnsiTheme="minorHAnsi" w:cstheme="minorHAnsi"/>
        </w:rPr>
        <w:t>rio, potrà</w:t>
      </w:r>
      <w:r w:rsidR="00C9079B" w:rsidRPr="00D84F0C">
        <w:rPr>
          <w:rFonts w:asciiTheme="minorHAnsi" w:hAnsiTheme="minorHAnsi" w:cstheme="minorHAnsi"/>
        </w:rPr>
        <w:t xml:space="preserve"> riporre il proprio affidamento. </w:t>
      </w:r>
    </w:p>
    <w:p w14:paraId="5B6D702C" w14:textId="6510470D" w:rsidR="00370715" w:rsidRDefault="000C7EF6" w:rsidP="00123B77">
      <w:pPr>
        <w:spacing w:before="120" w:after="120" w:line="300" w:lineRule="auto"/>
        <w:jc w:val="both"/>
        <w:rPr>
          <w:rFonts w:asciiTheme="minorHAnsi" w:hAnsiTheme="minorHAnsi" w:cstheme="minorHAnsi"/>
        </w:rPr>
      </w:pPr>
      <w:r w:rsidRPr="00D84F0C">
        <w:rPr>
          <w:rFonts w:asciiTheme="minorHAnsi" w:hAnsiTheme="minorHAnsi" w:cstheme="minorHAnsi"/>
        </w:rPr>
        <w:t>Un</w:t>
      </w:r>
      <w:r w:rsidR="0050319E">
        <w:rPr>
          <w:rFonts w:asciiTheme="minorHAnsi" w:hAnsiTheme="minorHAnsi" w:cstheme="minorHAnsi"/>
        </w:rPr>
        <w:t>’</w:t>
      </w:r>
      <w:r w:rsidRPr="00D84F0C">
        <w:rPr>
          <w:rFonts w:asciiTheme="minorHAnsi" w:hAnsiTheme="minorHAnsi" w:cstheme="minorHAnsi"/>
        </w:rPr>
        <w:t>ulteriore precisazione si impone.</w:t>
      </w:r>
      <w:r w:rsidR="001605C0" w:rsidRPr="00D84F0C">
        <w:rPr>
          <w:rFonts w:asciiTheme="minorHAnsi" w:hAnsiTheme="minorHAnsi" w:cstheme="minorHAnsi"/>
        </w:rPr>
        <w:t xml:space="preserve"> </w:t>
      </w:r>
    </w:p>
    <w:p w14:paraId="6B3AA344" w14:textId="27EB0AEB" w:rsidR="000C7EF6" w:rsidRPr="00D84F0C" w:rsidRDefault="001605C0" w:rsidP="00123B77">
      <w:pPr>
        <w:spacing w:before="120" w:after="120" w:line="300" w:lineRule="auto"/>
        <w:jc w:val="both"/>
        <w:rPr>
          <w:rFonts w:asciiTheme="minorHAnsi" w:hAnsiTheme="minorHAnsi" w:cstheme="minorHAnsi"/>
        </w:rPr>
      </w:pPr>
      <w:r w:rsidRPr="00D84F0C">
        <w:rPr>
          <w:rFonts w:asciiTheme="minorHAnsi" w:hAnsiTheme="minorHAnsi" w:cstheme="minorHAnsi"/>
        </w:rPr>
        <w:t>Il nostro progetto ha come obiettivo anche quello di individuare una metodologia generale e condivisa che riesca a incentivare il finanziamento delle imprese agricole</w:t>
      </w:r>
      <w:r w:rsidR="00112210">
        <w:rPr>
          <w:rFonts w:asciiTheme="minorHAnsi" w:hAnsiTheme="minorHAnsi" w:cstheme="minorHAnsi"/>
        </w:rPr>
        <w:t xml:space="preserve">, </w:t>
      </w:r>
      <w:r w:rsidR="00C35265">
        <w:rPr>
          <w:rFonts w:asciiTheme="minorHAnsi" w:hAnsiTheme="minorHAnsi" w:cstheme="minorHAnsi"/>
        </w:rPr>
        <w:t>pur consapevoli del quadro normativo di riferimento</w:t>
      </w:r>
      <w:r w:rsidR="00112210">
        <w:rPr>
          <w:rFonts w:asciiTheme="minorHAnsi" w:hAnsiTheme="minorHAnsi" w:cstheme="minorHAnsi"/>
        </w:rPr>
        <w:t xml:space="preserve"> </w:t>
      </w:r>
      <w:r w:rsidR="00C35265">
        <w:rPr>
          <w:rFonts w:asciiTheme="minorHAnsi" w:hAnsiTheme="minorHAnsi" w:cstheme="minorHAnsi"/>
        </w:rPr>
        <w:t xml:space="preserve">e dei vincoli </w:t>
      </w:r>
      <w:r w:rsidR="00E72806">
        <w:rPr>
          <w:rFonts w:asciiTheme="minorHAnsi" w:hAnsiTheme="minorHAnsi" w:cstheme="minorHAnsi"/>
        </w:rPr>
        <w:t xml:space="preserve">attualmente esistenti per </w:t>
      </w:r>
      <w:r w:rsidR="00EA4CFC">
        <w:rPr>
          <w:rFonts w:asciiTheme="minorHAnsi" w:hAnsiTheme="minorHAnsi" w:cstheme="minorHAnsi"/>
        </w:rPr>
        <w:t>le banche</w:t>
      </w:r>
      <w:r w:rsidRPr="00D84F0C">
        <w:rPr>
          <w:rFonts w:asciiTheme="minorHAnsi" w:hAnsiTheme="minorHAnsi" w:cstheme="minorHAnsi"/>
        </w:rPr>
        <w:t>.</w:t>
      </w:r>
    </w:p>
    <w:p w14:paraId="18357836" w14:textId="2E804D71" w:rsidR="003B550A" w:rsidRDefault="003B550A" w:rsidP="00123B77">
      <w:pPr>
        <w:spacing w:before="120" w:after="120" w:line="300" w:lineRule="auto"/>
        <w:jc w:val="both"/>
        <w:rPr>
          <w:rFonts w:asciiTheme="minorHAnsi" w:hAnsiTheme="minorHAnsi" w:cstheme="minorHAnsi"/>
        </w:rPr>
      </w:pPr>
      <w:r w:rsidRPr="00D84F0C">
        <w:rPr>
          <w:rFonts w:asciiTheme="minorHAnsi" w:hAnsiTheme="minorHAnsi" w:cstheme="minorHAnsi"/>
        </w:rPr>
        <w:t>Nell</w:t>
      </w:r>
      <w:r w:rsidR="0050319E">
        <w:rPr>
          <w:rFonts w:asciiTheme="minorHAnsi" w:hAnsiTheme="minorHAnsi" w:cstheme="minorHAnsi"/>
        </w:rPr>
        <w:t>’</w:t>
      </w:r>
      <w:r w:rsidR="001605C0" w:rsidRPr="00D84F0C">
        <w:rPr>
          <w:rFonts w:asciiTheme="minorHAnsi" w:hAnsiTheme="minorHAnsi" w:cstheme="minorHAnsi"/>
        </w:rPr>
        <w:t>ambito della procedura di accordo con i creditori per l</w:t>
      </w:r>
      <w:r w:rsidR="0050319E">
        <w:rPr>
          <w:rFonts w:asciiTheme="minorHAnsi" w:hAnsiTheme="minorHAnsi" w:cstheme="minorHAnsi"/>
        </w:rPr>
        <w:t>’</w:t>
      </w:r>
      <w:r w:rsidR="001605C0" w:rsidRPr="00D84F0C">
        <w:rPr>
          <w:rFonts w:asciiTheme="minorHAnsi" w:hAnsiTheme="minorHAnsi" w:cstheme="minorHAnsi"/>
        </w:rPr>
        <w:t xml:space="preserve">imprenditore agricolo in crisi, </w:t>
      </w:r>
      <w:r w:rsidR="001605C0" w:rsidRPr="00D84F0C">
        <w:rPr>
          <w:rFonts w:asciiTheme="minorHAnsi" w:hAnsiTheme="minorHAnsi" w:cstheme="minorHAnsi"/>
          <w:i/>
          <w:iCs/>
        </w:rPr>
        <w:t xml:space="preserve">rectius </w:t>
      </w:r>
      <w:r w:rsidR="001605C0" w:rsidRPr="00D84F0C">
        <w:rPr>
          <w:rFonts w:asciiTheme="minorHAnsi" w:hAnsiTheme="minorHAnsi" w:cstheme="minorHAnsi"/>
        </w:rPr>
        <w:t xml:space="preserve">sovraindebitato, ad esempio, </w:t>
      </w:r>
      <w:r w:rsidRPr="00D84F0C">
        <w:rPr>
          <w:rFonts w:asciiTheme="minorHAnsi" w:hAnsiTheme="minorHAnsi" w:cstheme="minorHAnsi"/>
        </w:rPr>
        <w:t>sebbene la ristrutturazione sia possibile anche senza il ricorso a nuovi finanziamenti a titolo di debito, si registrano maggiori probabilità di successo se la ristrutturazione è accompagnata da nuova finanza. La nuova finanza, infatti, consente di disporre di maggiori risorse sia per la gestione della fase di emergenza, sia per la successiva fase del processo di ritorno alla creazione di valore. Non va trascurat</w:t>
      </w:r>
      <w:r w:rsidR="00EA4CFC">
        <w:rPr>
          <w:rFonts w:asciiTheme="minorHAnsi" w:hAnsiTheme="minorHAnsi" w:cstheme="minorHAnsi"/>
        </w:rPr>
        <w:t>o</w:t>
      </w:r>
      <w:r w:rsidRPr="00D84F0C">
        <w:rPr>
          <w:rFonts w:asciiTheme="minorHAnsi" w:hAnsiTheme="minorHAnsi" w:cstheme="minorHAnsi"/>
        </w:rPr>
        <w:t>, poi, che nella nuova “dimensione” della crisi di impresa sono favorite le soluzioni che fanno leva sulla continuità aziendale, r</w:t>
      </w:r>
      <w:r w:rsidR="00F2558E" w:rsidRPr="00D84F0C">
        <w:rPr>
          <w:rFonts w:asciiTheme="minorHAnsi" w:hAnsiTheme="minorHAnsi" w:cstheme="minorHAnsi"/>
        </w:rPr>
        <w:t>e</w:t>
      </w:r>
      <w:r w:rsidRPr="00D84F0C">
        <w:rPr>
          <w:rFonts w:asciiTheme="minorHAnsi" w:hAnsiTheme="minorHAnsi" w:cstheme="minorHAnsi"/>
        </w:rPr>
        <w:t>legando l</w:t>
      </w:r>
      <w:r w:rsidR="0050319E">
        <w:rPr>
          <w:rFonts w:asciiTheme="minorHAnsi" w:hAnsiTheme="minorHAnsi" w:cstheme="minorHAnsi"/>
        </w:rPr>
        <w:t>’</w:t>
      </w:r>
      <w:r w:rsidRPr="00D84F0C">
        <w:rPr>
          <w:rFonts w:asciiTheme="minorHAnsi" w:hAnsiTheme="minorHAnsi" w:cstheme="minorHAnsi"/>
        </w:rPr>
        <w:t>alternativa liquidatoria a scelta residuale: tramite la nuova finanza accordata dalla banca</w:t>
      </w:r>
      <w:r w:rsidR="00030D16">
        <w:rPr>
          <w:rFonts w:asciiTheme="minorHAnsi" w:hAnsiTheme="minorHAnsi" w:cstheme="minorHAnsi"/>
        </w:rPr>
        <w:t xml:space="preserve">, </w:t>
      </w:r>
      <w:r w:rsidRPr="00D84F0C">
        <w:rPr>
          <w:rFonts w:asciiTheme="minorHAnsi" w:hAnsiTheme="minorHAnsi" w:cstheme="minorHAnsi"/>
        </w:rPr>
        <w:t>l</w:t>
      </w:r>
      <w:r w:rsidR="0050319E">
        <w:rPr>
          <w:rFonts w:asciiTheme="minorHAnsi" w:hAnsiTheme="minorHAnsi" w:cstheme="minorHAnsi"/>
        </w:rPr>
        <w:t>’</w:t>
      </w:r>
      <w:r w:rsidRPr="00D84F0C">
        <w:rPr>
          <w:rFonts w:asciiTheme="minorHAnsi" w:hAnsiTheme="minorHAnsi" w:cstheme="minorHAnsi"/>
        </w:rPr>
        <w:t>imprenditore pu</w:t>
      </w:r>
      <w:r w:rsidR="00857ADD" w:rsidRPr="00D84F0C">
        <w:rPr>
          <w:rFonts w:asciiTheme="minorHAnsi" w:hAnsiTheme="minorHAnsi" w:cstheme="minorHAnsi"/>
        </w:rPr>
        <w:t>ò</w:t>
      </w:r>
      <w:r w:rsidRPr="00D84F0C">
        <w:rPr>
          <w:rFonts w:asciiTheme="minorHAnsi" w:hAnsiTheme="minorHAnsi" w:cstheme="minorHAnsi"/>
        </w:rPr>
        <w:t xml:space="preserve"> continuare a gestire la propria attività e tramite il </w:t>
      </w:r>
      <w:r w:rsidRPr="0053091D">
        <w:rPr>
          <w:rFonts w:asciiTheme="minorHAnsi" w:hAnsiTheme="minorHAnsi" w:cstheme="minorHAnsi"/>
          <w:i/>
          <w:iCs/>
        </w:rPr>
        <w:t>cash flow</w:t>
      </w:r>
      <w:r w:rsidRPr="00D84F0C">
        <w:rPr>
          <w:rFonts w:asciiTheme="minorHAnsi" w:hAnsiTheme="minorHAnsi" w:cstheme="minorHAnsi"/>
        </w:rPr>
        <w:t xml:space="preserve"> generato dalla sua attività egli può soddisfare le pretese dei creditori secondo le </w:t>
      </w:r>
      <w:r w:rsidR="00857ADD" w:rsidRPr="00D84F0C">
        <w:rPr>
          <w:rFonts w:asciiTheme="minorHAnsi" w:hAnsiTheme="minorHAnsi" w:cstheme="minorHAnsi"/>
        </w:rPr>
        <w:t xml:space="preserve">previsioni contenute nel </w:t>
      </w:r>
      <w:r w:rsidRPr="00D84F0C">
        <w:rPr>
          <w:rFonts w:asciiTheme="minorHAnsi" w:hAnsiTheme="minorHAnsi" w:cstheme="minorHAnsi"/>
        </w:rPr>
        <w:t>piano di risanamento</w:t>
      </w:r>
      <w:r w:rsidR="00857ADD" w:rsidRPr="00D84F0C">
        <w:rPr>
          <w:rFonts w:asciiTheme="minorHAnsi" w:hAnsiTheme="minorHAnsi" w:cstheme="minorHAnsi"/>
        </w:rPr>
        <w:t>.</w:t>
      </w:r>
    </w:p>
    <w:p w14:paraId="3DBE69A2" w14:textId="7F747CD0" w:rsidR="00681148" w:rsidRPr="00D84F0C" w:rsidRDefault="00681148" w:rsidP="00123B77">
      <w:pPr>
        <w:spacing w:before="120" w:after="120" w:line="300" w:lineRule="auto"/>
        <w:jc w:val="both"/>
        <w:rPr>
          <w:rFonts w:asciiTheme="minorHAnsi" w:hAnsiTheme="minorHAnsi" w:cstheme="minorHAnsi"/>
        </w:rPr>
      </w:pPr>
      <w:r>
        <w:rPr>
          <w:rFonts w:asciiTheme="minorHAnsi" w:hAnsiTheme="minorHAnsi" w:cstheme="minorHAnsi"/>
        </w:rPr>
        <w:t>In questo contesto va osservato</w:t>
      </w:r>
      <w:r w:rsidR="00262045">
        <w:rPr>
          <w:rFonts w:asciiTheme="minorHAnsi" w:hAnsiTheme="minorHAnsi" w:cstheme="minorHAnsi"/>
        </w:rPr>
        <w:t>, peraltro,</w:t>
      </w:r>
      <w:r>
        <w:rPr>
          <w:rFonts w:asciiTheme="minorHAnsi" w:hAnsiTheme="minorHAnsi" w:cstheme="minorHAnsi"/>
        </w:rPr>
        <w:t xml:space="preserve"> che un ulteriore elemento che può scoraggiare </w:t>
      </w:r>
      <w:r w:rsidRPr="00681148">
        <w:rPr>
          <w:rFonts w:asciiTheme="minorHAnsi" w:hAnsiTheme="minorHAnsi" w:cstheme="minorHAnsi"/>
        </w:rPr>
        <w:t xml:space="preserve">i creditori bancari </w:t>
      </w:r>
      <w:r>
        <w:rPr>
          <w:rFonts w:asciiTheme="minorHAnsi" w:hAnsiTheme="minorHAnsi" w:cstheme="minorHAnsi"/>
        </w:rPr>
        <w:t>nell</w:t>
      </w:r>
      <w:r w:rsidR="0050319E">
        <w:rPr>
          <w:rFonts w:asciiTheme="minorHAnsi" w:hAnsiTheme="minorHAnsi" w:cstheme="minorHAnsi"/>
        </w:rPr>
        <w:t>’</w:t>
      </w:r>
      <w:r>
        <w:rPr>
          <w:rFonts w:asciiTheme="minorHAnsi" w:hAnsiTheme="minorHAnsi" w:cstheme="minorHAnsi"/>
        </w:rPr>
        <w:t xml:space="preserve">erogazione di </w:t>
      </w:r>
      <w:r w:rsidRPr="00681148">
        <w:rPr>
          <w:rFonts w:asciiTheme="minorHAnsi" w:hAnsiTheme="minorHAnsi" w:cstheme="minorHAnsi"/>
        </w:rPr>
        <w:t>nuova finanza nell</w:t>
      </w:r>
      <w:r w:rsidR="0050319E">
        <w:rPr>
          <w:rFonts w:asciiTheme="minorHAnsi" w:hAnsiTheme="minorHAnsi" w:cstheme="minorHAnsi"/>
        </w:rPr>
        <w:t>’</w:t>
      </w:r>
      <w:r w:rsidRPr="00681148">
        <w:rPr>
          <w:rFonts w:asciiTheme="minorHAnsi" w:hAnsiTheme="minorHAnsi" w:cstheme="minorHAnsi"/>
        </w:rPr>
        <w:t xml:space="preserve">ambito degli accordi di composizione della crisi da sovraindebitamento, </w:t>
      </w:r>
      <w:r>
        <w:rPr>
          <w:rFonts w:asciiTheme="minorHAnsi" w:hAnsiTheme="minorHAnsi" w:cstheme="minorHAnsi"/>
        </w:rPr>
        <w:t xml:space="preserve">è dato dal fatto che </w:t>
      </w:r>
      <w:r w:rsidRPr="00681148">
        <w:rPr>
          <w:rFonts w:asciiTheme="minorHAnsi" w:hAnsiTheme="minorHAnsi" w:cstheme="minorHAnsi"/>
        </w:rPr>
        <w:t xml:space="preserve">la </w:t>
      </w:r>
      <w:r w:rsidR="007A4EE0">
        <w:rPr>
          <w:rFonts w:asciiTheme="minorHAnsi" w:hAnsiTheme="minorHAnsi" w:cstheme="minorHAnsi"/>
        </w:rPr>
        <w:t>legge</w:t>
      </w:r>
      <w:r w:rsidRPr="00681148">
        <w:rPr>
          <w:rFonts w:asciiTheme="minorHAnsi" w:hAnsiTheme="minorHAnsi" w:cstheme="minorHAnsi"/>
        </w:rPr>
        <w:t xml:space="preserve"> n. 3/2012 non contiene una disciplina specifica che garantisca la prededucibilità a tali nuovi finanziamenti. In realtà, </w:t>
      </w:r>
      <w:r w:rsidR="007A4EE0">
        <w:rPr>
          <w:rFonts w:asciiTheme="minorHAnsi" w:hAnsiTheme="minorHAnsi" w:cstheme="minorHAnsi"/>
        </w:rPr>
        <w:t>la legge n. 3/2012</w:t>
      </w:r>
      <w:r w:rsidRPr="00681148">
        <w:rPr>
          <w:rFonts w:asciiTheme="minorHAnsi" w:hAnsiTheme="minorHAnsi" w:cstheme="minorHAnsi"/>
        </w:rPr>
        <w:t xml:space="preserve"> contiene solo una previsione di carattere generale</w:t>
      </w:r>
      <w:r w:rsidR="0050394E">
        <w:rPr>
          <w:rFonts w:asciiTheme="minorHAnsi" w:hAnsiTheme="minorHAnsi" w:cstheme="minorHAnsi"/>
        </w:rPr>
        <w:t xml:space="preserve">, </w:t>
      </w:r>
      <w:r w:rsidR="007A4EE0">
        <w:rPr>
          <w:rFonts w:asciiTheme="minorHAnsi" w:hAnsiTheme="minorHAnsi" w:cstheme="minorHAnsi"/>
        </w:rPr>
        <w:t>l</w:t>
      </w:r>
      <w:r w:rsidR="0050319E">
        <w:rPr>
          <w:rFonts w:asciiTheme="minorHAnsi" w:hAnsiTheme="minorHAnsi" w:cstheme="minorHAnsi"/>
        </w:rPr>
        <w:t>’</w:t>
      </w:r>
      <w:r w:rsidRPr="00681148">
        <w:rPr>
          <w:rFonts w:asciiTheme="minorHAnsi" w:hAnsiTheme="minorHAnsi" w:cstheme="minorHAnsi"/>
        </w:rPr>
        <w:t>art. 13, comma 4-</w:t>
      </w:r>
      <w:r w:rsidRPr="00FA5327">
        <w:rPr>
          <w:rFonts w:asciiTheme="minorHAnsi" w:hAnsiTheme="minorHAnsi" w:cstheme="minorHAnsi"/>
          <w:i/>
          <w:iCs/>
        </w:rPr>
        <w:t>bis</w:t>
      </w:r>
      <w:r w:rsidR="007A4EE0">
        <w:rPr>
          <w:rFonts w:asciiTheme="minorHAnsi" w:hAnsiTheme="minorHAnsi" w:cstheme="minorHAnsi"/>
        </w:rPr>
        <w:t xml:space="preserve">, </w:t>
      </w:r>
      <w:r w:rsidRPr="00681148">
        <w:rPr>
          <w:rFonts w:asciiTheme="minorHAnsi" w:hAnsiTheme="minorHAnsi" w:cstheme="minorHAnsi"/>
        </w:rPr>
        <w:t>che riconosce la prededucibilità ai crediti sorti in occasione o in funzione di uno dei procedimenti</w:t>
      </w:r>
      <w:r w:rsidR="004E5DBD">
        <w:rPr>
          <w:rFonts w:asciiTheme="minorHAnsi" w:hAnsiTheme="minorHAnsi" w:cstheme="minorHAnsi"/>
        </w:rPr>
        <w:t>,</w:t>
      </w:r>
      <w:r w:rsidRPr="00681148">
        <w:rPr>
          <w:rFonts w:asciiTheme="minorHAnsi" w:hAnsiTheme="minorHAnsi" w:cstheme="minorHAnsi"/>
        </w:rPr>
        <w:t xml:space="preserve"> </w:t>
      </w:r>
      <w:r w:rsidR="007A4EE0">
        <w:rPr>
          <w:rFonts w:asciiTheme="minorHAnsi" w:hAnsiTheme="minorHAnsi" w:cstheme="minorHAnsi"/>
        </w:rPr>
        <w:t xml:space="preserve">senza recare </w:t>
      </w:r>
      <w:r w:rsidRPr="00681148">
        <w:rPr>
          <w:rFonts w:asciiTheme="minorHAnsi" w:hAnsiTheme="minorHAnsi" w:cstheme="minorHAnsi"/>
        </w:rPr>
        <w:t>una disciplina specifica legata alle varie tipologie di finanziamenti come</w:t>
      </w:r>
      <w:r w:rsidR="007A4EE0">
        <w:rPr>
          <w:rFonts w:asciiTheme="minorHAnsi" w:hAnsiTheme="minorHAnsi" w:cstheme="minorHAnsi"/>
        </w:rPr>
        <w:t>, peraltro, è previsto nella l</w:t>
      </w:r>
      <w:r w:rsidRPr="00681148">
        <w:rPr>
          <w:rFonts w:asciiTheme="minorHAnsi" w:hAnsiTheme="minorHAnsi" w:cstheme="minorHAnsi"/>
        </w:rPr>
        <w:t>egge fallimentare</w:t>
      </w:r>
      <w:r w:rsidR="007A4EE0">
        <w:rPr>
          <w:rStyle w:val="Rimandonotaapidipagina"/>
          <w:rFonts w:asciiTheme="minorHAnsi" w:hAnsiTheme="minorHAnsi" w:cstheme="minorHAnsi"/>
        </w:rPr>
        <w:footnoteReference w:id="5"/>
      </w:r>
      <w:r w:rsidRPr="00681148">
        <w:rPr>
          <w:rFonts w:asciiTheme="minorHAnsi" w:hAnsiTheme="minorHAnsi" w:cstheme="minorHAnsi"/>
        </w:rPr>
        <w:t xml:space="preserve">. </w:t>
      </w:r>
    </w:p>
    <w:p w14:paraId="3F5E5CDA" w14:textId="14F7E2C3" w:rsidR="001605C0" w:rsidRPr="00D84F0C" w:rsidRDefault="00857ADD" w:rsidP="00123B77">
      <w:pPr>
        <w:spacing w:before="120" w:after="120" w:line="300" w:lineRule="auto"/>
        <w:jc w:val="both"/>
        <w:rPr>
          <w:rFonts w:asciiTheme="minorHAnsi" w:hAnsiTheme="minorHAnsi" w:cstheme="minorHAnsi"/>
        </w:rPr>
      </w:pPr>
      <w:r w:rsidRPr="00D84F0C">
        <w:rPr>
          <w:rFonts w:asciiTheme="minorHAnsi" w:hAnsiTheme="minorHAnsi" w:cstheme="minorHAnsi"/>
        </w:rPr>
        <w:t>R</w:t>
      </w:r>
      <w:r w:rsidR="00A51D17" w:rsidRPr="00D84F0C">
        <w:rPr>
          <w:rFonts w:asciiTheme="minorHAnsi" w:hAnsiTheme="minorHAnsi" w:cstheme="minorHAnsi"/>
        </w:rPr>
        <w:t xml:space="preserve">esta </w:t>
      </w:r>
      <w:r w:rsidR="00EB18F0">
        <w:rPr>
          <w:rFonts w:asciiTheme="minorHAnsi" w:hAnsiTheme="minorHAnsi" w:cstheme="minorHAnsi"/>
        </w:rPr>
        <w:t xml:space="preserve">ovviamente </w:t>
      </w:r>
      <w:r w:rsidR="00A51D17" w:rsidRPr="00D84F0C">
        <w:rPr>
          <w:rFonts w:asciiTheme="minorHAnsi" w:hAnsiTheme="minorHAnsi" w:cstheme="minorHAnsi"/>
        </w:rPr>
        <w:t>inteso che il</w:t>
      </w:r>
      <w:r w:rsidR="007C3A4D" w:rsidRPr="00D84F0C">
        <w:rPr>
          <w:rFonts w:asciiTheme="minorHAnsi" w:hAnsiTheme="minorHAnsi" w:cstheme="minorHAnsi"/>
        </w:rPr>
        <w:t xml:space="preserve"> risanamento potrà avvenire anche al di fuori delle sedi degli OCC, e dunque non necessariamente nell</w:t>
      </w:r>
      <w:r w:rsidR="0050319E">
        <w:rPr>
          <w:rFonts w:asciiTheme="minorHAnsi" w:hAnsiTheme="minorHAnsi" w:cstheme="minorHAnsi"/>
        </w:rPr>
        <w:t>’</w:t>
      </w:r>
      <w:r w:rsidR="007C3A4D" w:rsidRPr="00D84F0C">
        <w:rPr>
          <w:rFonts w:asciiTheme="minorHAnsi" w:hAnsiTheme="minorHAnsi" w:cstheme="minorHAnsi"/>
        </w:rPr>
        <w:t>alveo di una procedura concorsuale</w:t>
      </w:r>
      <w:r w:rsidRPr="00D84F0C">
        <w:rPr>
          <w:rFonts w:asciiTheme="minorHAnsi" w:hAnsiTheme="minorHAnsi" w:cstheme="minorHAnsi"/>
        </w:rPr>
        <w:t xml:space="preserve"> incardinata davanti all</w:t>
      </w:r>
      <w:r w:rsidR="0050319E">
        <w:rPr>
          <w:rFonts w:asciiTheme="minorHAnsi" w:hAnsiTheme="minorHAnsi" w:cstheme="minorHAnsi"/>
        </w:rPr>
        <w:t>’</w:t>
      </w:r>
      <w:r w:rsidRPr="00D84F0C">
        <w:rPr>
          <w:rFonts w:asciiTheme="minorHAnsi" w:hAnsiTheme="minorHAnsi" w:cstheme="minorHAnsi"/>
        </w:rPr>
        <w:t>organismo competente</w:t>
      </w:r>
      <w:r w:rsidR="007C3A4D" w:rsidRPr="00D84F0C">
        <w:rPr>
          <w:rFonts w:asciiTheme="minorHAnsi" w:hAnsiTheme="minorHAnsi" w:cstheme="minorHAnsi"/>
        </w:rPr>
        <w:t>,</w:t>
      </w:r>
      <w:r w:rsidR="00A51D17" w:rsidRPr="00D84F0C">
        <w:rPr>
          <w:rFonts w:asciiTheme="minorHAnsi" w:hAnsiTheme="minorHAnsi" w:cstheme="minorHAnsi"/>
        </w:rPr>
        <w:t xml:space="preserve"> bensì</w:t>
      </w:r>
      <w:r w:rsidR="007C3A4D" w:rsidRPr="00D84F0C">
        <w:rPr>
          <w:rFonts w:asciiTheme="minorHAnsi" w:hAnsiTheme="minorHAnsi" w:cstheme="minorHAnsi"/>
        </w:rPr>
        <w:t xml:space="preserve"> tramite la sottoscrizione di apposite convenzioni con </w:t>
      </w:r>
      <w:r w:rsidR="001605C0" w:rsidRPr="00D84F0C">
        <w:rPr>
          <w:rFonts w:asciiTheme="minorHAnsi" w:hAnsiTheme="minorHAnsi" w:cstheme="minorHAnsi"/>
        </w:rPr>
        <w:t xml:space="preserve">gli istituti di credito </w:t>
      </w:r>
      <w:r w:rsidR="007C3A4D" w:rsidRPr="00D84F0C">
        <w:rPr>
          <w:rFonts w:asciiTheme="minorHAnsi" w:hAnsiTheme="minorHAnsi" w:cstheme="minorHAnsi"/>
        </w:rPr>
        <w:t xml:space="preserve">volte sia al ripianamento </w:t>
      </w:r>
      <w:r w:rsidR="00C9079B" w:rsidRPr="00D84F0C">
        <w:rPr>
          <w:rFonts w:asciiTheme="minorHAnsi" w:hAnsiTheme="minorHAnsi" w:cstheme="minorHAnsi"/>
        </w:rPr>
        <w:t xml:space="preserve">di singole </w:t>
      </w:r>
      <w:r w:rsidR="007C3A4D" w:rsidRPr="00D84F0C">
        <w:rPr>
          <w:rFonts w:asciiTheme="minorHAnsi" w:hAnsiTheme="minorHAnsi" w:cstheme="minorHAnsi"/>
        </w:rPr>
        <w:t>esposizion</w:t>
      </w:r>
      <w:r w:rsidR="00C9079B" w:rsidRPr="00D84F0C">
        <w:rPr>
          <w:rFonts w:asciiTheme="minorHAnsi" w:hAnsiTheme="minorHAnsi" w:cstheme="minorHAnsi"/>
        </w:rPr>
        <w:t>i</w:t>
      </w:r>
      <w:r w:rsidR="007C3A4D" w:rsidRPr="00D84F0C">
        <w:rPr>
          <w:rFonts w:asciiTheme="minorHAnsi" w:hAnsiTheme="minorHAnsi" w:cstheme="minorHAnsi"/>
        </w:rPr>
        <w:t xml:space="preserve"> debitori</w:t>
      </w:r>
      <w:r w:rsidR="00C9079B" w:rsidRPr="00D84F0C">
        <w:rPr>
          <w:rFonts w:asciiTheme="minorHAnsi" w:hAnsiTheme="minorHAnsi" w:cstheme="minorHAnsi"/>
        </w:rPr>
        <w:t>e</w:t>
      </w:r>
      <w:r w:rsidR="004A3D21" w:rsidRPr="00D84F0C">
        <w:rPr>
          <w:rFonts w:asciiTheme="minorHAnsi" w:hAnsiTheme="minorHAnsi" w:cstheme="minorHAnsi"/>
        </w:rPr>
        <w:t>, sia all</w:t>
      </w:r>
      <w:r w:rsidR="0050319E">
        <w:rPr>
          <w:rFonts w:asciiTheme="minorHAnsi" w:hAnsiTheme="minorHAnsi" w:cstheme="minorHAnsi"/>
        </w:rPr>
        <w:t>’</w:t>
      </w:r>
      <w:r w:rsidR="00EA4CFC">
        <w:rPr>
          <w:rFonts w:asciiTheme="minorHAnsi" w:hAnsiTheme="minorHAnsi" w:cstheme="minorHAnsi"/>
        </w:rPr>
        <w:t xml:space="preserve">erogazione </w:t>
      </w:r>
      <w:r w:rsidR="004A3D21" w:rsidRPr="00D84F0C">
        <w:rPr>
          <w:rFonts w:asciiTheme="minorHAnsi" w:hAnsiTheme="minorHAnsi" w:cstheme="minorHAnsi"/>
        </w:rPr>
        <w:t>di nuovi finanziamenti.</w:t>
      </w:r>
    </w:p>
    <w:p w14:paraId="26F9F630" w14:textId="48B68485" w:rsidR="00C9079B" w:rsidRPr="00D84F0C" w:rsidRDefault="001605C0" w:rsidP="00123B77">
      <w:pPr>
        <w:spacing w:before="120" w:after="120" w:line="300" w:lineRule="auto"/>
        <w:jc w:val="both"/>
        <w:rPr>
          <w:rFonts w:asciiTheme="minorHAnsi" w:hAnsiTheme="minorHAnsi" w:cstheme="minorHAnsi"/>
        </w:rPr>
      </w:pPr>
      <w:r w:rsidRPr="00D84F0C">
        <w:rPr>
          <w:rFonts w:asciiTheme="minorHAnsi" w:hAnsiTheme="minorHAnsi" w:cstheme="minorHAnsi"/>
        </w:rPr>
        <w:t xml:space="preserve">Inoltre, </w:t>
      </w:r>
      <w:r w:rsidR="004A3D21" w:rsidRPr="00D84F0C">
        <w:rPr>
          <w:rFonts w:asciiTheme="minorHAnsi" w:hAnsiTheme="minorHAnsi" w:cstheme="minorHAnsi"/>
        </w:rPr>
        <w:t xml:space="preserve">per quanto sopra detto, </w:t>
      </w:r>
      <w:r w:rsidR="00AA3DD3">
        <w:rPr>
          <w:rFonts w:asciiTheme="minorHAnsi" w:hAnsiTheme="minorHAnsi" w:cstheme="minorHAnsi"/>
        </w:rPr>
        <w:t>Li</w:t>
      </w:r>
      <w:r w:rsidRPr="00D84F0C">
        <w:rPr>
          <w:rFonts w:asciiTheme="minorHAnsi" w:hAnsiTheme="minorHAnsi" w:cstheme="minorHAnsi"/>
        </w:rPr>
        <w:t xml:space="preserve">nee guida per il finanziamento delle imprese agricole </w:t>
      </w:r>
      <w:bookmarkStart w:id="5" w:name="_Hlk52524090"/>
      <w:r w:rsidR="007C3A4D" w:rsidRPr="00D84F0C">
        <w:rPr>
          <w:rFonts w:asciiTheme="minorHAnsi" w:hAnsiTheme="minorHAnsi" w:cstheme="minorHAnsi"/>
        </w:rPr>
        <w:t>si</w:t>
      </w:r>
      <w:r w:rsidR="004A3D21" w:rsidRPr="00D84F0C">
        <w:rPr>
          <w:rFonts w:asciiTheme="minorHAnsi" w:hAnsiTheme="minorHAnsi" w:cstheme="minorHAnsi"/>
        </w:rPr>
        <w:t xml:space="preserve"> rendono necessarie per l</w:t>
      </w:r>
      <w:r w:rsidR="0050319E">
        <w:rPr>
          <w:rFonts w:asciiTheme="minorHAnsi" w:hAnsiTheme="minorHAnsi" w:cstheme="minorHAnsi"/>
        </w:rPr>
        <w:t>’</w:t>
      </w:r>
      <w:r w:rsidR="004A3D21" w:rsidRPr="00D84F0C">
        <w:rPr>
          <w:rFonts w:asciiTheme="minorHAnsi" w:hAnsiTheme="minorHAnsi" w:cstheme="minorHAnsi"/>
        </w:rPr>
        <w:t xml:space="preserve">imprenditore agricolo che intenda </w:t>
      </w:r>
      <w:bookmarkEnd w:id="5"/>
      <w:r w:rsidR="00C9079B" w:rsidRPr="00D84F0C">
        <w:rPr>
          <w:rFonts w:asciiTheme="minorHAnsi" w:hAnsiTheme="minorHAnsi" w:cstheme="minorHAnsi"/>
        </w:rPr>
        <w:t>i</w:t>
      </w:r>
      <w:r w:rsidR="00363794" w:rsidRPr="00D84F0C">
        <w:rPr>
          <w:rFonts w:asciiTheme="minorHAnsi" w:hAnsiTheme="minorHAnsi" w:cstheme="minorHAnsi"/>
        </w:rPr>
        <w:t>m</w:t>
      </w:r>
      <w:r w:rsidR="00C9079B" w:rsidRPr="00D84F0C">
        <w:rPr>
          <w:rFonts w:asciiTheme="minorHAnsi" w:hAnsiTheme="minorHAnsi" w:cstheme="minorHAnsi"/>
        </w:rPr>
        <w:t>p</w:t>
      </w:r>
      <w:r w:rsidR="00363794" w:rsidRPr="00D84F0C">
        <w:rPr>
          <w:rFonts w:asciiTheme="minorHAnsi" w:hAnsiTheme="minorHAnsi" w:cstheme="minorHAnsi"/>
        </w:rPr>
        <w:t>le</w:t>
      </w:r>
      <w:r w:rsidR="00C9079B" w:rsidRPr="00D84F0C">
        <w:rPr>
          <w:rFonts w:asciiTheme="minorHAnsi" w:hAnsiTheme="minorHAnsi" w:cstheme="minorHAnsi"/>
        </w:rPr>
        <w:t>menta</w:t>
      </w:r>
      <w:r w:rsidR="004A3D21" w:rsidRPr="00D84F0C">
        <w:rPr>
          <w:rFonts w:asciiTheme="minorHAnsi" w:hAnsiTheme="minorHAnsi" w:cstheme="minorHAnsi"/>
        </w:rPr>
        <w:t xml:space="preserve">re i </w:t>
      </w:r>
      <w:r w:rsidR="00C9079B" w:rsidRPr="00D84F0C">
        <w:rPr>
          <w:rFonts w:asciiTheme="minorHAnsi" w:hAnsiTheme="minorHAnsi" w:cstheme="minorHAnsi"/>
        </w:rPr>
        <w:t xml:space="preserve">processi </w:t>
      </w:r>
      <w:r w:rsidR="00363794" w:rsidRPr="00D84F0C">
        <w:rPr>
          <w:rFonts w:asciiTheme="minorHAnsi" w:hAnsiTheme="minorHAnsi" w:cstheme="minorHAnsi"/>
        </w:rPr>
        <w:t xml:space="preserve">in atto </w:t>
      </w:r>
      <w:r w:rsidR="004A3D21" w:rsidRPr="00D84F0C">
        <w:rPr>
          <w:rFonts w:asciiTheme="minorHAnsi" w:hAnsiTheme="minorHAnsi" w:cstheme="minorHAnsi"/>
        </w:rPr>
        <w:t>o</w:t>
      </w:r>
      <w:r w:rsidR="00C9079B" w:rsidRPr="00D84F0C">
        <w:rPr>
          <w:rFonts w:asciiTheme="minorHAnsi" w:hAnsiTheme="minorHAnsi" w:cstheme="minorHAnsi"/>
        </w:rPr>
        <w:t xml:space="preserve"> svilupp</w:t>
      </w:r>
      <w:r w:rsidR="004A3D21" w:rsidRPr="00D84F0C">
        <w:rPr>
          <w:rFonts w:asciiTheme="minorHAnsi" w:hAnsiTheme="minorHAnsi" w:cstheme="minorHAnsi"/>
        </w:rPr>
        <w:t xml:space="preserve">are </w:t>
      </w:r>
      <w:r w:rsidR="00363794" w:rsidRPr="00D84F0C">
        <w:rPr>
          <w:rFonts w:asciiTheme="minorHAnsi" w:hAnsiTheme="minorHAnsi" w:cstheme="minorHAnsi"/>
        </w:rPr>
        <w:t>l</w:t>
      </w:r>
      <w:r w:rsidR="00262045">
        <w:rPr>
          <w:rFonts w:asciiTheme="minorHAnsi" w:hAnsiTheme="minorHAnsi" w:cstheme="minorHAnsi"/>
        </w:rPr>
        <w:t>a</w:t>
      </w:r>
      <w:r w:rsidR="00363794" w:rsidRPr="00D84F0C">
        <w:rPr>
          <w:rFonts w:asciiTheme="minorHAnsi" w:hAnsiTheme="minorHAnsi" w:cstheme="minorHAnsi"/>
        </w:rPr>
        <w:t xml:space="preserve"> </w:t>
      </w:r>
      <w:r w:rsidR="00262045">
        <w:rPr>
          <w:rFonts w:asciiTheme="minorHAnsi" w:hAnsiTheme="minorHAnsi" w:cstheme="minorHAnsi"/>
        </w:rPr>
        <w:t xml:space="preserve">propria </w:t>
      </w:r>
      <w:r w:rsidR="00363794" w:rsidRPr="00D84F0C">
        <w:rPr>
          <w:rFonts w:asciiTheme="minorHAnsi" w:hAnsiTheme="minorHAnsi" w:cstheme="minorHAnsi"/>
        </w:rPr>
        <w:t>attività.</w:t>
      </w:r>
    </w:p>
    <w:p w14:paraId="14BFB622" w14:textId="1C112FF1" w:rsidR="00933FB5" w:rsidRPr="00D84F0C" w:rsidRDefault="0036012F" w:rsidP="00123B77">
      <w:pPr>
        <w:spacing w:before="120" w:after="120" w:line="300" w:lineRule="auto"/>
        <w:jc w:val="both"/>
        <w:rPr>
          <w:rFonts w:asciiTheme="minorHAnsi" w:hAnsiTheme="minorHAnsi" w:cstheme="minorHAnsi"/>
        </w:rPr>
      </w:pPr>
      <w:r w:rsidRPr="00D84F0C">
        <w:rPr>
          <w:rFonts w:asciiTheme="minorHAnsi" w:hAnsiTheme="minorHAnsi" w:cstheme="minorHAnsi"/>
        </w:rPr>
        <w:t>Si avverte dunque l</w:t>
      </w:r>
      <w:r w:rsidR="0050319E">
        <w:rPr>
          <w:rFonts w:asciiTheme="minorHAnsi" w:hAnsiTheme="minorHAnsi" w:cstheme="minorHAnsi"/>
        </w:rPr>
        <w:t>’</w:t>
      </w:r>
      <w:r w:rsidRPr="00D84F0C">
        <w:rPr>
          <w:rFonts w:asciiTheme="minorHAnsi" w:hAnsiTheme="minorHAnsi" w:cstheme="minorHAnsi"/>
        </w:rPr>
        <w:t xml:space="preserve">esigenza di costruire modelli virtuosi di comportamento che, </w:t>
      </w:r>
      <w:r w:rsidR="007B772B" w:rsidRPr="00D84F0C">
        <w:rPr>
          <w:rFonts w:asciiTheme="minorHAnsi" w:hAnsiTheme="minorHAnsi" w:cstheme="minorHAnsi"/>
        </w:rPr>
        <w:t>ove condivisi</w:t>
      </w:r>
      <w:r w:rsidR="00ED7A78" w:rsidRPr="00D84F0C">
        <w:rPr>
          <w:rFonts w:asciiTheme="minorHAnsi" w:hAnsiTheme="minorHAnsi" w:cstheme="minorHAnsi"/>
        </w:rPr>
        <w:t xml:space="preserve">, possano </w:t>
      </w:r>
      <w:r w:rsidR="007B772B" w:rsidRPr="00D84F0C">
        <w:rPr>
          <w:rFonts w:asciiTheme="minorHAnsi" w:hAnsiTheme="minorHAnsi" w:cstheme="minorHAnsi"/>
        </w:rPr>
        <w:t>rappresent</w:t>
      </w:r>
      <w:r w:rsidR="00ED7A78" w:rsidRPr="00D84F0C">
        <w:rPr>
          <w:rFonts w:asciiTheme="minorHAnsi" w:hAnsiTheme="minorHAnsi" w:cstheme="minorHAnsi"/>
        </w:rPr>
        <w:t>are utili standard professionali</w:t>
      </w:r>
      <w:r w:rsidR="00A51D17" w:rsidRPr="00D84F0C">
        <w:rPr>
          <w:rFonts w:asciiTheme="minorHAnsi" w:hAnsiTheme="minorHAnsi" w:cstheme="minorHAnsi"/>
        </w:rPr>
        <w:t>,</w:t>
      </w:r>
      <w:r w:rsidR="00ED7A78" w:rsidRPr="00D84F0C">
        <w:rPr>
          <w:rFonts w:asciiTheme="minorHAnsi" w:hAnsiTheme="minorHAnsi" w:cstheme="minorHAnsi"/>
        </w:rPr>
        <w:t xml:space="preserve"> da integrare con previsioni specifiche e da adeguare alle singole realtà di riferimento.</w:t>
      </w:r>
      <w:r w:rsidR="00EE42D9" w:rsidRPr="00D84F0C">
        <w:rPr>
          <w:rFonts w:asciiTheme="minorHAnsi" w:hAnsiTheme="minorHAnsi" w:cstheme="minorHAnsi"/>
        </w:rPr>
        <w:t xml:space="preserve"> </w:t>
      </w:r>
      <w:r w:rsidR="00864137">
        <w:rPr>
          <w:rFonts w:asciiTheme="minorHAnsi" w:hAnsiTheme="minorHAnsi" w:cstheme="minorHAnsi"/>
        </w:rPr>
        <w:t>È</w:t>
      </w:r>
      <w:r w:rsidR="007B772B" w:rsidRPr="00D84F0C">
        <w:rPr>
          <w:rFonts w:asciiTheme="minorHAnsi" w:hAnsiTheme="minorHAnsi" w:cstheme="minorHAnsi"/>
        </w:rPr>
        <w:t xml:space="preserve"> all</w:t>
      </w:r>
      <w:r w:rsidR="0050319E">
        <w:rPr>
          <w:rFonts w:asciiTheme="minorHAnsi" w:hAnsiTheme="minorHAnsi" w:cstheme="minorHAnsi"/>
        </w:rPr>
        <w:t>’</w:t>
      </w:r>
      <w:r w:rsidR="007B772B" w:rsidRPr="00D84F0C">
        <w:rPr>
          <w:rFonts w:asciiTheme="minorHAnsi" w:hAnsiTheme="minorHAnsi" w:cstheme="minorHAnsi"/>
        </w:rPr>
        <w:t xml:space="preserve">evidenza, infatti, che per intercettare le esigenze provenienti dal </w:t>
      </w:r>
      <w:r w:rsidR="007B772B" w:rsidRPr="00D84F0C">
        <w:rPr>
          <w:rFonts w:asciiTheme="minorHAnsi" w:hAnsiTheme="minorHAnsi" w:cstheme="minorHAnsi"/>
        </w:rPr>
        <w:lastRenderedPageBreak/>
        <w:t xml:space="preserve">sistema bancario </w:t>
      </w:r>
      <w:r w:rsidR="00A51D17" w:rsidRPr="00D84F0C">
        <w:rPr>
          <w:rFonts w:asciiTheme="minorHAnsi" w:eastAsia="Times New Roman" w:hAnsiTheme="minorHAnsi" w:cstheme="minorHAnsi"/>
          <w:lang w:eastAsia="it-IT"/>
        </w:rPr>
        <w:t xml:space="preserve">è </w:t>
      </w:r>
      <w:r w:rsidRPr="00D84F0C">
        <w:rPr>
          <w:rFonts w:asciiTheme="minorHAnsi" w:eastAsia="Times New Roman" w:hAnsiTheme="minorHAnsi" w:cstheme="minorHAnsi"/>
          <w:lang w:eastAsia="it-IT"/>
        </w:rPr>
        <w:t>opportuno che le imprese siano in grado di offrire informazioni quanto più ampie e attuali, così da agevolare</w:t>
      </w:r>
      <w:r w:rsidR="00C76723" w:rsidRPr="00D84F0C">
        <w:rPr>
          <w:rFonts w:asciiTheme="minorHAnsi" w:eastAsia="Times New Roman" w:hAnsiTheme="minorHAnsi" w:cstheme="minorHAnsi"/>
          <w:lang w:eastAsia="it-IT"/>
        </w:rPr>
        <w:t>,</w:t>
      </w:r>
      <w:r w:rsidRPr="00D84F0C">
        <w:rPr>
          <w:rFonts w:asciiTheme="minorHAnsi" w:eastAsia="Times New Roman" w:hAnsiTheme="minorHAnsi" w:cstheme="minorHAnsi"/>
          <w:lang w:eastAsia="it-IT"/>
        </w:rPr>
        <w:t xml:space="preserve"> </w:t>
      </w:r>
      <w:r w:rsidR="00C76723" w:rsidRPr="00D84F0C">
        <w:rPr>
          <w:rFonts w:asciiTheme="minorHAnsi" w:eastAsia="Times New Roman" w:hAnsiTheme="minorHAnsi" w:cstheme="minorHAnsi"/>
          <w:lang w:eastAsia="it-IT"/>
        </w:rPr>
        <w:t xml:space="preserve">da parte delle banche stesse, </w:t>
      </w:r>
      <w:r w:rsidRPr="00D84F0C">
        <w:rPr>
          <w:rFonts w:asciiTheme="minorHAnsi" w:eastAsia="Times New Roman" w:hAnsiTheme="minorHAnsi" w:cstheme="minorHAnsi"/>
          <w:lang w:eastAsia="it-IT"/>
        </w:rPr>
        <w:t xml:space="preserve">risposte </w:t>
      </w:r>
      <w:r w:rsidR="00C76723" w:rsidRPr="00D84F0C">
        <w:rPr>
          <w:rFonts w:asciiTheme="minorHAnsi" w:eastAsia="Times New Roman" w:hAnsiTheme="minorHAnsi" w:cstheme="minorHAnsi"/>
          <w:lang w:eastAsia="it-IT"/>
        </w:rPr>
        <w:t>rapide e certe.</w:t>
      </w:r>
      <w:r w:rsidRPr="00D84F0C">
        <w:rPr>
          <w:rFonts w:asciiTheme="minorHAnsi" w:eastAsia="Times New Roman" w:hAnsiTheme="minorHAnsi" w:cstheme="minorHAnsi"/>
          <w:lang w:eastAsia="it-IT"/>
        </w:rPr>
        <w:t xml:space="preserve"> </w:t>
      </w:r>
      <w:r w:rsidR="00F2558E" w:rsidRPr="00D84F0C">
        <w:rPr>
          <w:rFonts w:asciiTheme="minorHAnsi" w:eastAsia="Times New Roman" w:hAnsiTheme="minorHAnsi" w:cstheme="minorHAnsi"/>
          <w:lang w:eastAsia="it-IT"/>
        </w:rPr>
        <w:t>Come</w:t>
      </w:r>
      <w:r w:rsidR="00FB3420" w:rsidRPr="00D84F0C">
        <w:rPr>
          <w:rFonts w:asciiTheme="minorHAnsi" w:eastAsia="Times New Roman" w:hAnsiTheme="minorHAnsi" w:cstheme="minorHAnsi"/>
          <w:lang w:eastAsia="it-IT"/>
        </w:rPr>
        <w:t xml:space="preserve"> </w:t>
      </w:r>
      <w:r w:rsidR="00F2558E" w:rsidRPr="00D84F0C">
        <w:rPr>
          <w:rFonts w:asciiTheme="minorHAnsi" w:eastAsia="Times New Roman" w:hAnsiTheme="minorHAnsi" w:cstheme="minorHAnsi"/>
          <w:lang w:eastAsia="it-IT"/>
        </w:rPr>
        <w:t>ac</w:t>
      </w:r>
      <w:r w:rsidR="00FB3420" w:rsidRPr="00D84F0C">
        <w:rPr>
          <w:rFonts w:asciiTheme="minorHAnsi" w:eastAsia="Times New Roman" w:hAnsiTheme="minorHAnsi" w:cstheme="minorHAnsi"/>
          <w:lang w:eastAsia="it-IT"/>
        </w:rPr>
        <w:t>c</w:t>
      </w:r>
      <w:r w:rsidR="00F2558E" w:rsidRPr="00D84F0C">
        <w:rPr>
          <w:rFonts w:asciiTheme="minorHAnsi" w:eastAsia="Times New Roman" w:hAnsiTheme="minorHAnsi" w:cstheme="minorHAnsi"/>
          <w:lang w:eastAsia="it-IT"/>
        </w:rPr>
        <w:t xml:space="preserve">ennato, </w:t>
      </w:r>
      <w:r w:rsidR="00933FB5" w:rsidRPr="00D84F0C">
        <w:rPr>
          <w:rFonts w:asciiTheme="minorHAnsi" w:eastAsia="Times New Roman" w:hAnsiTheme="minorHAnsi" w:cstheme="minorHAnsi"/>
          <w:lang w:eastAsia="it-IT"/>
        </w:rPr>
        <w:t>l</w:t>
      </w:r>
      <w:r w:rsidR="0050319E">
        <w:rPr>
          <w:rFonts w:asciiTheme="minorHAnsi" w:eastAsia="Times New Roman" w:hAnsiTheme="minorHAnsi" w:cstheme="minorHAnsi"/>
          <w:lang w:eastAsia="it-IT"/>
        </w:rPr>
        <w:t>’</w:t>
      </w:r>
      <w:r w:rsidR="00933FB5" w:rsidRPr="00D84F0C">
        <w:rPr>
          <w:rFonts w:asciiTheme="minorHAnsi" w:eastAsia="Times New Roman" w:hAnsiTheme="minorHAnsi" w:cstheme="minorHAnsi"/>
          <w:lang w:eastAsia="it-IT"/>
        </w:rPr>
        <w:t>accesso al credito</w:t>
      </w:r>
      <w:r w:rsidR="00F2558E" w:rsidRPr="00D84F0C">
        <w:rPr>
          <w:rFonts w:asciiTheme="minorHAnsi" w:eastAsia="Times New Roman" w:hAnsiTheme="minorHAnsi" w:cstheme="minorHAnsi"/>
          <w:lang w:eastAsia="it-IT"/>
        </w:rPr>
        <w:t xml:space="preserve"> da parte d</w:t>
      </w:r>
      <w:r w:rsidR="004A3D21" w:rsidRPr="00D84F0C">
        <w:rPr>
          <w:rFonts w:asciiTheme="minorHAnsi" w:eastAsia="Times New Roman" w:hAnsiTheme="minorHAnsi" w:cstheme="minorHAnsi"/>
          <w:lang w:eastAsia="it-IT"/>
        </w:rPr>
        <w:t>e</w:t>
      </w:r>
      <w:r w:rsidR="00F2558E" w:rsidRPr="00D84F0C">
        <w:rPr>
          <w:rFonts w:asciiTheme="minorHAnsi" w:eastAsia="Times New Roman" w:hAnsiTheme="minorHAnsi" w:cstheme="minorHAnsi"/>
          <w:lang w:eastAsia="it-IT"/>
        </w:rPr>
        <w:t>ll</w:t>
      </w:r>
      <w:r w:rsidR="0050319E">
        <w:rPr>
          <w:rFonts w:asciiTheme="minorHAnsi" w:eastAsia="Times New Roman" w:hAnsiTheme="minorHAnsi" w:cstheme="minorHAnsi"/>
          <w:lang w:eastAsia="it-IT"/>
        </w:rPr>
        <w:t>’</w:t>
      </w:r>
      <w:r w:rsidR="00F2558E" w:rsidRPr="00D84F0C">
        <w:rPr>
          <w:rFonts w:asciiTheme="minorHAnsi" w:eastAsia="Times New Roman" w:hAnsiTheme="minorHAnsi" w:cstheme="minorHAnsi"/>
          <w:lang w:eastAsia="it-IT"/>
        </w:rPr>
        <w:t>impresa agricola</w:t>
      </w:r>
      <w:r w:rsidR="00C76723" w:rsidRPr="00D84F0C">
        <w:rPr>
          <w:rFonts w:asciiTheme="minorHAnsi" w:eastAsia="Times New Roman" w:hAnsiTheme="minorHAnsi" w:cstheme="minorHAnsi"/>
          <w:lang w:eastAsia="it-IT"/>
        </w:rPr>
        <w:t xml:space="preserve">, anche </w:t>
      </w:r>
      <w:r w:rsidR="00933FB5" w:rsidRPr="00D84F0C">
        <w:rPr>
          <w:rFonts w:asciiTheme="minorHAnsi" w:eastAsia="Times New Roman" w:hAnsiTheme="minorHAnsi" w:cstheme="minorHAnsi"/>
          <w:lang w:eastAsia="it-IT"/>
        </w:rPr>
        <w:t>con la finalità d</w:t>
      </w:r>
      <w:r w:rsidR="00A51D17" w:rsidRPr="00D84F0C">
        <w:rPr>
          <w:rFonts w:asciiTheme="minorHAnsi" w:eastAsia="Times New Roman" w:hAnsiTheme="minorHAnsi" w:cstheme="minorHAnsi"/>
          <w:lang w:eastAsia="it-IT"/>
        </w:rPr>
        <w:t>i</w:t>
      </w:r>
      <w:r w:rsidR="00933FB5" w:rsidRPr="00D84F0C">
        <w:rPr>
          <w:rFonts w:asciiTheme="minorHAnsi" w:eastAsia="Times New Roman" w:hAnsiTheme="minorHAnsi" w:cstheme="minorHAnsi"/>
          <w:lang w:eastAsia="it-IT"/>
        </w:rPr>
        <w:t xml:space="preserve"> risanamento</w:t>
      </w:r>
      <w:r w:rsidR="00C76723" w:rsidRPr="00D84F0C">
        <w:rPr>
          <w:rFonts w:asciiTheme="minorHAnsi" w:eastAsia="Times New Roman" w:hAnsiTheme="minorHAnsi" w:cstheme="minorHAnsi"/>
          <w:lang w:eastAsia="it-IT"/>
        </w:rPr>
        <w:t>,</w:t>
      </w:r>
      <w:r w:rsidR="00A51D17" w:rsidRPr="00D84F0C">
        <w:rPr>
          <w:rFonts w:asciiTheme="minorHAnsi" w:eastAsia="Times New Roman" w:hAnsiTheme="minorHAnsi" w:cstheme="minorHAnsi"/>
          <w:lang w:eastAsia="it-IT"/>
        </w:rPr>
        <w:t xml:space="preserve"> risult</w:t>
      </w:r>
      <w:r w:rsidR="00F2558E" w:rsidRPr="00D84F0C">
        <w:rPr>
          <w:rFonts w:asciiTheme="minorHAnsi" w:eastAsia="Times New Roman" w:hAnsiTheme="minorHAnsi" w:cstheme="minorHAnsi"/>
          <w:lang w:eastAsia="it-IT"/>
        </w:rPr>
        <w:t xml:space="preserve">a </w:t>
      </w:r>
      <w:r w:rsidR="00A51D17" w:rsidRPr="00D84F0C">
        <w:rPr>
          <w:rFonts w:asciiTheme="minorHAnsi" w:eastAsia="Times New Roman" w:hAnsiTheme="minorHAnsi" w:cstheme="minorHAnsi"/>
          <w:lang w:eastAsia="it-IT"/>
        </w:rPr>
        <w:t>notevolmente faticoso</w:t>
      </w:r>
      <w:r w:rsidR="00933FB5" w:rsidRPr="00D84F0C">
        <w:rPr>
          <w:rFonts w:asciiTheme="minorHAnsi" w:eastAsia="Times New Roman" w:hAnsiTheme="minorHAnsi" w:cstheme="minorHAnsi"/>
          <w:lang w:eastAsia="it-IT"/>
        </w:rPr>
        <w:t xml:space="preserve">, non potendo </w:t>
      </w:r>
      <w:r w:rsidR="00C76723" w:rsidRPr="00D84F0C">
        <w:rPr>
          <w:rFonts w:asciiTheme="minorHAnsi" w:eastAsia="Times New Roman" w:hAnsiTheme="minorHAnsi" w:cstheme="minorHAnsi"/>
          <w:lang w:eastAsia="it-IT"/>
        </w:rPr>
        <w:t>fare affidamento l</w:t>
      </w:r>
      <w:r w:rsidR="0050319E">
        <w:rPr>
          <w:rFonts w:asciiTheme="minorHAnsi" w:eastAsia="Times New Roman" w:hAnsiTheme="minorHAnsi" w:cstheme="minorHAnsi"/>
          <w:lang w:eastAsia="it-IT"/>
        </w:rPr>
        <w:t>’</w:t>
      </w:r>
      <w:r w:rsidR="00C76723" w:rsidRPr="00D84F0C">
        <w:rPr>
          <w:rFonts w:asciiTheme="minorHAnsi" w:eastAsia="Times New Roman" w:hAnsiTheme="minorHAnsi" w:cstheme="minorHAnsi"/>
          <w:lang w:eastAsia="it-IT"/>
        </w:rPr>
        <w:t xml:space="preserve">interlocutore bancario, </w:t>
      </w:r>
      <w:r w:rsidR="00EE42D9" w:rsidRPr="00D84F0C">
        <w:rPr>
          <w:rFonts w:asciiTheme="minorHAnsi" w:eastAsia="Times New Roman" w:hAnsiTheme="minorHAnsi" w:cstheme="minorHAnsi"/>
          <w:lang w:eastAsia="it-IT"/>
        </w:rPr>
        <w:t>nella maggior</w:t>
      </w:r>
      <w:r w:rsidR="00AA3DD3">
        <w:rPr>
          <w:rFonts w:asciiTheme="minorHAnsi" w:eastAsia="Times New Roman" w:hAnsiTheme="minorHAnsi" w:cstheme="minorHAnsi"/>
          <w:lang w:eastAsia="it-IT"/>
        </w:rPr>
        <w:t xml:space="preserve"> </w:t>
      </w:r>
      <w:r w:rsidR="00EE42D9" w:rsidRPr="00D84F0C">
        <w:rPr>
          <w:rFonts w:asciiTheme="minorHAnsi" w:eastAsia="Times New Roman" w:hAnsiTheme="minorHAnsi" w:cstheme="minorHAnsi"/>
          <w:lang w:eastAsia="it-IT"/>
        </w:rPr>
        <w:t>parte dei casi</w:t>
      </w:r>
      <w:r w:rsidR="00A51D17" w:rsidRPr="00D84F0C">
        <w:rPr>
          <w:rFonts w:asciiTheme="minorHAnsi" w:eastAsia="Times New Roman" w:hAnsiTheme="minorHAnsi" w:cstheme="minorHAnsi"/>
          <w:lang w:eastAsia="it-IT"/>
        </w:rPr>
        <w:t>,</w:t>
      </w:r>
      <w:r w:rsidR="00EE42D9" w:rsidRPr="00D84F0C">
        <w:rPr>
          <w:rFonts w:asciiTheme="minorHAnsi" w:eastAsia="Times New Roman" w:hAnsiTheme="minorHAnsi" w:cstheme="minorHAnsi"/>
          <w:lang w:eastAsia="it-IT"/>
        </w:rPr>
        <w:t xml:space="preserve"> </w:t>
      </w:r>
      <w:r w:rsidR="00933FB5" w:rsidRPr="00D84F0C">
        <w:rPr>
          <w:rFonts w:asciiTheme="minorHAnsi" w:eastAsia="Times New Roman" w:hAnsiTheme="minorHAnsi" w:cstheme="minorHAnsi"/>
          <w:lang w:eastAsia="it-IT"/>
        </w:rPr>
        <w:t>sulle scritture contabili</w:t>
      </w:r>
      <w:r w:rsidR="001C584E" w:rsidRPr="00D84F0C">
        <w:rPr>
          <w:rFonts w:asciiTheme="minorHAnsi" w:eastAsia="Times New Roman" w:hAnsiTheme="minorHAnsi" w:cstheme="minorHAnsi"/>
          <w:lang w:eastAsia="it-IT"/>
        </w:rPr>
        <w:t xml:space="preserve"> </w:t>
      </w:r>
      <w:r w:rsidR="00E75AC2" w:rsidRPr="00D84F0C">
        <w:rPr>
          <w:rFonts w:asciiTheme="minorHAnsi" w:eastAsia="Times New Roman" w:hAnsiTheme="minorHAnsi" w:cstheme="minorHAnsi"/>
          <w:lang w:eastAsia="it-IT"/>
        </w:rPr>
        <w:t>dell</w:t>
      </w:r>
      <w:r w:rsidR="0050319E">
        <w:rPr>
          <w:rFonts w:asciiTheme="minorHAnsi" w:eastAsia="Times New Roman" w:hAnsiTheme="minorHAnsi" w:cstheme="minorHAnsi"/>
          <w:lang w:eastAsia="it-IT"/>
        </w:rPr>
        <w:t>’</w:t>
      </w:r>
      <w:r w:rsidR="00E75AC2" w:rsidRPr="00D84F0C">
        <w:rPr>
          <w:rFonts w:asciiTheme="minorHAnsi" w:eastAsia="Times New Roman" w:hAnsiTheme="minorHAnsi" w:cstheme="minorHAnsi"/>
          <w:lang w:eastAsia="it-IT"/>
        </w:rPr>
        <w:t>impre</w:t>
      </w:r>
      <w:r w:rsidR="001C584E" w:rsidRPr="00D84F0C">
        <w:rPr>
          <w:rFonts w:asciiTheme="minorHAnsi" w:eastAsia="Times New Roman" w:hAnsiTheme="minorHAnsi" w:cstheme="minorHAnsi"/>
          <w:lang w:eastAsia="it-IT"/>
        </w:rPr>
        <w:t>sa.</w:t>
      </w:r>
    </w:p>
    <w:p w14:paraId="28182132" w14:textId="63B68519" w:rsidR="001C584E" w:rsidRPr="00D84F0C" w:rsidRDefault="001C584E" w:rsidP="00123B77">
      <w:pPr>
        <w:spacing w:before="120" w:after="120" w:line="300" w:lineRule="auto"/>
        <w:jc w:val="both"/>
        <w:rPr>
          <w:rFonts w:asciiTheme="minorHAnsi" w:eastAsia="Times New Roman" w:hAnsiTheme="minorHAnsi" w:cstheme="minorHAnsi"/>
          <w:lang w:eastAsia="it-IT"/>
        </w:rPr>
      </w:pPr>
      <w:r w:rsidRPr="00D84F0C">
        <w:rPr>
          <w:rFonts w:asciiTheme="minorHAnsi" w:eastAsia="Times New Roman" w:hAnsiTheme="minorHAnsi" w:cstheme="minorHAnsi"/>
          <w:lang w:eastAsia="it-IT"/>
        </w:rPr>
        <w:t>Con l</w:t>
      </w:r>
      <w:r w:rsidR="0050319E">
        <w:rPr>
          <w:rFonts w:asciiTheme="minorHAnsi" w:eastAsia="Times New Roman" w:hAnsiTheme="minorHAnsi" w:cstheme="minorHAnsi"/>
          <w:lang w:eastAsia="it-IT"/>
        </w:rPr>
        <w:t>’</w:t>
      </w:r>
      <w:r w:rsidRPr="00D84F0C">
        <w:rPr>
          <w:rFonts w:asciiTheme="minorHAnsi" w:eastAsia="Times New Roman" w:hAnsiTheme="minorHAnsi" w:cstheme="minorHAnsi"/>
          <w:lang w:eastAsia="it-IT"/>
        </w:rPr>
        <w:t>obiettivo di individuare un percorso che possa facilitare il finanziamento dell</w:t>
      </w:r>
      <w:r w:rsidR="0050319E">
        <w:rPr>
          <w:rFonts w:asciiTheme="minorHAnsi" w:eastAsia="Times New Roman" w:hAnsiTheme="minorHAnsi" w:cstheme="minorHAnsi"/>
          <w:lang w:eastAsia="it-IT"/>
        </w:rPr>
        <w:t>’</w:t>
      </w:r>
      <w:r w:rsidRPr="00D84F0C">
        <w:rPr>
          <w:rFonts w:asciiTheme="minorHAnsi" w:eastAsia="Times New Roman" w:hAnsiTheme="minorHAnsi" w:cstheme="minorHAnsi"/>
          <w:lang w:eastAsia="it-IT"/>
        </w:rPr>
        <w:t>impresa agricola</w:t>
      </w:r>
      <w:r w:rsidR="00304BDC" w:rsidRPr="00D84F0C">
        <w:rPr>
          <w:rFonts w:asciiTheme="minorHAnsi" w:eastAsia="Times New Roman" w:hAnsiTheme="minorHAnsi" w:cstheme="minorHAnsi"/>
          <w:lang w:eastAsia="it-IT"/>
        </w:rPr>
        <w:t xml:space="preserve"> garantendone </w:t>
      </w:r>
      <w:r w:rsidR="00CF1828" w:rsidRPr="00D84F0C">
        <w:rPr>
          <w:rFonts w:asciiTheme="minorHAnsi" w:eastAsia="Times New Roman" w:hAnsiTheme="minorHAnsi" w:cstheme="minorHAnsi"/>
          <w:lang w:eastAsia="it-IT"/>
        </w:rPr>
        <w:t>il risanamento e i</w:t>
      </w:r>
      <w:r w:rsidR="00F2558E" w:rsidRPr="00D84F0C">
        <w:rPr>
          <w:rFonts w:asciiTheme="minorHAnsi" w:eastAsia="Times New Roman" w:hAnsiTheme="minorHAnsi" w:cstheme="minorHAnsi"/>
          <w:lang w:eastAsia="it-IT"/>
        </w:rPr>
        <w:t>l</w:t>
      </w:r>
      <w:r w:rsidR="00CF1828" w:rsidRPr="00D84F0C">
        <w:rPr>
          <w:rFonts w:asciiTheme="minorHAnsi" w:eastAsia="Times New Roman" w:hAnsiTheme="minorHAnsi" w:cstheme="minorHAnsi"/>
          <w:lang w:eastAsia="it-IT"/>
        </w:rPr>
        <w:t xml:space="preserve"> riequilibrio della situazione finanziaria, e dunque con lo scopo di favorirne la </w:t>
      </w:r>
      <w:r w:rsidR="0050319E">
        <w:rPr>
          <w:rFonts w:asciiTheme="minorHAnsi" w:eastAsia="Times New Roman" w:hAnsiTheme="minorHAnsi" w:cstheme="minorHAnsi"/>
          <w:lang w:eastAsia="it-IT"/>
        </w:rPr>
        <w:t>“</w:t>
      </w:r>
      <w:r w:rsidR="00304BDC" w:rsidRPr="00D84F0C">
        <w:rPr>
          <w:rFonts w:asciiTheme="minorHAnsi" w:eastAsia="Times New Roman" w:hAnsiTheme="minorHAnsi" w:cstheme="minorHAnsi"/>
          <w:lang w:eastAsia="it-IT"/>
        </w:rPr>
        <w:t>continuità”</w:t>
      </w:r>
      <w:r w:rsidR="00EE42D9" w:rsidRPr="00D84F0C">
        <w:rPr>
          <w:rFonts w:asciiTheme="minorHAnsi" w:eastAsia="Times New Roman" w:hAnsiTheme="minorHAnsi" w:cstheme="minorHAnsi"/>
          <w:lang w:eastAsia="it-IT"/>
        </w:rPr>
        <w:t>,</w:t>
      </w:r>
      <w:r w:rsidR="00A51D17" w:rsidRPr="00D84F0C">
        <w:rPr>
          <w:rFonts w:asciiTheme="minorHAnsi" w:eastAsia="Times New Roman" w:hAnsiTheme="minorHAnsi" w:cstheme="minorHAnsi"/>
          <w:lang w:eastAsia="it-IT"/>
        </w:rPr>
        <w:t xml:space="preserve"> pertanto,</w:t>
      </w:r>
      <w:r w:rsidR="00EE42D9" w:rsidRPr="00D84F0C">
        <w:rPr>
          <w:rFonts w:asciiTheme="minorHAnsi" w:eastAsia="Times New Roman" w:hAnsiTheme="minorHAnsi" w:cstheme="minorHAnsi"/>
          <w:lang w:eastAsia="it-IT"/>
        </w:rPr>
        <w:t xml:space="preserve"> le </w:t>
      </w:r>
      <w:r w:rsidRPr="00D84F0C">
        <w:rPr>
          <w:rFonts w:asciiTheme="minorHAnsi" w:eastAsia="Times New Roman" w:hAnsiTheme="minorHAnsi" w:cstheme="minorHAnsi"/>
          <w:lang w:eastAsia="it-IT"/>
        </w:rPr>
        <w:t xml:space="preserve">Linee guida </w:t>
      </w:r>
      <w:r w:rsidR="00EE42D9" w:rsidRPr="00D84F0C">
        <w:rPr>
          <w:rFonts w:asciiTheme="minorHAnsi" w:eastAsia="Times New Roman" w:hAnsiTheme="minorHAnsi" w:cstheme="minorHAnsi"/>
          <w:lang w:eastAsia="it-IT"/>
        </w:rPr>
        <w:t xml:space="preserve">potrebbero </w:t>
      </w:r>
      <w:r w:rsidRPr="00D84F0C">
        <w:rPr>
          <w:rFonts w:asciiTheme="minorHAnsi" w:eastAsia="Times New Roman" w:hAnsiTheme="minorHAnsi" w:cstheme="minorHAnsi"/>
          <w:lang w:eastAsia="it-IT"/>
        </w:rPr>
        <w:t xml:space="preserve">rappresentare </w:t>
      </w:r>
      <w:r w:rsidR="00EE42D9" w:rsidRPr="00D84F0C">
        <w:rPr>
          <w:rFonts w:asciiTheme="minorHAnsi" w:eastAsia="Times New Roman" w:hAnsiTheme="minorHAnsi" w:cstheme="minorHAnsi"/>
          <w:lang w:eastAsia="it-IT"/>
        </w:rPr>
        <w:t xml:space="preserve">un </w:t>
      </w:r>
      <w:r w:rsidRPr="00AA3DD3">
        <w:rPr>
          <w:rFonts w:asciiTheme="minorHAnsi" w:eastAsia="Times New Roman" w:hAnsiTheme="minorHAnsi" w:cstheme="minorHAnsi"/>
          <w:i/>
          <w:iCs/>
          <w:lang w:eastAsia="it-IT"/>
        </w:rPr>
        <w:t xml:space="preserve">vademecum </w:t>
      </w:r>
      <w:r w:rsidRPr="00D84F0C">
        <w:rPr>
          <w:rFonts w:asciiTheme="minorHAnsi" w:eastAsia="Times New Roman" w:hAnsiTheme="minorHAnsi" w:cstheme="minorHAnsi"/>
          <w:lang w:eastAsia="it-IT"/>
        </w:rPr>
        <w:t>per intraprendere una leale e fattiva collaborazione con i creditori rilevanti e, se del caso, la riuscita dell</w:t>
      </w:r>
      <w:r w:rsidR="00B83520">
        <w:rPr>
          <w:rFonts w:asciiTheme="minorHAnsi" w:eastAsia="Times New Roman" w:hAnsiTheme="minorHAnsi" w:cstheme="minorHAnsi"/>
          <w:lang w:eastAsia="it-IT"/>
        </w:rPr>
        <w:t>e</w:t>
      </w:r>
      <w:r w:rsidRPr="00D84F0C">
        <w:rPr>
          <w:rFonts w:asciiTheme="minorHAnsi" w:eastAsia="Times New Roman" w:hAnsiTheme="minorHAnsi" w:cstheme="minorHAnsi"/>
          <w:lang w:eastAsia="it-IT"/>
        </w:rPr>
        <w:t xml:space="preserve"> soluzioni in</w:t>
      </w:r>
      <w:r w:rsidR="00304BDC" w:rsidRPr="00D84F0C">
        <w:rPr>
          <w:rFonts w:asciiTheme="minorHAnsi" w:eastAsia="Times New Roman" w:hAnsiTheme="minorHAnsi" w:cstheme="minorHAnsi"/>
          <w:lang w:eastAsia="it-IT"/>
        </w:rPr>
        <w:t>dividuate</w:t>
      </w:r>
      <w:r w:rsidRPr="00D84F0C">
        <w:rPr>
          <w:rFonts w:asciiTheme="minorHAnsi" w:eastAsia="Times New Roman" w:hAnsiTheme="minorHAnsi" w:cstheme="minorHAnsi"/>
          <w:lang w:eastAsia="it-IT"/>
        </w:rPr>
        <w:t xml:space="preserve"> </w:t>
      </w:r>
      <w:r w:rsidR="00CB5A2A" w:rsidRPr="00D84F0C">
        <w:rPr>
          <w:rFonts w:asciiTheme="minorHAnsi" w:eastAsia="Times New Roman" w:hAnsiTheme="minorHAnsi" w:cstheme="minorHAnsi"/>
          <w:lang w:eastAsia="it-IT"/>
        </w:rPr>
        <w:t xml:space="preserve">nei piani predisposti </w:t>
      </w:r>
      <w:r w:rsidRPr="00D84F0C">
        <w:rPr>
          <w:rFonts w:asciiTheme="minorHAnsi" w:eastAsia="Times New Roman" w:hAnsiTheme="minorHAnsi" w:cstheme="minorHAnsi"/>
          <w:lang w:eastAsia="it-IT"/>
        </w:rPr>
        <w:t>nell</w:t>
      </w:r>
      <w:r w:rsidR="0050319E">
        <w:rPr>
          <w:rFonts w:asciiTheme="minorHAnsi" w:eastAsia="Times New Roman" w:hAnsiTheme="minorHAnsi" w:cstheme="minorHAnsi"/>
          <w:lang w:eastAsia="it-IT"/>
        </w:rPr>
        <w:t>’</w:t>
      </w:r>
      <w:r w:rsidRPr="00D84F0C">
        <w:rPr>
          <w:rFonts w:asciiTheme="minorHAnsi" w:eastAsia="Times New Roman" w:hAnsiTheme="minorHAnsi" w:cstheme="minorHAnsi"/>
          <w:lang w:eastAsia="it-IT"/>
        </w:rPr>
        <w:t xml:space="preserve">ambito della procedura di composizione negoziale della crisi da sovraindebitamento </w:t>
      </w:r>
      <w:r w:rsidRPr="00D84F0C">
        <w:rPr>
          <w:rFonts w:asciiTheme="minorHAnsi" w:eastAsia="Times New Roman" w:hAnsiTheme="minorHAnsi" w:cstheme="minorHAnsi"/>
          <w:i/>
          <w:iCs/>
          <w:lang w:eastAsia="it-IT"/>
        </w:rPr>
        <w:t>ex lege</w:t>
      </w:r>
      <w:r w:rsidRPr="00D84F0C">
        <w:rPr>
          <w:rFonts w:asciiTheme="minorHAnsi" w:eastAsia="Times New Roman" w:hAnsiTheme="minorHAnsi" w:cstheme="minorHAnsi"/>
          <w:lang w:eastAsia="it-IT"/>
        </w:rPr>
        <w:t xml:space="preserve"> n. 3/2012.</w:t>
      </w:r>
    </w:p>
    <w:p w14:paraId="3D743B01" w14:textId="2DBC8398" w:rsidR="00976B86" w:rsidRPr="00D84F0C" w:rsidRDefault="001C584E" w:rsidP="00123B77">
      <w:pPr>
        <w:spacing w:before="120" w:after="120" w:line="300" w:lineRule="auto"/>
        <w:jc w:val="both"/>
        <w:rPr>
          <w:rFonts w:asciiTheme="minorHAnsi" w:eastAsia="Times New Roman" w:hAnsiTheme="minorHAnsi" w:cstheme="minorHAnsi"/>
          <w:lang w:eastAsia="it-IT"/>
        </w:rPr>
      </w:pPr>
      <w:r w:rsidRPr="00D84F0C">
        <w:rPr>
          <w:rFonts w:asciiTheme="minorHAnsi" w:eastAsia="Times New Roman" w:hAnsiTheme="minorHAnsi" w:cstheme="minorHAnsi"/>
          <w:lang w:eastAsia="it-IT"/>
        </w:rPr>
        <w:t xml:space="preserve">In linea di massima, muovendo dal riscontro delle criticità avvertite nella prassi dalle imprese agricole, </w:t>
      </w:r>
      <w:r w:rsidR="0064219A" w:rsidRPr="00D84F0C">
        <w:rPr>
          <w:rFonts w:asciiTheme="minorHAnsi" w:eastAsia="Times New Roman" w:hAnsiTheme="minorHAnsi" w:cstheme="minorHAnsi"/>
          <w:lang w:eastAsia="it-IT"/>
        </w:rPr>
        <w:t xml:space="preserve">un efficiente piano di lavoro dovrebbe </w:t>
      </w:r>
      <w:r w:rsidR="00304BDC" w:rsidRPr="00D84F0C">
        <w:rPr>
          <w:rFonts w:asciiTheme="minorHAnsi" w:eastAsia="Times New Roman" w:hAnsiTheme="minorHAnsi" w:cstheme="minorHAnsi"/>
          <w:lang w:eastAsia="it-IT"/>
        </w:rPr>
        <w:t>articolarsi nella redazione di Linee guida che possano risultare di aiuto per l</w:t>
      </w:r>
      <w:r w:rsidR="0050319E">
        <w:rPr>
          <w:rFonts w:asciiTheme="minorHAnsi" w:eastAsia="Times New Roman" w:hAnsiTheme="minorHAnsi" w:cstheme="minorHAnsi"/>
          <w:lang w:eastAsia="it-IT"/>
        </w:rPr>
        <w:t>’</w:t>
      </w:r>
      <w:r w:rsidR="00304BDC" w:rsidRPr="00D84F0C">
        <w:rPr>
          <w:rFonts w:asciiTheme="minorHAnsi" w:eastAsia="Times New Roman" w:hAnsiTheme="minorHAnsi" w:cstheme="minorHAnsi"/>
          <w:lang w:eastAsia="it-IT"/>
        </w:rPr>
        <w:t xml:space="preserve">imprenditore </w:t>
      </w:r>
      <w:r w:rsidR="00CB5A2A" w:rsidRPr="00D84F0C">
        <w:rPr>
          <w:rFonts w:asciiTheme="minorHAnsi" w:eastAsia="Times New Roman" w:hAnsiTheme="minorHAnsi" w:cstheme="minorHAnsi"/>
          <w:lang w:eastAsia="it-IT"/>
        </w:rPr>
        <w:t xml:space="preserve">agricolo e </w:t>
      </w:r>
      <w:r w:rsidR="00304BDC" w:rsidRPr="00D84F0C">
        <w:rPr>
          <w:rFonts w:asciiTheme="minorHAnsi" w:eastAsia="Times New Roman" w:hAnsiTheme="minorHAnsi" w:cstheme="minorHAnsi"/>
          <w:lang w:eastAsia="it-IT"/>
        </w:rPr>
        <w:t xml:space="preserve">per il </w:t>
      </w:r>
      <w:r w:rsidR="00CB5A2A" w:rsidRPr="00D84F0C">
        <w:rPr>
          <w:rFonts w:asciiTheme="minorHAnsi" w:eastAsia="Times New Roman" w:hAnsiTheme="minorHAnsi" w:cstheme="minorHAnsi"/>
          <w:lang w:eastAsia="it-IT"/>
        </w:rPr>
        <w:t xml:space="preserve">suo </w:t>
      </w:r>
      <w:r w:rsidR="00304BDC" w:rsidRPr="00D84F0C">
        <w:rPr>
          <w:rFonts w:asciiTheme="minorHAnsi" w:eastAsia="Times New Roman" w:hAnsiTheme="minorHAnsi" w:cstheme="minorHAnsi"/>
          <w:lang w:eastAsia="it-IT"/>
        </w:rPr>
        <w:t xml:space="preserve">consulente, ovvero per </w:t>
      </w:r>
      <w:r w:rsidR="00CB5A2A" w:rsidRPr="00D84F0C">
        <w:rPr>
          <w:rFonts w:asciiTheme="minorHAnsi" w:eastAsia="Times New Roman" w:hAnsiTheme="minorHAnsi" w:cstheme="minorHAnsi"/>
          <w:lang w:eastAsia="it-IT"/>
        </w:rPr>
        <w:t xml:space="preserve">gli OCC e </w:t>
      </w:r>
      <w:r w:rsidR="00304BDC" w:rsidRPr="00D84F0C">
        <w:rPr>
          <w:rFonts w:asciiTheme="minorHAnsi" w:eastAsia="Times New Roman" w:hAnsiTheme="minorHAnsi" w:cstheme="minorHAnsi"/>
          <w:lang w:eastAsia="it-IT"/>
        </w:rPr>
        <w:t>i gestori</w:t>
      </w:r>
      <w:r w:rsidR="00CB5A2A" w:rsidRPr="00D84F0C">
        <w:rPr>
          <w:rFonts w:asciiTheme="minorHAnsi" w:eastAsia="Times New Roman" w:hAnsiTheme="minorHAnsi" w:cstheme="minorHAnsi"/>
          <w:lang w:eastAsia="it-IT"/>
        </w:rPr>
        <w:t xml:space="preserve">, </w:t>
      </w:r>
      <w:r w:rsidR="009405FC" w:rsidRPr="00D84F0C">
        <w:rPr>
          <w:rFonts w:asciiTheme="minorHAnsi" w:eastAsia="Times New Roman" w:hAnsiTheme="minorHAnsi" w:cstheme="minorHAnsi"/>
          <w:lang w:eastAsia="it-IT"/>
        </w:rPr>
        <w:t xml:space="preserve">qualora </w:t>
      </w:r>
      <w:r w:rsidR="00F2558E" w:rsidRPr="00D84F0C">
        <w:rPr>
          <w:rFonts w:asciiTheme="minorHAnsi" w:eastAsia="Times New Roman" w:hAnsiTheme="minorHAnsi" w:cstheme="minorHAnsi"/>
          <w:lang w:eastAsia="it-IT"/>
        </w:rPr>
        <w:t xml:space="preserve">esso acceda </w:t>
      </w:r>
      <w:r w:rsidR="00304BDC" w:rsidRPr="00D84F0C">
        <w:rPr>
          <w:rFonts w:asciiTheme="minorHAnsi" w:eastAsia="Times New Roman" w:hAnsiTheme="minorHAnsi" w:cstheme="minorHAnsi"/>
          <w:lang w:eastAsia="it-IT"/>
        </w:rPr>
        <w:t xml:space="preserve">alla composizione della crisi tramite gli strumenti individuati nella legge n. 3/2012. </w:t>
      </w:r>
    </w:p>
    <w:p w14:paraId="18C4FAFB" w14:textId="4664B5D7" w:rsidR="00CB5A2A" w:rsidRPr="00D84F0C" w:rsidRDefault="00304BDC" w:rsidP="00123B77">
      <w:pPr>
        <w:spacing w:before="120" w:after="120" w:line="300" w:lineRule="auto"/>
        <w:jc w:val="both"/>
        <w:rPr>
          <w:rFonts w:asciiTheme="minorHAnsi" w:eastAsia="Times New Roman" w:hAnsiTheme="minorHAnsi" w:cstheme="minorHAnsi"/>
          <w:lang w:eastAsia="it-IT"/>
        </w:rPr>
      </w:pPr>
      <w:r w:rsidRPr="00D84F0C">
        <w:rPr>
          <w:rFonts w:asciiTheme="minorHAnsi" w:eastAsia="Times New Roman" w:hAnsiTheme="minorHAnsi" w:cstheme="minorHAnsi"/>
          <w:lang w:eastAsia="it-IT"/>
        </w:rPr>
        <w:t>A tal fine</w:t>
      </w:r>
      <w:r w:rsidR="00C76723" w:rsidRPr="00D84F0C">
        <w:rPr>
          <w:rFonts w:asciiTheme="minorHAnsi" w:eastAsia="Times New Roman" w:hAnsiTheme="minorHAnsi" w:cstheme="minorHAnsi"/>
          <w:lang w:eastAsia="it-IT"/>
        </w:rPr>
        <w:t xml:space="preserve">, è a parer nostro di estrema utilità che </w:t>
      </w:r>
      <w:r w:rsidRPr="00D84F0C">
        <w:rPr>
          <w:rFonts w:asciiTheme="minorHAnsi" w:eastAsia="Times New Roman" w:hAnsiTheme="minorHAnsi" w:cstheme="minorHAnsi"/>
          <w:lang w:eastAsia="it-IT"/>
        </w:rPr>
        <w:t xml:space="preserve">le imprese agricole accedano per tempo a un percorso di risanamento coadiuvate da professionisti </w:t>
      </w:r>
      <w:r w:rsidR="00976B86" w:rsidRPr="00D84F0C">
        <w:rPr>
          <w:rFonts w:asciiTheme="minorHAnsi" w:eastAsia="Times New Roman" w:hAnsiTheme="minorHAnsi" w:cstheme="minorHAnsi"/>
          <w:lang w:eastAsia="it-IT"/>
        </w:rPr>
        <w:t xml:space="preserve">regolamentati </w:t>
      </w:r>
      <w:r w:rsidRPr="00D84F0C">
        <w:rPr>
          <w:rFonts w:asciiTheme="minorHAnsi" w:eastAsia="Times New Roman" w:hAnsiTheme="minorHAnsi" w:cstheme="minorHAnsi"/>
          <w:lang w:eastAsia="it-IT"/>
        </w:rPr>
        <w:t xml:space="preserve">esperti nella gestione </w:t>
      </w:r>
      <w:r w:rsidR="00C76723" w:rsidRPr="00D84F0C">
        <w:rPr>
          <w:rFonts w:asciiTheme="minorHAnsi" w:eastAsia="Times New Roman" w:hAnsiTheme="minorHAnsi" w:cstheme="minorHAnsi"/>
          <w:lang w:eastAsia="it-IT"/>
        </w:rPr>
        <w:t xml:space="preserve">e nella soluzione </w:t>
      </w:r>
      <w:r w:rsidRPr="00D84F0C">
        <w:rPr>
          <w:rFonts w:asciiTheme="minorHAnsi" w:eastAsia="Times New Roman" w:hAnsiTheme="minorHAnsi" w:cstheme="minorHAnsi"/>
          <w:lang w:eastAsia="it-IT"/>
        </w:rPr>
        <w:t>delle crisi.</w:t>
      </w:r>
    </w:p>
    <w:p w14:paraId="52ACC39E" w14:textId="7A684C9B" w:rsidR="001C584E" w:rsidRPr="00D84F0C" w:rsidRDefault="00304BDC" w:rsidP="00123B77">
      <w:pPr>
        <w:spacing w:after="120" w:line="300" w:lineRule="auto"/>
        <w:jc w:val="both"/>
        <w:rPr>
          <w:rFonts w:asciiTheme="minorHAnsi" w:eastAsia="Times New Roman" w:hAnsiTheme="minorHAnsi" w:cstheme="minorHAnsi"/>
          <w:lang w:eastAsia="it-IT"/>
        </w:rPr>
      </w:pPr>
      <w:r w:rsidRPr="00D84F0C">
        <w:rPr>
          <w:rFonts w:asciiTheme="minorHAnsi" w:eastAsia="Times New Roman" w:hAnsiTheme="minorHAnsi" w:cstheme="minorHAnsi"/>
          <w:lang w:eastAsia="it-IT"/>
        </w:rPr>
        <w:t>Il protocollo</w:t>
      </w:r>
      <w:r w:rsidR="00B83520">
        <w:rPr>
          <w:rFonts w:asciiTheme="minorHAnsi" w:eastAsia="Times New Roman" w:hAnsiTheme="minorHAnsi" w:cstheme="minorHAnsi"/>
          <w:lang w:eastAsia="it-IT"/>
        </w:rPr>
        <w:t xml:space="preserve"> </w:t>
      </w:r>
      <w:r w:rsidR="0050319E">
        <w:t>–</w:t>
      </w:r>
      <w:r w:rsidRPr="00D84F0C">
        <w:rPr>
          <w:rFonts w:asciiTheme="minorHAnsi" w:eastAsia="Times New Roman" w:hAnsiTheme="minorHAnsi" w:cstheme="minorHAnsi"/>
          <w:lang w:eastAsia="it-IT"/>
        </w:rPr>
        <w:t xml:space="preserve"> </w:t>
      </w:r>
      <w:r w:rsidR="000B31A1">
        <w:rPr>
          <w:rFonts w:asciiTheme="minorHAnsi" w:eastAsia="Times New Roman" w:hAnsiTheme="minorHAnsi" w:cstheme="minorHAnsi"/>
          <w:lang w:eastAsia="it-IT"/>
        </w:rPr>
        <w:t xml:space="preserve">che </w:t>
      </w:r>
      <w:r w:rsidR="005B6697">
        <w:rPr>
          <w:rFonts w:asciiTheme="minorHAnsi" w:eastAsia="Times New Roman" w:hAnsiTheme="minorHAnsi" w:cstheme="minorHAnsi"/>
          <w:lang w:eastAsia="it-IT"/>
        </w:rPr>
        <w:t>è il risultato del</w:t>
      </w:r>
      <w:r w:rsidR="00BE0634">
        <w:rPr>
          <w:rFonts w:asciiTheme="minorHAnsi" w:eastAsia="Times New Roman" w:hAnsiTheme="minorHAnsi" w:cstheme="minorHAnsi"/>
          <w:lang w:eastAsia="it-IT"/>
        </w:rPr>
        <w:t xml:space="preserve"> confronto con le </w:t>
      </w:r>
      <w:r w:rsidR="00EE42D9" w:rsidRPr="00D84F0C">
        <w:rPr>
          <w:rFonts w:asciiTheme="minorHAnsi" w:eastAsia="Times New Roman" w:hAnsiTheme="minorHAnsi" w:cstheme="minorHAnsi"/>
          <w:lang w:eastAsia="it-IT"/>
        </w:rPr>
        <w:t>confederazioni degli imprenditori agricoli e</w:t>
      </w:r>
      <w:r w:rsidR="005B6697">
        <w:rPr>
          <w:rFonts w:asciiTheme="minorHAnsi" w:eastAsia="Times New Roman" w:hAnsiTheme="minorHAnsi" w:cstheme="minorHAnsi"/>
          <w:lang w:eastAsia="it-IT"/>
        </w:rPr>
        <w:t xml:space="preserve"> di cui, </w:t>
      </w:r>
      <w:r w:rsidR="000B31A1">
        <w:rPr>
          <w:rFonts w:asciiTheme="minorHAnsi" w:eastAsia="Times New Roman" w:hAnsiTheme="minorHAnsi" w:cstheme="minorHAnsi"/>
          <w:lang w:eastAsia="it-IT"/>
        </w:rPr>
        <w:t>in un prossimo momento</w:t>
      </w:r>
      <w:r w:rsidR="00BE0634">
        <w:rPr>
          <w:rFonts w:asciiTheme="minorHAnsi" w:eastAsia="Times New Roman" w:hAnsiTheme="minorHAnsi" w:cstheme="minorHAnsi"/>
          <w:lang w:eastAsia="it-IT"/>
        </w:rPr>
        <w:t>,</w:t>
      </w:r>
      <w:r w:rsidR="000B31A1">
        <w:rPr>
          <w:rFonts w:asciiTheme="minorHAnsi" w:eastAsia="Times New Roman" w:hAnsiTheme="minorHAnsi" w:cstheme="minorHAnsi"/>
          <w:lang w:eastAsia="it-IT"/>
        </w:rPr>
        <w:t xml:space="preserve"> </w:t>
      </w:r>
      <w:r w:rsidR="005B6697">
        <w:rPr>
          <w:rFonts w:asciiTheme="minorHAnsi" w:eastAsia="Times New Roman" w:hAnsiTheme="minorHAnsi" w:cstheme="minorHAnsi"/>
          <w:lang w:eastAsia="it-IT"/>
        </w:rPr>
        <w:t xml:space="preserve">si </w:t>
      </w:r>
      <w:r w:rsidR="000B31A1">
        <w:rPr>
          <w:rFonts w:asciiTheme="minorHAnsi" w:eastAsia="Times New Roman" w:hAnsiTheme="minorHAnsi" w:cstheme="minorHAnsi"/>
          <w:lang w:eastAsia="it-IT"/>
        </w:rPr>
        <w:t>auspica</w:t>
      </w:r>
      <w:r w:rsidR="005B6697">
        <w:rPr>
          <w:rFonts w:asciiTheme="minorHAnsi" w:eastAsia="Times New Roman" w:hAnsiTheme="minorHAnsi" w:cstheme="minorHAnsi"/>
          <w:lang w:eastAsia="it-IT"/>
        </w:rPr>
        <w:t xml:space="preserve"> la</w:t>
      </w:r>
      <w:r w:rsidR="000B31A1">
        <w:rPr>
          <w:rFonts w:asciiTheme="minorHAnsi" w:eastAsia="Times New Roman" w:hAnsiTheme="minorHAnsi" w:cstheme="minorHAnsi"/>
          <w:lang w:eastAsia="it-IT"/>
        </w:rPr>
        <w:t xml:space="preserve"> </w:t>
      </w:r>
      <w:r w:rsidR="00B83520">
        <w:rPr>
          <w:rFonts w:asciiTheme="minorHAnsi" w:eastAsia="Times New Roman" w:hAnsiTheme="minorHAnsi" w:cstheme="minorHAnsi"/>
          <w:lang w:eastAsia="it-IT"/>
        </w:rPr>
        <w:t xml:space="preserve">condivisione </w:t>
      </w:r>
      <w:r w:rsidR="005B6697">
        <w:rPr>
          <w:rFonts w:asciiTheme="minorHAnsi" w:eastAsia="Times New Roman" w:hAnsiTheme="minorHAnsi" w:cstheme="minorHAnsi"/>
          <w:lang w:eastAsia="it-IT"/>
        </w:rPr>
        <w:t xml:space="preserve">con il </w:t>
      </w:r>
      <w:r w:rsidR="00B83520">
        <w:rPr>
          <w:rFonts w:asciiTheme="minorHAnsi" w:eastAsia="Times New Roman" w:hAnsiTheme="minorHAnsi" w:cstheme="minorHAnsi"/>
          <w:lang w:eastAsia="it-IT"/>
        </w:rPr>
        <w:t xml:space="preserve">mondo bancario </w:t>
      </w:r>
      <w:r w:rsidR="0050319E">
        <w:t>–</w:t>
      </w:r>
      <w:r w:rsidR="004F548E" w:rsidRPr="00D84F0C">
        <w:rPr>
          <w:rFonts w:asciiTheme="minorHAnsi" w:eastAsia="Times New Roman" w:hAnsiTheme="minorHAnsi" w:cstheme="minorHAnsi"/>
          <w:lang w:eastAsia="it-IT"/>
        </w:rPr>
        <w:t xml:space="preserve"> potrebbe fondarsi, in termini generali, sulla predisposizione, presentazione e condivisione di</w:t>
      </w:r>
      <w:r w:rsidR="00A51D17" w:rsidRPr="00D84F0C">
        <w:rPr>
          <w:rFonts w:asciiTheme="minorHAnsi" w:eastAsia="Times New Roman" w:hAnsiTheme="minorHAnsi" w:cstheme="minorHAnsi"/>
          <w:lang w:eastAsia="it-IT"/>
        </w:rPr>
        <w:t xml:space="preserve"> un unico progetto che contempli le differenti ma correlate fasi di</w:t>
      </w:r>
      <w:r w:rsidR="004F548E" w:rsidRPr="00D84F0C">
        <w:rPr>
          <w:rFonts w:asciiTheme="minorHAnsi" w:eastAsia="Times New Roman" w:hAnsiTheme="minorHAnsi" w:cstheme="minorHAnsi"/>
          <w:lang w:eastAsia="it-IT"/>
        </w:rPr>
        <w:t>:</w:t>
      </w:r>
    </w:p>
    <w:p w14:paraId="6280F470" w14:textId="0870EA54" w:rsidR="001C584E" w:rsidRPr="00B343CA" w:rsidRDefault="001C584E" w:rsidP="009939E4">
      <w:pPr>
        <w:pStyle w:val="Paragrafoelenco"/>
        <w:numPr>
          <w:ilvl w:val="0"/>
          <w:numId w:val="21"/>
        </w:numPr>
        <w:spacing w:after="60" w:line="300" w:lineRule="auto"/>
        <w:ind w:left="426" w:hanging="284"/>
        <w:contextualSpacing w:val="0"/>
        <w:jc w:val="both"/>
        <w:rPr>
          <w:rFonts w:asciiTheme="minorHAnsi" w:eastAsia="Times New Roman" w:hAnsiTheme="minorHAnsi" w:cstheme="minorHAnsi"/>
          <w:lang w:eastAsia="it-IT"/>
        </w:rPr>
      </w:pPr>
      <w:r w:rsidRPr="00B343CA">
        <w:rPr>
          <w:rFonts w:asciiTheme="minorHAnsi" w:eastAsia="Times New Roman" w:hAnsiTheme="minorHAnsi" w:cstheme="minorHAnsi"/>
          <w:lang w:eastAsia="it-IT"/>
        </w:rPr>
        <w:t xml:space="preserve">redazione di una situazione patrimoniale </w:t>
      </w:r>
      <w:r w:rsidR="000B6603" w:rsidRPr="00B343CA">
        <w:rPr>
          <w:rFonts w:asciiTheme="minorHAnsi" w:eastAsia="Times New Roman" w:hAnsiTheme="minorHAnsi" w:cstheme="minorHAnsi"/>
          <w:lang w:eastAsia="it-IT"/>
        </w:rPr>
        <w:t xml:space="preserve">e finanziaria </w:t>
      </w:r>
      <w:r w:rsidRPr="00B343CA">
        <w:rPr>
          <w:rFonts w:asciiTheme="minorHAnsi" w:eastAsia="Times New Roman" w:hAnsiTheme="minorHAnsi" w:cstheme="minorHAnsi"/>
          <w:lang w:eastAsia="it-IT"/>
        </w:rPr>
        <w:t>aggiornata dell</w:t>
      </w:r>
      <w:r w:rsidR="0050319E">
        <w:rPr>
          <w:rFonts w:asciiTheme="minorHAnsi" w:eastAsia="Times New Roman" w:hAnsiTheme="minorHAnsi" w:cstheme="minorHAnsi"/>
          <w:lang w:eastAsia="it-IT"/>
        </w:rPr>
        <w:t>’</w:t>
      </w:r>
      <w:r w:rsidRPr="00B343CA">
        <w:rPr>
          <w:rFonts w:asciiTheme="minorHAnsi" w:eastAsia="Times New Roman" w:hAnsiTheme="minorHAnsi" w:cstheme="minorHAnsi"/>
          <w:lang w:eastAsia="it-IT"/>
        </w:rPr>
        <w:t>impresa</w:t>
      </w:r>
      <w:r w:rsidR="00304BDC" w:rsidRPr="00B343CA">
        <w:rPr>
          <w:rFonts w:asciiTheme="minorHAnsi" w:eastAsia="Times New Roman" w:hAnsiTheme="minorHAnsi" w:cstheme="minorHAnsi"/>
          <w:lang w:eastAsia="it-IT"/>
        </w:rPr>
        <w:t xml:space="preserve"> </w:t>
      </w:r>
      <w:r w:rsidR="00CB5A2A" w:rsidRPr="00B343CA">
        <w:rPr>
          <w:rFonts w:asciiTheme="minorHAnsi" w:eastAsia="Times New Roman" w:hAnsiTheme="minorHAnsi" w:cstheme="minorHAnsi"/>
          <w:lang w:eastAsia="it-IT"/>
        </w:rPr>
        <w:t xml:space="preserve">a cui allegare </w:t>
      </w:r>
      <w:r w:rsidR="000B6603" w:rsidRPr="00B343CA">
        <w:rPr>
          <w:rFonts w:asciiTheme="minorHAnsi" w:eastAsia="Times New Roman" w:hAnsiTheme="minorHAnsi" w:cstheme="minorHAnsi"/>
          <w:lang w:eastAsia="it-IT"/>
        </w:rPr>
        <w:t>una</w:t>
      </w:r>
      <w:r w:rsidR="00594506" w:rsidRPr="00B343CA">
        <w:rPr>
          <w:rFonts w:asciiTheme="minorHAnsi" w:eastAsia="Times New Roman" w:hAnsiTheme="minorHAnsi" w:cstheme="minorHAnsi"/>
          <w:lang w:eastAsia="it-IT"/>
        </w:rPr>
        <w:t xml:space="preserve"> asseverazione della </w:t>
      </w:r>
      <w:r w:rsidR="00CB5A2A" w:rsidRPr="00B343CA">
        <w:rPr>
          <w:rFonts w:asciiTheme="minorHAnsi" w:eastAsia="Times New Roman" w:hAnsiTheme="minorHAnsi" w:cstheme="minorHAnsi"/>
          <w:lang w:eastAsia="it-IT"/>
        </w:rPr>
        <w:t xml:space="preserve">veridicità </w:t>
      </w:r>
      <w:r w:rsidR="00CF1828" w:rsidRPr="00B343CA">
        <w:rPr>
          <w:rFonts w:asciiTheme="minorHAnsi" w:eastAsia="Times New Roman" w:hAnsiTheme="minorHAnsi" w:cstheme="minorHAnsi"/>
          <w:lang w:eastAsia="it-IT"/>
        </w:rPr>
        <w:t xml:space="preserve">e attendibilità </w:t>
      </w:r>
      <w:r w:rsidR="00CB5A2A" w:rsidRPr="00B343CA">
        <w:rPr>
          <w:rFonts w:asciiTheme="minorHAnsi" w:eastAsia="Times New Roman" w:hAnsiTheme="minorHAnsi" w:cstheme="minorHAnsi"/>
          <w:lang w:eastAsia="it-IT"/>
        </w:rPr>
        <w:t>de</w:t>
      </w:r>
      <w:r w:rsidR="000B6603" w:rsidRPr="00B343CA">
        <w:rPr>
          <w:rFonts w:asciiTheme="minorHAnsi" w:eastAsia="Times New Roman" w:hAnsiTheme="minorHAnsi" w:cstheme="minorHAnsi"/>
          <w:lang w:eastAsia="it-IT"/>
        </w:rPr>
        <w:t>lle informazioni</w:t>
      </w:r>
      <w:r w:rsidR="00CB5A2A" w:rsidRPr="00B343CA">
        <w:rPr>
          <w:rFonts w:asciiTheme="minorHAnsi" w:eastAsia="Times New Roman" w:hAnsiTheme="minorHAnsi" w:cstheme="minorHAnsi"/>
          <w:lang w:eastAsia="it-IT"/>
        </w:rPr>
        <w:t xml:space="preserve"> </w:t>
      </w:r>
      <w:r w:rsidR="00CF1828" w:rsidRPr="00B343CA">
        <w:rPr>
          <w:rFonts w:asciiTheme="minorHAnsi" w:eastAsia="Times New Roman" w:hAnsiTheme="minorHAnsi" w:cstheme="minorHAnsi"/>
          <w:lang w:eastAsia="it-IT"/>
        </w:rPr>
        <w:t>rilasciata da un professionista indipendente che risulti iscritto all</w:t>
      </w:r>
      <w:r w:rsidR="0050319E">
        <w:rPr>
          <w:rFonts w:asciiTheme="minorHAnsi" w:eastAsia="Times New Roman" w:hAnsiTheme="minorHAnsi" w:cstheme="minorHAnsi"/>
          <w:lang w:eastAsia="it-IT"/>
        </w:rPr>
        <w:t>’</w:t>
      </w:r>
      <w:r w:rsidR="00CF1828" w:rsidRPr="00B343CA">
        <w:rPr>
          <w:rFonts w:asciiTheme="minorHAnsi" w:eastAsia="Times New Roman" w:hAnsiTheme="minorHAnsi" w:cstheme="minorHAnsi"/>
          <w:lang w:eastAsia="it-IT"/>
        </w:rPr>
        <w:t xml:space="preserve">Albo dei Commercialisti e al registro dei revisori legali: </w:t>
      </w:r>
      <w:r w:rsidR="004F548E" w:rsidRPr="00B343CA">
        <w:rPr>
          <w:rFonts w:asciiTheme="minorHAnsi" w:eastAsia="Times New Roman" w:hAnsiTheme="minorHAnsi" w:cstheme="minorHAnsi"/>
          <w:lang w:eastAsia="it-IT"/>
        </w:rPr>
        <w:t>l</w:t>
      </w:r>
      <w:r w:rsidR="0050319E">
        <w:rPr>
          <w:rFonts w:asciiTheme="minorHAnsi" w:eastAsia="Times New Roman" w:hAnsiTheme="minorHAnsi" w:cstheme="minorHAnsi"/>
          <w:lang w:eastAsia="it-IT"/>
        </w:rPr>
        <w:t>’</w:t>
      </w:r>
      <w:r w:rsidR="00CB5A2A" w:rsidRPr="00B343CA">
        <w:rPr>
          <w:rFonts w:asciiTheme="minorHAnsi" w:eastAsia="Times New Roman" w:hAnsiTheme="minorHAnsi" w:cstheme="minorHAnsi"/>
          <w:lang w:eastAsia="it-IT"/>
        </w:rPr>
        <w:t>intervento da parte</w:t>
      </w:r>
      <w:r w:rsidR="004F548E" w:rsidRPr="00B343CA">
        <w:rPr>
          <w:rFonts w:asciiTheme="minorHAnsi" w:eastAsia="Times New Roman" w:hAnsiTheme="minorHAnsi" w:cstheme="minorHAnsi"/>
          <w:lang w:eastAsia="it-IT"/>
        </w:rPr>
        <w:t xml:space="preserve"> di professionalità esperte nella “compilazione” </w:t>
      </w:r>
      <w:r w:rsidR="004A3D21" w:rsidRPr="00B343CA">
        <w:rPr>
          <w:rFonts w:asciiTheme="minorHAnsi" w:eastAsia="Times New Roman" w:hAnsiTheme="minorHAnsi" w:cstheme="minorHAnsi"/>
          <w:lang w:eastAsia="it-IT"/>
        </w:rPr>
        <w:t xml:space="preserve">e nelle verifiche </w:t>
      </w:r>
      <w:r w:rsidR="004F548E" w:rsidRPr="00B343CA">
        <w:rPr>
          <w:rFonts w:asciiTheme="minorHAnsi" w:eastAsia="Times New Roman" w:hAnsiTheme="minorHAnsi" w:cstheme="minorHAnsi"/>
          <w:lang w:eastAsia="it-IT"/>
        </w:rPr>
        <w:t>di documenti a evidenza contabile contribui</w:t>
      </w:r>
      <w:r w:rsidR="000B6603" w:rsidRPr="00B343CA">
        <w:rPr>
          <w:rFonts w:asciiTheme="minorHAnsi" w:eastAsia="Times New Roman" w:hAnsiTheme="minorHAnsi" w:cstheme="minorHAnsi"/>
          <w:lang w:eastAsia="it-IT"/>
        </w:rPr>
        <w:t>sc</w:t>
      </w:r>
      <w:r w:rsidR="004F548E" w:rsidRPr="00B343CA">
        <w:rPr>
          <w:rFonts w:asciiTheme="minorHAnsi" w:eastAsia="Times New Roman" w:hAnsiTheme="minorHAnsi" w:cstheme="minorHAnsi"/>
          <w:lang w:eastAsia="it-IT"/>
        </w:rPr>
        <w:t xml:space="preserve">e a fornire maggiore credibilità agli occhi degli </w:t>
      </w:r>
      <w:r w:rsidR="004F548E" w:rsidRPr="00B343CA">
        <w:rPr>
          <w:rFonts w:asciiTheme="minorHAnsi" w:eastAsia="Times New Roman" w:hAnsiTheme="minorHAnsi" w:cstheme="minorHAnsi"/>
          <w:i/>
          <w:iCs/>
          <w:lang w:eastAsia="it-IT"/>
        </w:rPr>
        <w:t>stakeholders</w:t>
      </w:r>
      <w:r w:rsidR="00CF1828" w:rsidRPr="00B343CA">
        <w:rPr>
          <w:rFonts w:asciiTheme="minorHAnsi" w:eastAsia="Times New Roman" w:hAnsiTheme="minorHAnsi" w:cstheme="minorHAnsi"/>
          <w:i/>
          <w:iCs/>
          <w:lang w:eastAsia="it-IT"/>
        </w:rPr>
        <w:t>.</w:t>
      </w:r>
      <w:r w:rsidR="00CF1828" w:rsidRPr="00B343CA">
        <w:rPr>
          <w:rFonts w:asciiTheme="minorHAnsi" w:eastAsia="Times New Roman" w:hAnsiTheme="minorHAnsi" w:cstheme="minorHAnsi"/>
          <w:lang w:eastAsia="it-IT"/>
        </w:rPr>
        <w:t xml:space="preserve"> La contemporanea iscrizione all</w:t>
      </w:r>
      <w:r w:rsidR="0050319E">
        <w:rPr>
          <w:rFonts w:asciiTheme="minorHAnsi" w:eastAsia="Times New Roman" w:hAnsiTheme="minorHAnsi" w:cstheme="minorHAnsi"/>
          <w:lang w:eastAsia="it-IT"/>
        </w:rPr>
        <w:t>’</w:t>
      </w:r>
      <w:r w:rsidR="00CF1828" w:rsidRPr="00B343CA">
        <w:rPr>
          <w:rFonts w:asciiTheme="minorHAnsi" w:eastAsia="Times New Roman" w:hAnsiTheme="minorHAnsi" w:cstheme="minorHAnsi"/>
          <w:lang w:eastAsia="it-IT"/>
        </w:rPr>
        <w:t>Albo e al registro dei revisori legali del</w:t>
      </w:r>
      <w:r w:rsidR="00594506" w:rsidRPr="00B343CA">
        <w:rPr>
          <w:rFonts w:asciiTheme="minorHAnsi" w:eastAsia="Times New Roman" w:hAnsiTheme="minorHAnsi" w:cstheme="minorHAnsi"/>
          <w:lang w:eastAsia="it-IT"/>
        </w:rPr>
        <w:t xml:space="preserve"> soggetto tenuto a rilasciare l</w:t>
      </w:r>
      <w:r w:rsidR="0050319E">
        <w:rPr>
          <w:rFonts w:asciiTheme="minorHAnsi" w:eastAsia="Times New Roman" w:hAnsiTheme="minorHAnsi" w:cstheme="minorHAnsi"/>
          <w:lang w:eastAsia="it-IT"/>
        </w:rPr>
        <w:t>’</w:t>
      </w:r>
      <w:r w:rsidR="00594506" w:rsidRPr="00B343CA">
        <w:rPr>
          <w:rFonts w:asciiTheme="minorHAnsi" w:eastAsia="Times New Roman" w:hAnsiTheme="minorHAnsi" w:cstheme="minorHAnsi"/>
          <w:lang w:eastAsia="it-IT"/>
        </w:rPr>
        <w:t>asseverazione</w:t>
      </w:r>
      <w:r w:rsidR="00CF1828" w:rsidRPr="00B343CA">
        <w:rPr>
          <w:rFonts w:asciiTheme="minorHAnsi" w:eastAsia="Times New Roman" w:hAnsiTheme="minorHAnsi" w:cstheme="minorHAnsi"/>
          <w:lang w:eastAsia="it-IT"/>
        </w:rPr>
        <w:t>, infatti, garantisce competenze e conoscenze specialistiche e un elevato grado di scetticismo professionale che assicurano l</w:t>
      </w:r>
      <w:r w:rsidR="0050319E">
        <w:rPr>
          <w:rFonts w:asciiTheme="minorHAnsi" w:eastAsia="Times New Roman" w:hAnsiTheme="minorHAnsi" w:cstheme="minorHAnsi"/>
          <w:lang w:eastAsia="it-IT"/>
        </w:rPr>
        <w:t>’</w:t>
      </w:r>
      <w:r w:rsidR="00CF1828" w:rsidRPr="00B343CA">
        <w:rPr>
          <w:rFonts w:asciiTheme="minorHAnsi" w:eastAsia="Times New Roman" w:hAnsiTheme="minorHAnsi" w:cstheme="minorHAnsi"/>
          <w:lang w:eastAsia="it-IT"/>
        </w:rPr>
        <w:t xml:space="preserve">affidabilità della </w:t>
      </w:r>
      <w:r w:rsidR="000B6603" w:rsidRPr="00B343CA">
        <w:rPr>
          <w:rFonts w:asciiTheme="minorHAnsi" w:eastAsia="Times New Roman" w:hAnsiTheme="minorHAnsi" w:cstheme="minorHAnsi"/>
          <w:lang w:eastAsia="it-IT"/>
        </w:rPr>
        <w:t>compilazione</w:t>
      </w:r>
      <w:r w:rsidR="00CF1828" w:rsidRPr="00B343CA">
        <w:rPr>
          <w:rFonts w:asciiTheme="minorHAnsi" w:eastAsia="Times New Roman" w:hAnsiTheme="minorHAnsi" w:cstheme="minorHAnsi"/>
          <w:lang w:eastAsia="it-IT"/>
        </w:rPr>
        <w:t>;</w:t>
      </w:r>
    </w:p>
    <w:p w14:paraId="432EB150" w14:textId="62523871" w:rsidR="001D4CEB" w:rsidRPr="00B343CA" w:rsidRDefault="00370715" w:rsidP="009939E4">
      <w:pPr>
        <w:pStyle w:val="Paragrafoelenco"/>
        <w:numPr>
          <w:ilvl w:val="0"/>
          <w:numId w:val="21"/>
        </w:numPr>
        <w:spacing w:after="60" w:line="300" w:lineRule="auto"/>
        <w:ind w:left="426" w:hanging="284"/>
        <w:contextualSpacing w:val="0"/>
        <w:jc w:val="both"/>
        <w:rPr>
          <w:rFonts w:asciiTheme="minorHAnsi" w:eastAsia="Times New Roman" w:hAnsiTheme="minorHAnsi" w:cstheme="minorHAnsi"/>
          <w:lang w:eastAsia="it-IT"/>
        </w:rPr>
      </w:pPr>
      <w:r w:rsidRPr="00B343CA">
        <w:rPr>
          <w:rFonts w:asciiTheme="minorHAnsi" w:eastAsia="Times New Roman" w:hAnsiTheme="minorHAnsi" w:cstheme="minorHAnsi"/>
          <w:lang w:eastAsia="it-IT"/>
        </w:rPr>
        <w:t>redazione</w:t>
      </w:r>
      <w:r w:rsidR="001C584E" w:rsidRPr="00B343CA">
        <w:rPr>
          <w:rFonts w:asciiTheme="minorHAnsi" w:eastAsia="Times New Roman" w:hAnsiTheme="minorHAnsi" w:cstheme="minorHAnsi"/>
          <w:lang w:eastAsia="it-IT"/>
        </w:rPr>
        <w:t xml:space="preserve"> di un </w:t>
      </w:r>
      <w:r w:rsidR="001C584E" w:rsidRPr="008970C1">
        <w:rPr>
          <w:rFonts w:asciiTheme="minorHAnsi" w:eastAsia="Times New Roman" w:hAnsiTheme="minorHAnsi" w:cstheme="minorHAnsi"/>
          <w:lang w:eastAsia="it-IT"/>
        </w:rPr>
        <w:t>business plan</w:t>
      </w:r>
      <w:r w:rsidR="001C584E" w:rsidRPr="00B343CA">
        <w:rPr>
          <w:rFonts w:asciiTheme="minorHAnsi" w:eastAsia="Times New Roman" w:hAnsiTheme="minorHAnsi" w:cstheme="minorHAnsi"/>
          <w:lang w:eastAsia="it-IT"/>
        </w:rPr>
        <w:t xml:space="preserve"> che </w:t>
      </w:r>
      <w:r w:rsidR="0064219A" w:rsidRPr="00B343CA">
        <w:rPr>
          <w:rFonts w:asciiTheme="minorHAnsi" w:eastAsia="Times New Roman" w:hAnsiTheme="minorHAnsi" w:cstheme="minorHAnsi"/>
          <w:lang w:eastAsia="it-IT"/>
        </w:rPr>
        <w:t>co</w:t>
      </w:r>
      <w:r w:rsidR="001C584E" w:rsidRPr="00B343CA">
        <w:rPr>
          <w:rFonts w:asciiTheme="minorHAnsi" w:eastAsia="Times New Roman" w:hAnsiTheme="minorHAnsi" w:cstheme="minorHAnsi"/>
          <w:lang w:eastAsia="it-IT"/>
        </w:rPr>
        <w:t>nsenta l</w:t>
      </w:r>
      <w:r w:rsidR="0050319E">
        <w:rPr>
          <w:rFonts w:asciiTheme="minorHAnsi" w:eastAsia="Times New Roman" w:hAnsiTheme="minorHAnsi" w:cstheme="minorHAnsi"/>
          <w:lang w:eastAsia="it-IT"/>
        </w:rPr>
        <w:t>’</w:t>
      </w:r>
      <w:r w:rsidR="001C584E" w:rsidRPr="00B343CA">
        <w:rPr>
          <w:rFonts w:asciiTheme="minorHAnsi" w:eastAsia="Times New Roman" w:hAnsiTheme="minorHAnsi" w:cstheme="minorHAnsi"/>
          <w:lang w:eastAsia="it-IT"/>
        </w:rPr>
        <w:t>enunciazione in termini precisi della natura, degli obiettivi e delle caratteristiche</w:t>
      </w:r>
      <w:r w:rsidR="0064219A" w:rsidRPr="00B343CA">
        <w:rPr>
          <w:rFonts w:asciiTheme="minorHAnsi" w:eastAsia="Times New Roman" w:hAnsiTheme="minorHAnsi" w:cstheme="minorHAnsi"/>
          <w:lang w:eastAsia="it-IT"/>
        </w:rPr>
        <w:t xml:space="preserve"> essenziali del progetto di impresa, con indicazione di principi di redazione specificamente dedicati all</w:t>
      </w:r>
      <w:r w:rsidR="0050319E">
        <w:rPr>
          <w:rFonts w:asciiTheme="minorHAnsi" w:eastAsia="Times New Roman" w:hAnsiTheme="minorHAnsi" w:cstheme="minorHAnsi"/>
          <w:lang w:eastAsia="it-IT"/>
        </w:rPr>
        <w:t>’</w:t>
      </w:r>
      <w:r w:rsidR="0064219A" w:rsidRPr="00B343CA">
        <w:rPr>
          <w:rFonts w:asciiTheme="minorHAnsi" w:eastAsia="Times New Roman" w:hAnsiTheme="minorHAnsi" w:cstheme="minorHAnsi"/>
          <w:lang w:eastAsia="it-IT"/>
        </w:rPr>
        <w:t>impresa agricola</w:t>
      </w:r>
      <w:r w:rsidR="004F548E" w:rsidRPr="00B343CA">
        <w:rPr>
          <w:rFonts w:asciiTheme="minorHAnsi" w:eastAsia="Times New Roman" w:hAnsiTheme="minorHAnsi" w:cstheme="minorHAnsi"/>
          <w:lang w:eastAsia="it-IT"/>
        </w:rPr>
        <w:t>: anche in questo caso</w:t>
      </w:r>
      <w:r w:rsidR="00ED7A78" w:rsidRPr="00B343CA">
        <w:rPr>
          <w:rFonts w:asciiTheme="minorHAnsi" w:eastAsia="Times New Roman" w:hAnsiTheme="minorHAnsi" w:cstheme="minorHAnsi"/>
          <w:lang w:eastAsia="it-IT"/>
        </w:rPr>
        <w:t>,</w:t>
      </w:r>
      <w:r w:rsidR="004F548E" w:rsidRPr="00B343CA">
        <w:rPr>
          <w:rFonts w:asciiTheme="minorHAnsi" w:eastAsia="Times New Roman" w:hAnsiTheme="minorHAnsi" w:cstheme="minorHAnsi"/>
          <w:lang w:eastAsia="it-IT"/>
        </w:rPr>
        <w:t xml:space="preserve"> non si dovrebbe prescindere dall</w:t>
      </w:r>
      <w:r w:rsidR="0050319E">
        <w:rPr>
          <w:rFonts w:asciiTheme="minorHAnsi" w:eastAsia="Times New Roman" w:hAnsiTheme="minorHAnsi" w:cstheme="minorHAnsi"/>
          <w:lang w:eastAsia="it-IT"/>
        </w:rPr>
        <w:t>’</w:t>
      </w:r>
      <w:r w:rsidR="004F548E" w:rsidRPr="00B343CA">
        <w:rPr>
          <w:rFonts w:asciiTheme="minorHAnsi" w:eastAsia="Times New Roman" w:hAnsiTheme="minorHAnsi" w:cstheme="minorHAnsi"/>
          <w:lang w:eastAsia="it-IT"/>
        </w:rPr>
        <w:t xml:space="preserve">utile sinergia </w:t>
      </w:r>
      <w:r w:rsidR="005845FA" w:rsidRPr="00B343CA">
        <w:rPr>
          <w:rFonts w:asciiTheme="minorHAnsi" w:eastAsia="Times New Roman" w:hAnsiTheme="minorHAnsi" w:cstheme="minorHAnsi"/>
          <w:lang w:eastAsia="it-IT"/>
        </w:rPr>
        <w:t xml:space="preserve">tra le Confederazioni e i </w:t>
      </w:r>
      <w:r w:rsidR="004F548E" w:rsidRPr="00B343CA">
        <w:rPr>
          <w:rFonts w:asciiTheme="minorHAnsi" w:eastAsia="Times New Roman" w:hAnsiTheme="minorHAnsi" w:cstheme="minorHAnsi"/>
          <w:lang w:eastAsia="it-IT"/>
        </w:rPr>
        <w:t>professionisti iscritti all</w:t>
      </w:r>
      <w:r w:rsidR="0050319E">
        <w:rPr>
          <w:rFonts w:asciiTheme="minorHAnsi" w:eastAsia="Times New Roman" w:hAnsiTheme="minorHAnsi" w:cstheme="minorHAnsi"/>
          <w:lang w:eastAsia="it-IT"/>
        </w:rPr>
        <w:t>’</w:t>
      </w:r>
      <w:r w:rsidR="004F548E" w:rsidRPr="00B343CA">
        <w:rPr>
          <w:rFonts w:asciiTheme="minorHAnsi" w:eastAsia="Times New Roman" w:hAnsiTheme="minorHAnsi" w:cstheme="minorHAnsi"/>
          <w:lang w:eastAsia="it-IT"/>
        </w:rPr>
        <w:t xml:space="preserve">Albo dei Commercialisti che vantano in tali materie competenze specifiche </w:t>
      </w:r>
      <w:r w:rsidR="004F548E" w:rsidRPr="00B343CA">
        <w:rPr>
          <w:rFonts w:asciiTheme="minorHAnsi" w:eastAsia="Times New Roman" w:hAnsiTheme="minorHAnsi" w:cstheme="minorHAnsi"/>
          <w:i/>
          <w:iCs/>
          <w:lang w:eastAsia="it-IT"/>
        </w:rPr>
        <w:t>ex lege</w:t>
      </w:r>
      <w:r w:rsidR="00CF1828" w:rsidRPr="00B343CA">
        <w:rPr>
          <w:rFonts w:asciiTheme="minorHAnsi" w:eastAsia="Times New Roman" w:hAnsiTheme="minorHAnsi" w:cstheme="minorHAnsi"/>
          <w:lang w:eastAsia="it-IT"/>
        </w:rPr>
        <w:t>.</w:t>
      </w:r>
      <w:r w:rsidR="00F2558E" w:rsidRPr="00B343CA">
        <w:rPr>
          <w:rFonts w:asciiTheme="minorHAnsi" w:eastAsia="Times New Roman" w:hAnsiTheme="minorHAnsi" w:cstheme="minorHAnsi"/>
          <w:lang w:eastAsia="it-IT"/>
        </w:rPr>
        <w:t xml:space="preserve"> </w:t>
      </w:r>
    </w:p>
    <w:p w14:paraId="6E353B84" w14:textId="13D2203D" w:rsidR="00C23A5E" w:rsidRPr="00D84F0C" w:rsidRDefault="00F2558E" w:rsidP="0050319E">
      <w:pPr>
        <w:spacing w:after="120" w:line="300" w:lineRule="auto"/>
        <w:jc w:val="both"/>
        <w:rPr>
          <w:rFonts w:asciiTheme="minorHAnsi" w:eastAsia="Times New Roman" w:hAnsiTheme="minorHAnsi" w:cstheme="minorHAnsi"/>
          <w:lang w:eastAsia="it-IT"/>
        </w:rPr>
      </w:pPr>
      <w:r w:rsidRPr="00D84F0C">
        <w:rPr>
          <w:rFonts w:asciiTheme="minorHAnsi" w:eastAsia="Times New Roman" w:hAnsiTheme="minorHAnsi" w:cstheme="minorHAnsi"/>
          <w:lang w:eastAsia="it-IT"/>
        </w:rPr>
        <w:t xml:space="preserve">La redazione del </w:t>
      </w:r>
      <w:r w:rsidRPr="008970C1">
        <w:rPr>
          <w:rFonts w:asciiTheme="minorHAnsi" w:eastAsia="Times New Roman" w:hAnsiTheme="minorHAnsi" w:cstheme="minorHAnsi"/>
          <w:lang w:eastAsia="it-IT"/>
        </w:rPr>
        <w:t>business plan</w:t>
      </w:r>
      <w:r w:rsidRPr="00D84F0C">
        <w:rPr>
          <w:rFonts w:asciiTheme="minorHAnsi" w:eastAsia="Times New Roman" w:hAnsiTheme="minorHAnsi" w:cstheme="minorHAnsi"/>
          <w:lang w:eastAsia="it-IT"/>
        </w:rPr>
        <w:t>, del resto</w:t>
      </w:r>
      <w:r w:rsidR="008E7E3A" w:rsidRPr="00D84F0C">
        <w:rPr>
          <w:rFonts w:asciiTheme="minorHAnsi" w:eastAsia="Times New Roman" w:hAnsiTheme="minorHAnsi" w:cstheme="minorHAnsi"/>
          <w:lang w:eastAsia="it-IT"/>
        </w:rPr>
        <w:t>, ha assunto un ruolo fondamentale per avere accesso alle misure di investimento dei PSR per l</w:t>
      </w:r>
      <w:r w:rsidR="0050319E">
        <w:rPr>
          <w:rFonts w:asciiTheme="minorHAnsi" w:eastAsia="Times New Roman" w:hAnsiTheme="minorHAnsi" w:cstheme="minorHAnsi"/>
          <w:lang w:eastAsia="it-IT"/>
        </w:rPr>
        <w:t>’</w:t>
      </w:r>
      <w:r w:rsidR="008E7E3A" w:rsidRPr="00D84F0C">
        <w:rPr>
          <w:rFonts w:asciiTheme="minorHAnsi" w:eastAsia="Times New Roman" w:hAnsiTheme="minorHAnsi" w:cstheme="minorHAnsi"/>
          <w:lang w:eastAsia="it-IT"/>
        </w:rPr>
        <w:t>agricoltura</w:t>
      </w:r>
      <w:r w:rsidR="00C23A5E" w:rsidRPr="00D84F0C">
        <w:rPr>
          <w:rFonts w:asciiTheme="minorHAnsi" w:eastAsia="Times New Roman" w:hAnsiTheme="minorHAnsi" w:cstheme="minorHAnsi"/>
          <w:lang w:eastAsia="it-IT"/>
        </w:rPr>
        <w:t xml:space="preserve"> e</w:t>
      </w:r>
      <w:r w:rsidR="00AA3DD3">
        <w:rPr>
          <w:rFonts w:asciiTheme="minorHAnsi" w:eastAsia="Times New Roman" w:hAnsiTheme="minorHAnsi" w:cstheme="minorHAnsi"/>
          <w:lang w:eastAsia="it-IT"/>
        </w:rPr>
        <w:t xml:space="preserve">, </w:t>
      </w:r>
      <w:r w:rsidR="00C23A5E" w:rsidRPr="00D84F0C">
        <w:rPr>
          <w:rFonts w:asciiTheme="minorHAnsi" w:eastAsia="Times New Roman" w:hAnsiTheme="minorHAnsi" w:cstheme="minorHAnsi"/>
          <w:lang w:eastAsia="it-IT"/>
        </w:rPr>
        <w:t>se redatto sulla base di criteri rigorosi e condivisi dalle confederazioni agricole e dal sistema bancario</w:t>
      </w:r>
      <w:r w:rsidR="00AA3DD3">
        <w:rPr>
          <w:rFonts w:asciiTheme="minorHAnsi" w:eastAsia="Times New Roman" w:hAnsiTheme="minorHAnsi" w:cstheme="minorHAnsi"/>
          <w:lang w:eastAsia="it-IT"/>
        </w:rPr>
        <w:t xml:space="preserve">, </w:t>
      </w:r>
      <w:r w:rsidR="00C23A5E" w:rsidRPr="00D84F0C">
        <w:rPr>
          <w:rFonts w:asciiTheme="minorHAnsi" w:eastAsia="Times New Roman" w:hAnsiTheme="minorHAnsi" w:cstheme="minorHAnsi"/>
          <w:lang w:eastAsia="it-IT"/>
        </w:rPr>
        <w:t>può</w:t>
      </w:r>
      <w:r w:rsidR="00370715">
        <w:rPr>
          <w:rFonts w:asciiTheme="minorHAnsi" w:eastAsia="Times New Roman" w:hAnsiTheme="minorHAnsi" w:cstheme="minorHAnsi"/>
          <w:lang w:eastAsia="it-IT"/>
        </w:rPr>
        <w:t xml:space="preserve"> </w:t>
      </w:r>
      <w:r w:rsidR="00C23A5E" w:rsidRPr="00D84F0C">
        <w:rPr>
          <w:rFonts w:asciiTheme="minorHAnsi" w:eastAsia="Times New Roman" w:hAnsiTheme="minorHAnsi" w:cstheme="minorHAnsi"/>
          <w:lang w:eastAsia="it-IT"/>
        </w:rPr>
        <w:t xml:space="preserve">facilitare notevolmente la comunicazione </w:t>
      </w:r>
      <w:r w:rsidR="00C23A5E" w:rsidRPr="00D84F0C">
        <w:rPr>
          <w:rFonts w:asciiTheme="minorHAnsi" w:eastAsia="Times New Roman" w:hAnsiTheme="minorHAnsi" w:cstheme="minorHAnsi"/>
          <w:lang w:eastAsia="it-IT"/>
        </w:rPr>
        <w:lastRenderedPageBreak/>
        <w:t xml:space="preserve">delle informazioni economico–finanziare e patrimoniali tra imprese e banche ritenute fondamentali per la corretta </w:t>
      </w:r>
      <w:hyperlink r:id="rId19" w:tooltip="Apprezzamento sistematico e oggettivo su formulazione realizzazione ed esiti di un progetto programma o politica che si effettua in corso di opera o dopo il completamento delle attività previste [...]" w:history="1">
        <w:r w:rsidR="00C23A5E" w:rsidRPr="00D84F0C">
          <w:rPr>
            <w:rFonts w:asciiTheme="minorHAnsi" w:eastAsia="Times New Roman" w:hAnsiTheme="minorHAnsi" w:cstheme="minorHAnsi"/>
            <w:lang w:eastAsia="it-IT"/>
          </w:rPr>
          <w:t>valutazione</w:t>
        </w:r>
      </w:hyperlink>
      <w:r w:rsidR="00C23A5E" w:rsidRPr="00D84F0C">
        <w:rPr>
          <w:rFonts w:asciiTheme="minorHAnsi" w:eastAsia="Times New Roman" w:hAnsiTheme="minorHAnsi" w:cstheme="minorHAnsi"/>
          <w:lang w:eastAsia="it-IT"/>
        </w:rPr>
        <w:t xml:space="preserve"> del merito creditizio.</w:t>
      </w:r>
    </w:p>
    <w:p w14:paraId="3B9C5578" w14:textId="4131FE8B" w:rsidR="008E7E3A" w:rsidRPr="00D84F0C" w:rsidRDefault="004A3D21" w:rsidP="0050319E">
      <w:pPr>
        <w:spacing w:before="120" w:after="120" w:line="300" w:lineRule="auto"/>
        <w:jc w:val="both"/>
        <w:rPr>
          <w:rFonts w:asciiTheme="minorHAnsi" w:eastAsia="Times New Roman" w:hAnsiTheme="minorHAnsi" w:cstheme="minorHAnsi"/>
          <w:lang w:eastAsia="it-IT"/>
        </w:rPr>
      </w:pPr>
      <w:r w:rsidRPr="00D84F0C">
        <w:rPr>
          <w:rFonts w:asciiTheme="minorHAnsi" w:eastAsia="Times New Roman" w:hAnsiTheme="minorHAnsi" w:cstheme="minorHAnsi"/>
          <w:lang w:eastAsia="it-IT"/>
        </w:rPr>
        <w:t xml:space="preserve">Logicamente nelle situazioni di </w:t>
      </w:r>
      <w:r w:rsidR="00B91690" w:rsidRPr="00D84F0C">
        <w:rPr>
          <w:rFonts w:asciiTheme="minorHAnsi" w:eastAsia="Times New Roman" w:hAnsiTheme="minorHAnsi" w:cstheme="minorHAnsi"/>
          <w:lang w:eastAsia="it-IT"/>
        </w:rPr>
        <w:t xml:space="preserve">sovraindebitamento </w:t>
      </w:r>
      <w:r w:rsidRPr="00D84F0C">
        <w:rPr>
          <w:rFonts w:asciiTheme="minorHAnsi" w:eastAsia="Times New Roman" w:hAnsiTheme="minorHAnsi" w:cstheme="minorHAnsi"/>
          <w:lang w:eastAsia="it-IT"/>
        </w:rPr>
        <w:t>dell</w:t>
      </w:r>
      <w:r w:rsidR="0050319E">
        <w:rPr>
          <w:rFonts w:asciiTheme="minorHAnsi" w:eastAsia="Times New Roman" w:hAnsiTheme="minorHAnsi" w:cstheme="minorHAnsi"/>
          <w:lang w:eastAsia="it-IT"/>
        </w:rPr>
        <w:t>’</w:t>
      </w:r>
      <w:r w:rsidRPr="00D84F0C">
        <w:rPr>
          <w:rFonts w:asciiTheme="minorHAnsi" w:eastAsia="Times New Roman" w:hAnsiTheme="minorHAnsi" w:cstheme="minorHAnsi"/>
          <w:lang w:eastAsia="it-IT"/>
        </w:rPr>
        <w:t>impresa agricola i</w:t>
      </w:r>
      <w:r w:rsidR="00B91690" w:rsidRPr="00D84F0C">
        <w:rPr>
          <w:rFonts w:asciiTheme="minorHAnsi" w:eastAsia="Times New Roman" w:hAnsiTheme="minorHAnsi" w:cstheme="minorHAnsi"/>
          <w:lang w:eastAsia="it-IT"/>
        </w:rPr>
        <w:t xml:space="preserve"> principi </w:t>
      </w:r>
      <w:r w:rsidR="00370715">
        <w:rPr>
          <w:rFonts w:asciiTheme="minorHAnsi" w:eastAsia="Times New Roman" w:hAnsiTheme="minorHAnsi" w:cstheme="minorHAnsi"/>
          <w:lang w:eastAsia="it-IT"/>
        </w:rPr>
        <w:t xml:space="preserve">enunciati per la redazione </w:t>
      </w:r>
      <w:r w:rsidR="00B91690" w:rsidRPr="00D84F0C">
        <w:rPr>
          <w:rFonts w:asciiTheme="minorHAnsi" w:eastAsia="Times New Roman" w:hAnsiTheme="minorHAnsi" w:cstheme="minorHAnsi"/>
          <w:lang w:eastAsia="it-IT"/>
        </w:rPr>
        <w:t>de</w:t>
      </w:r>
      <w:r w:rsidR="00576E0E" w:rsidRPr="00D84F0C">
        <w:rPr>
          <w:rFonts w:asciiTheme="minorHAnsi" w:eastAsia="Times New Roman" w:hAnsiTheme="minorHAnsi" w:cstheme="minorHAnsi"/>
          <w:lang w:eastAsia="it-IT"/>
        </w:rPr>
        <w:t>l</w:t>
      </w:r>
      <w:r w:rsidR="00B91690" w:rsidRPr="00D84F0C">
        <w:rPr>
          <w:rFonts w:asciiTheme="minorHAnsi" w:eastAsia="Times New Roman" w:hAnsiTheme="minorHAnsi" w:cstheme="minorHAnsi"/>
          <w:lang w:eastAsia="it-IT"/>
        </w:rPr>
        <w:t xml:space="preserve"> </w:t>
      </w:r>
      <w:r w:rsidR="00B91690" w:rsidRPr="00AA3DD3">
        <w:rPr>
          <w:rFonts w:asciiTheme="minorHAnsi" w:eastAsia="Times New Roman" w:hAnsiTheme="minorHAnsi" w:cstheme="minorHAnsi"/>
          <w:i/>
          <w:iCs/>
          <w:lang w:eastAsia="it-IT"/>
        </w:rPr>
        <w:t>business plan</w:t>
      </w:r>
      <w:r w:rsidR="00B91690" w:rsidRPr="00D84F0C">
        <w:rPr>
          <w:rFonts w:asciiTheme="minorHAnsi" w:eastAsia="Times New Roman" w:hAnsiTheme="minorHAnsi" w:cstheme="minorHAnsi"/>
          <w:lang w:eastAsia="it-IT"/>
        </w:rPr>
        <w:t xml:space="preserve"> verranno integrati con quelli specificatamente individuat</w:t>
      </w:r>
      <w:r w:rsidR="006E0DB2" w:rsidRPr="00D84F0C">
        <w:rPr>
          <w:rFonts w:asciiTheme="minorHAnsi" w:eastAsia="Times New Roman" w:hAnsiTheme="minorHAnsi" w:cstheme="minorHAnsi"/>
          <w:lang w:eastAsia="it-IT"/>
        </w:rPr>
        <w:t>i</w:t>
      </w:r>
      <w:r w:rsidR="00B91690" w:rsidRPr="00D84F0C">
        <w:rPr>
          <w:rFonts w:asciiTheme="minorHAnsi" w:eastAsia="Times New Roman" w:hAnsiTheme="minorHAnsi" w:cstheme="minorHAnsi"/>
          <w:lang w:eastAsia="it-IT"/>
        </w:rPr>
        <w:t xml:space="preserve"> per il risanamento d</w:t>
      </w:r>
      <w:r w:rsidR="006E0DB2" w:rsidRPr="00D84F0C">
        <w:rPr>
          <w:rFonts w:asciiTheme="minorHAnsi" w:eastAsia="Times New Roman" w:hAnsiTheme="minorHAnsi" w:cstheme="minorHAnsi"/>
          <w:lang w:eastAsia="it-IT"/>
        </w:rPr>
        <w:t xml:space="preserve">elle crisi </w:t>
      </w:r>
      <w:r w:rsidR="00B91690" w:rsidRPr="00D84F0C">
        <w:rPr>
          <w:rFonts w:asciiTheme="minorHAnsi" w:eastAsia="Times New Roman" w:hAnsiTheme="minorHAnsi" w:cstheme="minorHAnsi"/>
          <w:lang w:eastAsia="it-IT"/>
        </w:rPr>
        <w:t>aziendal</w:t>
      </w:r>
      <w:r w:rsidR="006E0DB2" w:rsidRPr="00D84F0C">
        <w:rPr>
          <w:rFonts w:asciiTheme="minorHAnsi" w:eastAsia="Times New Roman" w:hAnsiTheme="minorHAnsi" w:cstheme="minorHAnsi"/>
          <w:lang w:eastAsia="it-IT"/>
        </w:rPr>
        <w:t>i</w:t>
      </w:r>
      <w:r w:rsidR="00B91690" w:rsidRPr="00D84F0C">
        <w:rPr>
          <w:rFonts w:asciiTheme="minorHAnsi" w:eastAsia="Times New Roman" w:hAnsiTheme="minorHAnsi" w:cstheme="minorHAnsi"/>
          <w:lang w:eastAsia="it-IT"/>
        </w:rPr>
        <w:t>.</w:t>
      </w:r>
    </w:p>
    <w:p w14:paraId="2A522A50" w14:textId="1076A2AF" w:rsidR="008E7E3A" w:rsidRPr="00A674A1" w:rsidRDefault="008E7E3A" w:rsidP="009939E4">
      <w:pPr>
        <w:pStyle w:val="Titolo1"/>
        <w:numPr>
          <w:ilvl w:val="0"/>
          <w:numId w:val="12"/>
        </w:numPr>
        <w:spacing w:line="300" w:lineRule="auto"/>
        <w:ind w:left="426" w:hanging="284"/>
      </w:pPr>
      <w:bookmarkStart w:id="6" w:name="_Toc63450363"/>
      <w:r w:rsidRPr="00A674A1">
        <w:t>L</w:t>
      </w:r>
      <w:r w:rsidR="0050319E">
        <w:t>’</w:t>
      </w:r>
      <w:r w:rsidRPr="00A674A1">
        <w:t>imprenditore agricolo e l</w:t>
      </w:r>
      <w:r w:rsidR="0050319E">
        <w:t>’</w:t>
      </w:r>
      <w:r w:rsidRPr="00A674A1">
        <w:t>accesso alle procedure con</w:t>
      </w:r>
      <w:r w:rsidR="00FB3420" w:rsidRPr="00A674A1">
        <w:t>c</w:t>
      </w:r>
      <w:r w:rsidRPr="00A674A1">
        <w:t xml:space="preserve">orsuali: sovraindebitamento e accordi </w:t>
      </w:r>
      <w:r w:rsidRPr="00F3771A">
        <w:rPr>
          <w:i/>
          <w:iCs/>
        </w:rPr>
        <w:t>ex</w:t>
      </w:r>
      <w:r w:rsidRPr="00A674A1">
        <w:t xml:space="preserve"> artt. 182</w:t>
      </w:r>
      <w:r w:rsidR="00C862DF">
        <w:t>-</w:t>
      </w:r>
      <w:r w:rsidRPr="00C862DF">
        <w:rPr>
          <w:i/>
          <w:iCs/>
        </w:rPr>
        <w:t>bis</w:t>
      </w:r>
      <w:r w:rsidRPr="00A674A1">
        <w:t xml:space="preserve"> e 182</w:t>
      </w:r>
      <w:r w:rsidR="00D84F0C" w:rsidRPr="00A674A1">
        <w:t>-</w:t>
      </w:r>
      <w:r w:rsidRPr="00C862DF">
        <w:rPr>
          <w:i/>
          <w:iCs/>
        </w:rPr>
        <w:t>ter</w:t>
      </w:r>
      <w:r w:rsidRPr="00A674A1">
        <w:t xml:space="preserve"> l.f.</w:t>
      </w:r>
      <w:bookmarkEnd w:id="6"/>
    </w:p>
    <w:p w14:paraId="5737BA69" w14:textId="49D81FFF" w:rsidR="004E5D48" w:rsidRDefault="002A687D" w:rsidP="009939E4">
      <w:pPr>
        <w:pStyle w:val="Default"/>
        <w:spacing w:before="120" w:after="120" w:line="300" w:lineRule="auto"/>
        <w:jc w:val="both"/>
        <w:rPr>
          <w:rFonts w:asciiTheme="minorHAnsi" w:hAnsiTheme="minorHAnsi" w:cstheme="minorHAnsi"/>
          <w:sz w:val="22"/>
          <w:szCs w:val="22"/>
        </w:rPr>
      </w:pPr>
      <w:r>
        <w:rPr>
          <w:rFonts w:asciiTheme="minorHAnsi" w:hAnsiTheme="minorHAnsi" w:cstheme="minorHAnsi"/>
          <w:sz w:val="22"/>
          <w:szCs w:val="22"/>
        </w:rPr>
        <w:t>A</w:t>
      </w:r>
      <w:r w:rsidR="001B76DE">
        <w:rPr>
          <w:rFonts w:asciiTheme="minorHAnsi" w:hAnsiTheme="minorHAnsi" w:cstheme="minorHAnsi"/>
          <w:sz w:val="22"/>
          <w:szCs w:val="22"/>
        </w:rPr>
        <w:t>ccanto all</w:t>
      </w:r>
      <w:r w:rsidR="0050319E">
        <w:rPr>
          <w:rFonts w:asciiTheme="minorHAnsi" w:hAnsiTheme="minorHAnsi" w:cstheme="minorHAnsi"/>
          <w:sz w:val="22"/>
          <w:szCs w:val="22"/>
        </w:rPr>
        <w:t>’</w:t>
      </w:r>
      <w:r w:rsidR="001B76DE">
        <w:rPr>
          <w:rFonts w:asciiTheme="minorHAnsi" w:hAnsiTheme="minorHAnsi" w:cstheme="minorHAnsi"/>
          <w:sz w:val="22"/>
          <w:szCs w:val="22"/>
        </w:rPr>
        <w:t>imprenditore agricolo persona fisica, sia esso coltivatore diretto che imprenditore agricolo professio</w:t>
      </w:r>
      <w:r w:rsidR="00C7553B">
        <w:rPr>
          <w:rFonts w:asciiTheme="minorHAnsi" w:hAnsiTheme="minorHAnsi" w:cstheme="minorHAnsi"/>
          <w:sz w:val="22"/>
          <w:szCs w:val="22"/>
        </w:rPr>
        <w:t>na</w:t>
      </w:r>
      <w:r w:rsidR="001B76DE">
        <w:rPr>
          <w:rFonts w:asciiTheme="minorHAnsi" w:hAnsiTheme="minorHAnsi" w:cstheme="minorHAnsi"/>
          <w:sz w:val="22"/>
          <w:szCs w:val="22"/>
        </w:rPr>
        <w:t>le</w:t>
      </w:r>
      <w:r w:rsidR="00D22A66">
        <w:rPr>
          <w:rFonts w:asciiTheme="minorHAnsi" w:hAnsiTheme="minorHAnsi" w:cstheme="minorHAnsi"/>
          <w:sz w:val="22"/>
          <w:szCs w:val="22"/>
        </w:rPr>
        <w:t xml:space="preserve"> </w:t>
      </w:r>
      <w:r w:rsidR="00C7553B">
        <w:rPr>
          <w:rFonts w:asciiTheme="minorHAnsi" w:hAnsiTheme="minorHAnsi" w:cstheme="minorHAnsi"/>
          <w:sz w:val="22"/>
          <w:szCs w:val="22"/>
        </w:rPr>
        <w:t>(di seguito IAP)</w:t>
      </w:r>
      <w:r w:rsidR="00D22A66">
        <w:rPr>
          <w:rFonts w:asciiTheme="minorHAnsi" w:hAnsiTheme="minorHAnsi" w:cstheme="minorHAnsi"/>
          <w:sz w:val="22"/>
          <w:szCs w:val="22"/>
        </w:rPr>
        <w:t>,</w:t>
      </w:r>
      <w:r w:rsidR="00C7553B">
        <w:rPr>
          <w:rFonts w:asciiTheme="minorHAnsi" w:hAnsiTheme="minorHAnsi" w:cstheme="minorHAnsi"/>
          <w:sz w:val="22"/>
          <w:szCs w:val="22"/>
        </w:rPr>
        <w:t xml:space="preserve"> </w:t>
      </w:r>
      <w:r w:rsidR="001B76DE">
        <w:rPr>
          <w:rFonts w:asciiTheme="minorHAnsi" w:hAnsiTheme="minorHAnsi" w:cstheme="minorHAnsi"/>
          <w:sz w:val="22"/>
          <w:szCs w:val="22"/>
        </w:rPr>
        <w:t xml:space="preserve">come definito nel d.lgs. 29 marzo 2004, n. 99, operano soggetti collettivi. Le forme societarie prescelte sono quelle delle società di persone, </w:t>
      </w:r>
      <w:r w:rsidR="001B76DE" w:rsidRPr="001C1438">
        <w:rPr>
          <w:rFonts w:asciiTheme="minorHAnsi" w:hAnsiTheme="minorHAnsi" w:cstheme="minorHAnsi"/>
          <w:i/>
          <w:iCs/>
          <w:sz w:val="22"/>
          <w:szCs w:val="22"/>
        </w:rPr>
        <w:t>in primis</w:t>
      </w:r>
      <w:r w:rsidR="001B76DE">
        <w:rPr>
          <w:rFonts w:asciiTheme="minorHAnsi" w:hAnsiTheme="minorHAnsi" w:cstheme="minorHAnsi"/>
          <w:sz w:val="22"/>
          <w:szCs w:val="22"/>
        </w:rPr>
        <w:t xml:space="preserve"> della società semp</w:t>
      </w:r>
      <w:r w:rsidR="00C7553B">
        <w:rPr>
          <w:rFonts w:asciiTheme="minorHAnsi" w:hAnsiTheme="minorHAnsi" w:cstheme="minorHAnsi"/>
          <w:sz w:val="22"/>
          <w:szCs w:val="22"/>
        </w:rPr>
        <w:t>l</w:t>
      </w:r>
      <w:r w:rsidR="001B76DE">
        <w:rPr>
          <w:rFonts w:asciiTheme="minorHAnsi" w:hAnsiTheme="minorHAnsi" w:cstheme="minorHAnsi"/>
          <w:sz w:val="22"/>
          <w:szCs w:val="22"/>
        </w:rPr>
        <w:t>ice, ma anche delle società di capita</w:t>
      </w:r>
      <w:r w:rsidR="00D22A66">
        <w:rPr>
          <w:rFonts w:asciiTheme="minorHAnsi" w:hAnsiTheme="minorHAnsi" w:cstheme="minorHAnsi"/>
          <w:sz w:val="22"/>
          <w:szCs w:val="22"/>
        </w:rPr>
        <w:t>l</w:t>
      </w:r>
      <w:r w:rsidR="001B76DE">
        <w:rPr>
          <w:rFonts w:asciiTheme="minorHAnsi" w:hAnsiTheme="minorHAnsi" w:cstheme="minorHAnsi"/>
          <w:sz w:val="22"/>
          <w:szCs w:val="22"/>
        </w:rPr>
        <w:t xml:space="preserve">i e </w:t>
      </w:r>
      <w:r w:rsidR="00D22A66">
        <w:rPr>
          <w:rFonts w:asciiTheme="minorHAnsi" w:hAnsiTheme="minorHAnsi" w:cstheme="minorHAnsi"/>
          <w:sz w:val="22"/>
          <w:szCs w:val="22"/>
        </w:rPr>
        <w:t xml:space="preserve">delle </w:t>
      </w:r>
      <w:r w:rsidR="001B76DE">
        <w:rPr>
          <w:rFonts w:asciiTheme="minorHAnsi" w:hAnsiTheme="minorHAnsi" w:cstheme="minorHAnsi"/>
          <w:sz w:val="22"/>
          <w:szCs w:val="22"/>
        </w:rPr>
        <w:t xml:space="preserve">cooperative. </w:t>
      </w:r>
      <w:r>
        <w:rPr>
          <w:rFonts w:asciiTheme="minorHAnsi" w:hAnsiTheme="minorHAnsi" w:cstheme="minorHAnsi"/>
          <w:sz w:val="22"/>
          <w:szCs w:val="22"/>
        </w:rPr>
        <w:t>In questa prospettiva, a</w:t>
      </w:r>
      <w:r w:rsidR="001B76DE">
        <w:rPr>
          <w:rFonts w:asciiTheme="minorHAnsi" w:hAnsiTheme="minorHAnsi" w:cstheme="minorHAnsi"/>
          <w:sz w:val="22"/>
          <w:szCs w:val="22"/>
        </w:rPr>
        <w:t>i sensi dell</w:t>
      </w:r>
      <w:r w:rsidR="0050319E">
        <w:rPr>
          <w:rFonts w:asciiTheme="minorHAnsi" w:hAnsiTheme="minorHAnsi" w:cstheme="minorHAnsi"/>
          <w:sz w:val="22"/>
          <w:szCs w:val="22"/>
        </w:rPr>
        <w:t>’</w:t>
      </w:r>
      <w:r w:rsidR="001B76DE">
        <w:rPr>
          <w:rFonts w:asciiTheme="minorHAnsi" w:hAnsiTheme="minorHAnsi" w:cstheme="minorHAnsi"/>
          <w:sz w:val="22"/>
          <w:szCs w:val="22"/>
        </w:rPr>
        <w:t>art. 2 del d.lgs. 29 marzo 2004, n. 99 come modificato e inte</w:t>
      </w:r>
      <w:r w:rsidR="00C7553B">
        <w:rPr>
          <w:rFonts w:asciiTheme="minorHAnsi" w:hAnsiTheme="minorHAnsi" w:cstheme="minorHAnsi"/>
          <w:sz w:val="22"/>
          <w:szCs w:val="22"/>
        </w:rPr>
        <w:t>gr</w:t>
      </w:r>
      <w:r w:rsidR="001B76DE">
        <w:rPr>
          <w:rFonts w:asciiTheme="minorHAnsi" w:hAnsiTheme="minorHAnsi" w:cstheme="minorHAnsi"/>
          <w:sz w:val="22"/>
          <w:szCs w:val="22"/>
        </w:rPr>
        <w:t>ato d</w:t>
      </w:r>
      <w:r w:rsidR="00C7553B">
        <w:rPr>
          <w:rFonts w:asciiTheme="minorHAnsi" w:hAnsiTheme="minorHAnsi" w:cstheme="minorHAnsi"/>
          <w:sz w:val="22"/>
          <w:szCs w:val="22"/>
        </w:rPr>
        <w:t>a</w:t>
      </w:r>
      <w:r w:rsidR="001B76DE">
        <w:rPr>
          <w:rFonts w:asciiTheme="minorHAnsi" w:hAnsiTheme="minorHAnsi" w:cstheme="minorHAnsi"/>
          <w:sz w:val="22"/>
          <w:szCs w:val="22"/>
        </w:rPr>
        <w:t>l d.lgs. 27 maggio 2005, n. 101,</w:t>
      </w:r>
      <w:r w:rsidR="00C7553B">
        <w:rPr>
          <w:rFonts w:asciiTheme="minorHAnsi" w:hAnsiTheme="minorHAnsi" w:cstheme="minorHAnsi"/>
          <w:sz w:val="22"/>
          <w:szCs w:val="22"/>
        </w:rPr>
        <w:t xml:space="preserve"> l</w:t>
      </w:r>
      <w:r w:rsidR="00C7553B" w:rsidRPr="00C7553B">
        <w:rPr>
          <w:rFonts w:asciiTheme="minorHAnsi" w:hAnsiTheme="minorHAnsi" w:cstheme="minorHAnsi"/>
          <w:sz w:val="22"/>
          <w:szCs w:val="22"/>
        </w:rPr>
        <w:t>a ragione sociale o la denominazione sociale delle società che hanno quale oggetto sociale l</w:t>
      </w:r>
      <w:r w:rsidR="0050319E">
        <w:rPr>
          <w:rFonts w:asciiTheme="minorHAnsi" w:hAnsiTheme="minorHAnsi" w:cstheme="minorHAnsi"/>
          <w:sz w:val="22"/>
          <w:szCs w:val="22"/>
        </w:rPr>
        <w:t>’</w:t>
      </w:r>
      <w:r w:rsidR="00C7553B" w:rsidRPr="00C7553B">
        <w:rPr>
          <w:rFonts w:asciiTheme="minorHAnsi" w:hAnsiTheme="minorHAnsi" w:cstheme="minorHAnsi"/>
          <w:sz w:val="22"/>
          <w:szCs w:val="22"/>
        </w:rPr>
        <w:t>esercizio esclusivo delle attività di cui all</w:t>
      </w:r>
      <w:r w:rsidR="0050319E">
        <w:rPr>
          <w:rFonts w:asciiTheme="minorHAnsi" w:hAnsiTheme="minorHAnsi" w:cstheme="minorHAnsi"/>
          <w:sz w:val="22"/>
          <w:szCs w:val="22"/>
        </w:rPr>
        <w:t>’</w:t>
      </w:r>
      <w:r w:rsidR="00C7553B" w:rsidRPr="00C7553B">
        <w:rPr>
          <w:rFonts w:asciiTheme="minorHAnsi" w:hAnsiTheme="minorHAnsi" w:cstheme="minorHAnsi"/>
          <w:sz w:val="22"/>
          <w:szCs w:val="22"/>
        </w:rPr>
        <w:t xml:space="preserve">articolo 2135 </w:t>
      </w:r>
      <w:r w:rsidR="00D22A66">
        <w:rPr>
          <w:rFonts w:asciiTheme="minorHAnsi" w:hAnsiTheme="minorHAnsi" w:cstheme="minorHAnsi"/>
          <w:sz w:val="22"/>
          <w:szCs w:val="22"/>
        </w:rPr>
        <w:t xml:space="preserve">c.c. </w:t>
      </w:r>
      <w:r w:rsidR="00C7553B" w:rsidRPr="00C7553B">
        <w:rPr>
          <w:rFonts w:asciiTheme="minorHAnsi" w:hAnsiTheme="minorHAnsi" w:cstheme="minorHAnsi"/>
          <w:sz w:val="22"/>
          <w:szCs w:val="22"/>
        </w:rPr>
        <w:t>deve contenere l</w:t>
      </w:r>
      <w:r w:rsidR="0050319E">
        <w:rPr>
          <w:rFonts w:asciiTheme="minorHAnsi" w:hAnsiTheme="minorHAnsi" w:cstheme="minorHAnsi"/>
          <w:sz w:val="22"/>
          <w:szCs w:val="22"/>
        </w:rPr>
        <w:t>’</w:t>
      </w:r>
      <w:r w:rsidR="00C7553B" w:rsidRPr="00C7553B">
        <w:rPr>
          <w:rFonts w:asciiTheme="minorHAnsi" w:hAnsiTheme="minorHAnsi" w:cstheme="minorHAnsi"/>
          <w:sz w:val="22"/>
          <w:szCs w:val="22"/>
        </w:rPr>
        <w:t>indicazione di società agricola.</w:t>
      </w:r>
    </w:p>
    <w:p w14:paraId="3BDDCA3D" w14:textId="6B9C6DEB" w:rsidR="001F7C55" w:rsidRDefault="00C7553B" w:rsidP="009939E4">
      <w:pPr>
        <w:pStyle w:val="Default"/>
        <w:spacing w:before="120" w:after="120" w:line="300" w:lineRule="auto"/>
        <w:jc w:val="both"/>
        <w:rPr>
          <w:rFonts w:asciiTheme="minorHAnsi" w:hAnsiTheme="minorHAnsi" w:cstheme="minorHAnsi"/>
          <w:sz w:val="22"/>
          <w:szCs w:val="22"/>
        </w:rPr>
      </w:pPr>
      <w:r>
        <w:rPr>
          <w:rFonts w:asciiTheme="minorHAnsi" w:hAnsiTheme="minorHAnsi" w:cstheme="minorHAnsi"/>
          <w:sz w:val="22"/>
          <w:szCs w:val="22"/>
        </w:rPr>
        <w:t>Dal novero delle società agricole, pertanto, devono essere escluse le società che non abbia</w:t>
      </w:r>
      <w:r w:rsidR="00DB71B5">
        <w:rPr>
          <w:rFonts w:asciiTheme="minorHAnsi" w:hAnsiTheme="minorHAnsi" w:cstheme="minorHAnsi"/>
          <w:sz w:val="22"/>
          <w:szCs w:val="22"/>
        </w:rPr>
        <w:t>n</w:t>
      </w:r>
      <w:r>
        <w:rPr>
          <w:rFonts w:asciiTheme="minorHAnsi" w:hAnsiTheme="minorHAnsi" w:cstheme="minorHAnsi"/>
          <w:sz w:val="22"/>
          <w:szCs w:val="22"/>
        </w:rPr>
        <w:t>o quale oggetto sociale esclusivo la coltivazione del fondo, la selvicoltura, l</w:t>
      </w:r>
      <w:r w:rsidR="0050319E">
        <w:rPr>
          <w:rFonts w:asciiTheme="minorHAnsi" w:hAnsiTheme="minorHAnsi" w:cstheme="minorHAnsi"/>
          <w:sz w:val="22"/>
          <w:szCs w:val="22"/>
        </w:rPr>
        <w:t>’</w:t>
      </w:r>
      <w:r>
        <w:rPr>
          <w:rFonts w:asciiTheme="minorHAnsi" w:hAnsiTheme="minorHAnsi" w:cstheme="minorHAnsi"/>
          <w:sz w:val="22"/>
          <w:szCs w:val="22"/>
        </w:rPr>
        <w:t>allevamento di animali e le attività connesse</w:t>
      </w:r>
      <w:r w:rsidR="00D22A66">
        <w:rPr>
          <w:rFonts w:asciiTheme="minorHAnsi" w:hAnsiTheme="minorHAnsi" w:cstheme="minorHAnsi"/>
          <w:sz w:val="22"/>
          <w:szCs w:val="22"/>
        </w:rPr>
        <w:t xml:space="preserve"> </w:t>
      </w:r>
      <w:r>
        <w:rPr>
          <w:rFonts w:asciiTheme="minorHAnsi" w:hAnsiTheme="minorHAnsi" w:cstheme="minorHAnsi"/>
          <w:sz w:val="22"/>
          <w:szCs w:val="22"/>
        </w:rPr>
        <w:t>(si pensi, ad esempio alle società il cui oggetto sociale preveda attività di natura agricola e commerciale). Le società agricole</w:t>
      </w:r>
      <w:r w:rsidRPr="00C7553B">
        <w:rPr>
          <w:rFonts w:asciiTheme="minorHAnsi" w:hAnsiTheme="minorHAnsi" w:cstheme="minorHAnsi"/>
          <w:sz w:val="22"/>
          <w:szCs w:val="22"/>
        </w:rPr>
        <w:t xml:space="preserve"> possono</w:t>
      </w:r>
      <w:r>
        <w:rPr>
          <w:rFonts w:asciiTheme="minorHAnsi" w:hAnsiTheme="minorHAnsi" w:cstheme="minorHAnsi"/>
          <w:sz w:val="22"/>
          <w:szCs w:val="22"/>
        </w:rPr>
        <w:t xml:space="preserve"> </w:t>
      </w:r>
      <w:r w:rsidRPr="00C7553B">
        <w:rPr>
          <w:rFonts w:asciiTheme="minorHAnsi" w:hAnsiTheme="minorHAnsi" w:cstheme="minorHAnsi"/>
          <w:sz w:val="22"/>
          <w:szCs w:val="22"/>
        </w:rPr>
        <w:t xml:space="preserve">godere dei benefici </w:t>
      </w:r>
      <w:r>
        <w:rPr>
          <w:rFonts w:asciiTheme="minorHAnsi" w:hAnsiTheme="minorHAnsi" w:cstheme="minorHAnsi"/>
          <w:sz w:val="22"/>
          <w:szCs w:val="22"/>
        </w:rPr>
        <w:t xml:space="preserve">riservati al </w:t>
      </w:r>
      <w:r w:rsidRPr="00C7553B">
        <w:rPr>
          <w:rFonts w:asciiTheme="minorHAnsi" w:hAnsiTheme="minorHAnsi" w:cstheme="minorHAnsi"/>
          <w:sz w:val="22"/>
          <w:szCs w:val="22"/>
        </w:rPr>
        <w:t>coltivatore diretto o</w:t>
      </w:r>
      <w:r>
        <w:rPr>
          <w:rFonts w:asciiTheme="minorHAnsi" w:hAnsiTheme="minorHAnsi" w:cstheme="minorHAnsi"/>
          <w:sz w:val="22"/>
          <w:szCs w:val="22"/>
        </w:rPr>
        <w:t xml:space="preserve"> all</w:t>
      </w:r>
      <w:r w:rsidR="0050319E">
        <w:rPr>
          <w:rFonts w:asciiTheme="minorHAnsi" w:hAnsiTheme="minorHAnsi" w:cstheme="minorHAnsi"/>
          <w:sz w:val="22"/>
          <w:szCs w:val="22"/>
        </w:rPr>
        <w:t>’</w:t>
      </w:r>
      <w:r>
        <w:rPr>
          <w:rFonts w:asciiTheme="minorHAnsi" w:hAnsiTheme="minorHAnsi" w:cstheme="minorHAnsi"/>
          <w:sz w:val="22"/>
          <w:szCs w:val="22"/>
        </w:rPr>
        <w:t>IAP e anch</w:t>
      </w:r>
      <w:r w:rsidR="0050319E">
        <w:rPr>
          <w:rFonts w:asciiTheme="minorHAnsi" w:hAnsiTheme="minorHAnsi" w:cstheme="minorHAnsi"/>
          <w:sz w:val="22"/>
          <w:szCs w:val="22"/>
        </w:rPr>
        <w:t>’</w:t>
      </w:r>
      <w:r>
        <w:rPr>
          <w:rFonts w:asciiTheme="minorHAnsi" w:hAnsiTheme="minorHAnsi" w:cstheme="minorHAnsi"/>
          <w:sz w:val="22"/>
          <w:szCs w:val="22"/>
        </w:rPr>
        <w:t>esse possono assumere tale ultima qualifica.</w:t>
      </w:r>
      <w:r w:rsidR="001F7C55">
        <w:rPr>
          <w:rFonts w:asciiTheme="minorHAnsi" w:hAnsiTheme="minorHAnsi" w:cstheme="minorHAnsi"/>
          <w:sz w:val="22"/>
          <w:szCs w:val="22"/>
        </w:rPr>
        <w:t xml:space="preserve"> </w:t>
      </w:r>
    </w:p>
    <w:p w14:paraId="0381D7FB" w14:textId="21474132" w:rsidR="00C7553B" w:rsidRDefault="00D22A66" w:rsidP="009939E4">
      <w:pPr>
        <w:pStyle w:val="Default"/>
        <w:spacing w:before="120" w:after="120" w:line="300" w:lineRule="auto"/>
        <w:jc w:val="both"/>
        <w:rPr>
          <w:rFonts w:asciiTheme="minorHAnsi" w:hAnsiTheme="minorHAnsi" w:cstheme="minorHAnsi"/>
          <w:sz w:val="22"/>
          <w:szCs w:val="22"/>
        </w:rPr>
      </w:pPr>
      <w:r>
        <w:rPr>
          <w:rFonts w:asciiTheme="minorHAnsi" w:hAnsiTheme="minorHAnsi" w:cstheme="minorHAnsi"/>
          <w:sz w:val="22"/>
          <w:szCs w:val="22"/>
        </w:rPr>
        <w:t>Con mero fine ricognitivo della normativa, si evidenzia che l</w:t>
      </w:r>
      <w:r w:rsidR="0050319E">
        <w:rPr>
          <w:rFonts w:asciiTheme="minorHAnsi" w:hAnsiTheme="minorHAnsi" w:cstheme="minorHAnsi"/>
          <w:sz w:val="22"/>
          <w:szCs w:val="22"/>
        </w:rPr>
        <w:t>’</w:t>
      </w:r>
      <w:r w:rsidR="001F7C55">
        <w:rPr>
          <w:rFonts w:asciiTheme="minorHAnsi" w:hAnsiTheme="minorHAnsi" w:cstheme="minorHAnsi"/>
          <w:sz w:val="22"/>
          <w:szCs w:val="22"/>
        </w:rPr>
        <w:t xml:space="preserve">art. 1 del menzionato d.lgs. n. 99/2004 prevede </w:t>
      </w:r>
      <w:r>
        <w:rPr>
          <w:rFonts w:asciiTheme="minorHAnsi" w:hAnsiTheme="minorHAnsi" w:cstheme="minorHAnsi"/>
          <w:sz w:val="22"/>
          <w:szCs w:val="22"/>
        </w:rPr>
        <w:t>che, al fine del riconoscimento della qualifica di IAP alla società agricola, debbano essere soddisfatti specifici requisiti quanto alla compagine societaria o all</w:t>
      </w:r>
      <w:r w:rsidR="0050319E">
        <w:rPr>
          <w:rFonts w:asciiTheme="minorHAnsi" w:hAnsiTheme="minorHAnsi" w:cstheme="minorHAnsi"/>
          <w:sz w:val="22"/>
          <w:szCs w:val="22"/>
        </w:rPr>
        <w:t>’</w:t>
      </w:r>
      <w:r>
        <w:rPr>
          <w:rFonts w:asciiTheme="minorHAnsi" w:hAnsiTheme="minorHAnsi" w:cstheme="minorHAnsi"/>
          <w:sz w:val="22"/>
          <w:szCs w:val="22"/>
        </w:rPr>
        <w:t xml:space="preserve">organo di amministrazione. Viene infatti precisato che, per </w:t>
      </w:r>
      <w:r w:rsidR="001F7C55">
        <w:rPr>
          <w:rFonts w:asciiTheme="minorHAnsi" w:hAnsiTheme="minorHAnsi" w:cstheme="minorHAnsi"/>
          <w:sz w:val="22"/>
          <w:szCs w:val="22"/>
        </w:rPr>
        <w:t>l</w:t>
      </w:r>
      <w:r w:rsidR="0050319E">
        <w:rPr>
          <w:rFonts w:asciiTheme="minorHAnsi" w:hAnsiTheme="minorHAnsi" w:cstheme="minorHAnsi"/>
          <w:sz w:val="22"/>
          <w:szCs w:val="22"/>
        </w:rPr>
        <w:t>’</w:t>
      </w:r>
      <w:r w:rsidR="001F7C55">
        <w:rPr>
          <w:rFonts w:asciiTheme="minorHAnsi" w:hAnsiTheme="minorHAnsi" w:cstheme="minorHAnsi"/>
          <w:sz w:val="22"/>
          <w:szCs w:val="22"/>
        </w:rPr>
        <w:t>assunzio</w:t>
      </w:r>
      <w:r>
        <w:rPr>
          <w:rFonts w:asciiTheme="minorHAnsi" w:hAnsiTheme="minorHAnsi" w:cstheme="minorHAnsi"/>
          <w:sz w:val="22"/>
          <w:szCs w:val="22"/>
        </w:rPr>
        <w:t>ne</w:t>
      </w:r>
      <w:r w:rsidR="001F7C55">
        <w:rPr>
          <w:rFonts w:asciiTheme="minorHAnsi" w:hAnsiTheme="minorHAnsi" w:cstheme="minorHAnsi"/>
          <w:sz w:val="22"/>
          <w:szCs w:val="22"/>
        </w:rPr>
        <w:t xml:space="preserve"> della qua</w:t>
      </w:r>
      <w:r>
        <w:rPr>
          <w:rFonts w:asciiTheme="minorHAnsi" w:hAnsiTheme="minorHAnsi" w:cstheme="minorHAnsi"/>
          <w:sz w:val="22"/>
          <w:szCs w:val="22"/>
        </w:rPr>
        <w:t>l</w:t>
      </w:r>
      <w:r w:rsidR="001F7C55">
        <w:rPr>
          <w:rFonts w:asciiTheme="minorHAnsi" w:hAnsiTheme="minorHAnsi" w:cstheme="minorHAnsi"/>
          <w:sz w:val="22"/>
          <w:szCs w:val="22"/>
        </w:rPr>
        <w:t xml:space="preserve">ifica di società agricola IAP, nelle società di persone </w:t>
      </w:r>
      <w:r>
        <w:rPr>
          <w:rFonts w:asciiTheme="minorHAnsi" w:hAnsiTheme="minorHAnsi" w:cstheme="minorHAnsi"/>
          <w:sz w:val="22"/>
          <w:szCs w:val="22"/>
        </w:rPr>
        <w:t xml:space="preserve">è richiesto che </w:t>
      </w:r>
      <w:r w:rsidR="001F7C55" w:rsidRPr="001F7C55">
        <w:rPr>
          <w:rFonts w:asciiTheme="minorHAnsi" w:hAnsiTheme="minorHAnsi" w:cstheme="minorHAnsi"/>
          <w:sz w:val="22"/>
          <w:szCs w:val="22"/>
        </w:rPr>
        <w:t>almeno un socio</w:t>
      </w:r>
      <w:r w:rsidR="001F7C55">
        <w:rPr>
          <w:rFonts w:asciiTheme="minorHAnsi" w:hAnsiTheme="minorHAnsi" w:cstheme="minorHAnsi"/>
          <w:sz w:val="22"/>
          <w:szCs w:val="22"/>
        </w:rPr>
        <w:t xml:space="preserve"> </w:t>
      </w:r>
      <w:r w:rsidR="001F7C55" w:rsidRPr="001F7C55">
        <w:rPr>
          <w:rFonts w:asciiTheme="minorHAnsi" w:hAnsiTheme="minorHAnsi" w:cstheme="minorHAnsi"/>
          <w:sz w:val="22"/>
          <w:szCs w:val="22"/>
        </w:rPr>
        <w:t xml:space="preserve">(nella s.a.s. </w:t>
      </w:r>
      <w:r>
        <w:rPr>
          <w:rFonts w:asciiTheme="minorHAnsi" w:hAnsiTheme="minorHAnsi" w:cstheme="minorHAnsi"/>
          <w:sz w:val="22"/>
          <w:szCs w:val="22"/>
        </w:rPr>
        <w:t xml:space="preserve">coincidente con uno dei soci </w:t>
      </w:r>
      <w:r w:rsidR="001F7C55" w:rsidRPr="001F7C55">
        <w:rPr>
          <w:rFonts w:asciiTheme="minorHAnsi" w:hAnsiTheme="minorHAnsi" w:cstheme="minorHAnsi"/>
          <w:sz w:val="22"/>
          <w:szCs w:val="22"/>
        </w:rPr>
        <w:t>accomandatari)</w:t>
      </w:r>
      <w:r w:rsidR="001F7C55">
        <w:rPr>
          <w:rFonts w:asciiTheme="minorHAnsi" w:hAnsiTheme="minorHAnsi" w:cstheme="minorHAnsi"/>
          <w:sz w:val="22"/>
          <w:szCs w:val="22"/>
        </w:rPr>
        <w:t xml:space="preserve"> </w:t>
      </w:r>
      <w:r w:rsidR="001F7C55" w:rsidRPr="001F7C55">
        <w:rPr>
          <w:rFonts w:asciiTheme="minorHAnsi" w:hAnsiTheme="minorHAnsi" w:cstheme="minorHAnsi"/>
          <w:sz w:val="22"/>
          <w:szCs w:val="22"/>
        </w:rPr>
        <w:t>possied</w:t>
      </w:r>
      <w:r w:rsidR="001F7C55">
        <w:rPr>
          <w:rFonts w:asciiTheme="minorHAnsi" w:hAnsiTheme="minorHAnsi" w:cstheme="minorHAnsi"/>
          <w:sz w:val="22"/>
          <w:szCs w:val="22"/>
        </w:rPr>
        <w:t>a</w:t>
      </w:r>
      <w:r w:rsidR="001F7C55" w:rsidRPr="001F7C55">
        <w:rPr>
          <w:rFonts w:asciiTheme="minorHAnsi" w:hAnsiTheme="minorHAnsi" w:cstheme="minorHAnsi"/>
          <w:sz w:val="22"/>
          <w:szCs w:val="22"/>
        </w:rPr>
        <w:t xml:space="preserve"> la qualifica di IAP e</w:t>
      </w:r>
      <w:r w:rsidR="001F7C55">
        <w:rPr>
          <w:rFonts w:asciiTheme="minorHAnsi" w:hAnsiTheme="minorHAnsi" w:cstheme="minorHAnsi"/>
          <w:sz w:val="22"/>
          <w:szCs w:val="22"/>
        </w:rPr>
        <w:t xml:space="preserve"> sia </w:t>
      </w:r>
      <w:r w:rsidR="001F7C55" w:rsidRPr="001F7C55">
        <w:rPr>
          <w:rFonts w:asciiTheme="minorHAnsi" w:hAnsiTheme="minorHAnsi" w:cstheme="minorHAnsi"/>
          <w:sz w:val="22"/>
          <w:szCs w:val="22"/>
        </w:rPr>
        <w:t>iscritto nella gestione previdenziale e assistenziale per l</w:t>
      </w:r>
      <w:r w:rsidR="0050319E">
        <w:rPr>
          <w:rFonts w:asciiTheme="minorHAnsi" w:hAnsiTheme="minorHAnsi" w:cstheme="minorHAnsi"/>
          <w:sz w:val="22"/>
          <w:szCs w:val="22"/>
        </w:rPr>
        <w:t>’</w:t>
      </w:r>
      <w:r w:rsidR="001F7C55" w:rsidRPr="001F7C55">
        <w:rPr>
          <w:rFonts w:asciiTheme="minorHAnsi" w:hAnsiTheme="minorHAnsi" w:cstheme="minorHAnsi"/>
          <w:sz w:val="22"/>
          <w:szCs w:val="22"/>
        </w:rPr>
        <w:t>agricoltura.</w:t>
      </w:r>
      <w:r w:rsidR="001F7C55">
        <w:rPr>
          <w:rFonts w:asciiTheme="minorHAnsi" w:hAnsiTheme="minorHAnsi" w:cstheme="minorHAnsi"/>
          <w:sz w:val="22"/>
          <w:szCs w:val="22"/>
        </w:rPr>
        <w:t xml:space="preserve"> Qualora la società agricola sia esercitata utilizzando il modello delle società di capitali la stessa disposizione stabilisce che almeno uno degli amministratori sia </w:t>
      </w:r>
      <w:r w:rsidR="001F7C55" w:rsidRPr="001F7C55">
        <w:rPr>
          <w:rFonts w:asciiTheme="minorHAnsi" w:hAnsiTheme="minorHAnsi" w:cstheme="minorHAnsi"/>
          <w:sz w:val="22"/>
          <w:szCs w:val="22"/>
        </w:rPr>
        <w:t>IAP</w:t>
      </w:r>
      <w:r w:rsidR="001F7C55">
        <w:rPr>
          <w:rFonts w:asciiTheme="minorHAnsi" w:hAnsiTheme="minorHAnsi" w:cstheme="minorHAnsi"/>
          <w:sz w:val="22"/>
          <w:szCs w:val="22"/>
        </w:rPr>
        <w:t>;</w:t>
      </w:r>
      <w:r w:rsidR="001F7C55" w:rsidRPr="001F7C55">
        <w:rPr>
          <w:rFonts w:asciiTheme="minorHAnsi" w:hAnsiTheme="minorHAnsi" w:cstheme="minorHAnsi"/>
          <w:sz w:val="22"/>
          <w:szCs w:val="22"/>
        </w:rPr>
        <w:t xml:space="preserve"> </w:t>
      </w:r>
      <w:r w:rsidR="001F7C55">
        <w:rPr>
          <w:rFonts w:asciiTheme="minorHAnsi" w:hAnsiTheme="minorHAnsi" w:cstheme="minorHAnsi"/>
          <w:sz w:val="22"/>
          <w:szCs w:val="22"/>
        </w:rPr>
        <w:t>p</w:t>
      </w:r>
      <w:r w:rsidR="001F7C55" w:rsidRPr="001F7C55">
        <w:rPr>
          <w:rFonts w:asciiTheme="minorHAnsi" w:hAnsiTheme="minorHAnsi" w:cstheme="minorHAnsi"/>
          <w:sz w:val="22"/>
          <w:szCs w:val="22"/>
        </w:rPr>
        <w:t>er le</w:t>
      </w:r>
      <w:r w:rsidR="001F7C55">
        <w:rPr>
          <w:rFonts w:asciiTheme="minorHAnsi" w:hAnsiTheme="minorHAnsi" w:cstheme="minorHAnsi"/>
          <w:sz w:val="22"/>
          <w:szCs w:val="22"/>
        </w:rPr>
        <w:t xml:space="preserve"> </w:t>
      </w:r>
      <w:r w:rsidR="001F7C55" w:rsidRPr="001F7C55">
        <w:rPr>
          <w:rFonts w:asciiTheme="minorHAnsi" w:hAnsiTheme="minorHAnsi" w:cstheme="minorHAnsi"/>
          <w:sz w:val="22"/>
          <w:szCs w:val="22"/>
        </w:rPr>
        <w:t>società cooperative l</w:t>
      </w:r>
      <w:r w:rsidR="0050319E">
        <w:rPr>
          <w:rFonts w:asciiTheme="minorHAnsi" w:hAnsiTheme="minorHAnsi" w:cstheme="minorHAnsi"/>
          <w:sz w:val="22"/>
          <w:szCs w:val="22"/>
        </w:rPr>
        <w:t>’</w:t>
      </w:r>
      <w:r w:rsidR="001F7C55" w:rsidRPr="001F7C55">
        <w:rPr>
          <w:rFonts w:asciiTheme="minorHAnsi" w:hAnsiTheme="minorHAnsi" w:cstheme="minorHAnsi"/>
          <w:sz w:val="22"/>
          <w:szCs w:val="22"/>
        </w:rPr>
        <w:t>amministratore</w:t>
      </w:r>
      <w:r w:rsidR="001F7C55">
        <w:rPr>
          <w:rFonts w:asciiTheme="minorHAnsi" w:hAnsiTheme="minorHAnsi" w:cstheme="minorHAnsi"/>
          <w:sz w:val="22"/>
          <w:szCs w:val="22"/>
        </w:rPr>
        <w:t xml:space="preserve">, oltre ad essere IAP </w:t>
      </w:r>
      <w:r w:rsidR="001F7C55" w:rsidRPr="001F7C55">
        <w:rPr>
          <w:rFonts w:asciiTheme="minorHAnsi" w:hAnsiTheme="minorHAnsi" w:cstheme="minorHAnsi"/>
          <w:sz w:val="22"/>
          <w:szCs w:val="22"/>
        </w:rPr>
        <w:t>deve essere anche socio</w:t>
      </w:r>
      <w:r w:rsidR="0050394E">
        <w:rPr>
          <w:rStyle w:val="Rimandonotaapidipagina"/>
          <w:rFonts w:asciiTheme="minorHAnsi" w:hAnsiTheme="minorHAnsi" w:cstheme="minorHAnsi"/>
          <w:sz w:val="22"/>
          <w:szCs w:val="22"/>
        </w:rPr>
        <w:footnoteReference w:id="6"/>
      </w:r>
      <w:r w:rsidR="001F7C55" w:rsidRPr="001F7C55">
        <w:rPr>
          <w:rFonts w:asciiTheme="minorHAnsi" w:hAnsiTheme="minorHAnsi" w:cstheme="minorHAnsi"/>
          <w:sz w:val="22"/>
          <w:szCs w:val="22"/>
        </w:rPr>
        <w:t>.</w:t>
      </w:r>
    </w:p>
    <w:p w14:paraId="314CA592" w14:textId="47AC9CC9" w:rsidR="00D22A66" w:rsidRDefault="00D22A66" w:rsidP="009939E4">
      <w:pPr>
        <w:pStyle w:val="Default"/>
        <w:spacing w:before="120" w:after="120" w:line="300" w:lineRule="auto"/>
        <w:jc w:val="both"/>
        <w:rPr>
          <w:rFonts w:asciiTheme="minorHAnsi" w:hAnsiTheme="minorHAnsi" w:cstheme="minorHAnsi"/>
          <w:sz w:val="22"/>
          <w:szCs w:val="22"/>
        </w:rPr>
      </w:pPr>
      <w:r>
        <w:rPr>
          <w:rFonts w:asciiTheme="minorHAnsi" w:hAnsiTheme="minorHAnsi" w:cstheme="minorHAnsi"/>
          <w:sz w:val="22"/>
          <w:szCs w:val="22"/>
        </w:rPr>
        <w:t>Ciò premesso,</w:t>
      </w:r>
      <w:r w:rsidR="002A687D">
        <w:rPr>
          <w:rFonts w:asciiTheme="minorHAnsi" w:hAnsiTheme="minorHAnsi" w:cstheme="minorHAnsi"/>
          <w:sz w:val="22"/>
          <w:szCs w:val="22"/>
        </w:rPr>
        <w:t xml:space="preserve"> rinviando per le società cooperative al </w:t>
      </w:r>
      <w:r w:rsidR="002A687D" w:rsidRPr="00E22EA6">
        <w:rPr>
          <w:rFonts w:asciiTheme="minorHAnsi" w:hAnsiTheme="minorHAnsi" w:cstheme="minorHAnsi"/>
          <w:sz w:val="22"/>
          <w:szCs w:val="22"/>
        </w:rPr>
        <w:t>par. 2.</w:t>
      </w:r>
      <w:r w:rsidR="00E22EA6" w:rsidRPr="00E22EA6">
        <w:rPr>
          <w:rFonts w:asciiTheme="minorHAnsi" w:hAnsiTheme="minorHAnsi" w:cstheme="minorHAnsi"/>
          <w:sz w:val="22"/>
          <w:szCs w:val="22"/>
        </w:rPr>
        <w:t>4</w:t>
      </w:r>
      <w:r w:rsidR="002A687D" w:rsidRPr="00E22EA6">
        <w:rPr>
          <w:rFonts w:asciiTheme="minorHAnsi" w:hAnsiTheme="minorHAnsi" w:cstheme="minorHAnsi"/>
          <w:sz w:val="22"/>
          <w:szCs w:val="22"/>
        </w:rPr>
        <w:t>.,</w:t>
      </w:r>
      <w:r w:rsidR="002A687D">
        <w:rPr>
          <w:rFonts w:asciiTheme="minorHAnsi" w:hAnsiTheme="minorHAnsi" w:cstheme="minorHAnsi"/>
          <w:sz w:val="22"/>
          <w:szCs w:val="22"/>
        </w:rPr>
        <w:t xml:space="preserve"> </w:t>
      </w:r>
      <w:r>
        <w:rPr>
          <w:rFonts w:asciiTheme="minorHAnsi" w:hAnsiTheme="minorHAnsi" w:cstheme="minorHAnsi"/>
          <w:sz w:val="22"/>
          <w:szCs w:val="22"/>
        </w:rPr>
        <w:t>la crisi dell</w:t>
      </w:r>
      <w:r w:rsidR="0050319E">
        <w:rPr>
          <w:rFonts w:asciiTheme="minorHAnsi" w:hAnsiTheme="minorHAnsi" w:cstheme="minorHAnsi"/>
          <w:sz w:val="22"/>
          <w:szCs w:val="22"/>
        </w:rPr>
        <w:t>’</w:t>
      </w:r>
      <w:r>
        <w:rPr>
          <w:rFonts w:asciiTheme="minorHAnsi" w:hAnsiTheme="minorHAnsi" w:cstheme="minorHAnsi"/>
          <w:sz w:val="22"/>
          <w:szCs w:val="22"/>
        </w:rPr>
        <w:t>imprenditore ag</w:t>
      </w:r>
      <w:r w:rsidR="002A687D">
        <w:rPr>
          <w:rFonts w:asciiTheme="minorHAnsi" w:hAnsiTheme="minorHAnsi" w:cstheme="minorHAnsi"/>
          <w:sz w:val="22"/>
          <w:szCs w:val="22"/>
        </w:rPr>
        <w:t>ri</w:t>
      </w:r>
      <w:r>
        <w:rPr>
          <w:rFonts w:asciiTheme="minorHAnsi" w:hAnsiTheme="minorHAnsi" w:cstheme="minorHAnsi"/>
          <w:sz w:val="22"/>
          <w:szCs w:val="22"/>
        </w:rPr>
        <w:t>colo vi</w:t>
      </w:r>
      <w:r w:rsidR="002A687D">
        <w:rPr>
          <w:rFonts w:asciiTheme="minorHAnsi" w:hAnsiTheme="minorHAnsi" w:cstheme="minorHAnsi"/>
          <w:sz w:val="22"/>
          <w:szCs w:val="22"/>
        </w:rPr>
        <w:t>e</w:t>
      </w:r>
      <w:r>
        <w:rPr>
          <w:rFonts w:asciiTheme="minorHAnsi" w:hAnsiTheme="minorHAnsi" w:cstheme="minorHAnsi"/>
          <w:sz w:val="22"/>
          <w:szCs w:val="22"/>
        </w:rPr>
        <w:t>ne trattata nel nostro ordina</w:t>
      </w:r>
      <w:r w:rsidR="002A687D">
        <w:rPr>
          <w:rFonts w:asciiTheme="minorHAnsi" w:hAnsiTheme="minorHAnsi" w:cstheme="minorHAnsi"/>
          <w:sz w:val="22"/>
          <w:szCs w:val="22"/>
        </w:rPr>
        <w:t>me</w:t>
      </w:r>
      <w:r>
        <w:rPr>
          <w:rFonts w:asciiTheme="minorHAnsi" w:hAnsiTheme="minorHAnsi" w:cstheme="minorHAnsi"/>
          <w:sz w:val="22"/>
          <w:szCs w:val="22"/>
        </w:rPr>
        <w:t>nto unitariament</w:t>
      </w:r>
      <w:r w:rsidR="002A687D">
        <w:rPr>
          <w:rFonts w:asciiTheme="minorHAnsi" w:hAnsiTheme="minorHAnsi" w:cstheme="minorHAnsi"/>
          <w:sz w:val="22"/>
          <w:szCs w:val="22"/>
        </w:rPr>
        <w:t>e</w:t>
      </w:r>
      <w:r>
        <w:rPr>
          <w:rFonts w:asciiTheme="minorHAnsi" w:hAnsiTheme="minorHAnsi" w:cstheme="minorHAnsi"/>
          <w:sz w:val="22"/>
          <w:szCs w:val="22"/>
        </w:rPr>
        <w:t>, prescindendo dalle dimensioni dell</w:t>
      </w:r>
      <w:r w:rsidR="0050319E">
        <w:rPr>
          <w:rFonts w:asciiTheme="minorHAnsi" w:hAnsiTheme="minorHAnsi" w:cstheme="minorHAnsi"/>
          <w:sz w:val="22"/>
          <w:szCs w:val="22"/>
        </w:rPr>
        <w:t>’</w:t>
      </w:r>
      <w:r>
        <w:rPr>
          <w:rFonts w:asciiTheme="minorHAnsi" w:hAnsiTheme="minorHAnsi" w:cstheme="minorHAnsi"/>
          <w:sz w:val="22"/>
          <w:szCs w:val="22"/>
        </w:rPr>
        <w:t>attività e</w:t>
      </w:r>
      <w:r w:rsidR="002A687D">
        <w:rPr>
          <w:rFonts w:asciiTheme="minorHAnsi" w:hAnsiTheme="minorHAnsi" w:cstheme="minorHAnsi"/>
          <w:sz w:val="22"/>
          <w:szCs w:val="22"/>
        </w:rPr>
        <w:t xml:space="preserve"> dalla modalità utilizzata per il concreto suo svolgimento.</w:t>
      </w:r>
    </w:p>
    <w:p w14:paraId="33A083F0" w14:textId="32DC008E" w:rsidR="002A687D" w:rsidRPr="001C1438" w:rsidRDefault="002A687D" w:rsidP="009939E4">
      <w:pPr>
        <w:pStyle w:val="Default"/>
        <w:spacing w:before="120" w:after="120" w:line="300" w:lineRule="auto"/>
        <w:jc w:val="both"/>
        <w:rPr>
          <w:rFonts w:asciiTheme="minorHAnsi" w:hAnsiTheme="minorHAnsi" w:cstheme="minorHAnsi"/>
          <w:sz w:val="22"/>
          <w:szCs w:val="22"/>
        </w:rPr>
      </w:pPr>
      <w:r w:rsidRPr="001C1438">
        <w:rPr>
          <w:rFonts w:asciiTheme="minorHAnsi" w:hAnsiTheme="minorHAnsi" w:cstheme="minorHAnsi"/>
          <w:sz w:val="22"/>
          <w:szCs w:val="22"/>
        </w:rPr>
        <w:lastRenderedPageBreak/>
        <w:t>Le progressive e profonde trasformazioni che hanno interessato l</w:t>
      </w:r>
      <w:r w:rsidR="0050319E">
        <w:rPr>
          <w:rFonts w:asciiTheme="minorHAnsi" w:hAnsiTheme="minorHAnsi" w:cstheme="minorHAnsi"/>
          <w:sz w:val="22"/>
          <w:szCs w:val="22"/>
        </w:rPr>
        <w:t>’</w:t>
      </w:r>
      <w:r w:rsidRPr="001C1438">
        <w:rPr>
          <w:rFonts w:asciiTheme="minorHAnsi" w:hAnsiTheme="minorHAnsi" w:cstheme="minorHAnsi"/>
          <w:sz w:val="22"/>
          <w:szCs w:val="22"/>
        </w:rPr>
        <w:t>impresa agricola hanno reso manifesta l</w:t>
      </w:r>
      <w:r w:rsidR="0050319E">
        <w:rPr>
          <w:rFonts w:asciiTheme="minorHAnsi" w:hAnsiTheme="minorHAnsi" w:cstheme="minorHAnsi"/>
          <w:sz w:val="22"/>
          <w:szCs w:val="22"/>
        </w:rPr>
        <w:t>’</w:t>
      </w:r>
      <w:r w:rsidRPr="001C1438">
        <w:rPr>
          <w:rFonts w:asciiTheme="minorHAnsi" w:hAnsiTheme="minorHAnsi" w:cstheme="minorHAnsi"/>
          <w:sz w:val="22"/>
          <w:szCs w:val="22"/>
        </w:rPr>
        <w:t>esigenza di dotare anch</w:t>
      </w:r>
      <w:r w:rsidR="0050319E">
        <w:rPr>
          <w:rFonts w:asciiTheme="minorHAnsi" w:hAnsiTheme="minorHAnsi" w:cstheme="minorHAnsi"/>
          <w:sz w:val="22"/>
          <w:szCs w:val="22"/>
        </w:rPr>
        <w:t>’</w:t>
      </w:r>
      <w:r w:rsidRPr="001C1438">
        <w:rPr>
          <w:rFonts w:asciiTheme="minorHAnsi" w:hAnsiTheme="minorHAnsi" w:cstheme="minorHAnsi"/>
          <w:sz w:val="22"/>
          <w:szCs w:val="22"/>
        </w:rPr>
        <w:t>essa di strumenti finalizzati ad affrontare le situazioni di crisi tramite il raggiungimento di accordi con i creditori, sotto l</w:t>
      </w:r>
      <w:r w:rsidR="0050319E">
        <w:rPr>
          <w:rFonts w:asciiTheme="minorHAnsi" w:hAnsiTheme="minorHAnsi" w:cstheme="minorHAnsi"/>
          <w:sz w:val="22"/>
          <w:szCs w:val="22"/>
        </w:rPr>
        <w:t>’</w:t>
      </w:r>
      <w:r w:rsidRPr="001C1438">
        <w:rPr>
          <w:rFonts w:asciiTheme="minorHAnsi" w:hAnsiTheme="minorHAnsi" w:cstheme="minorHAnsi"/>
          <w:sz w:val="22"/>
          <w:szCs w:val="22"/>
        </w:rPr>
        <w:t>egida del Giudice.</w:t>
      </w:r>
    </w:p>
    <w:p w14:paraId="21C03A88" w14:textId="2FA1B667" w:rsidR="0055153E" w:rsidRPr="00FF35E2" w:rsidRDefault="00415BDA" w:rsidP="009939E4">
      <w:pPr>
        <w:pStyle w:val="Default"/>
        <w:spacing w:before="120" w:after="120" w:line="300" w:lineRule="auto"/>
        <w:jc w:val="both"/>
        <w:rPr>
          <w:rFonts w:asciiTheme="minorHAnsi" w:hAnsiTheme="minorHAnsi" w:cstheme="minorHAnsi"/>
          <w:sz w:val="22"/>
          <w:szCs w:val="22"/>
        </w:rPr>
      </w:pPr>
      <w:r w:rsidRPr="00D84F0C">
        <w:rPr>
          <w:rFonts w:asciiTheme="minorHAnsi" w:hAnsiTheme="minorHAnsi" w:cstheme="minorHAnsi"/>
          <w:sz w:val="22"/>
          <w:szCs w:val="22"/>
        </w:rPr>
        <w:t>Più partitamente, ci si riferisce agli interventi normativi</w:t>
      </w:r>
      <w:r w:rsidRPr="00D84F0C">
        <w:rPr>
          <w:rStyle w:val="Rimandonotaapidipagina"/>
          <w:rFonts w:asciiTheme="minorHAnsi" w:hAnsiTheme="minorHAnsi" w:cstheme="minorHAnsi"/>
          <w:sz w:val="22"/>
          <w:szCs w:val="22"/>
        </w:rPr>
        <w:footnoteReference w:id="7"/>
      </w:r>
      <w:r w:rsidRPr="00D84F0C">
        <w:rPr>
          <w:rFonts w:asciiTheme="minorHAnsi" w:hAnsiTheme="minorHAnsi" w:cstheme="minorHAnsi"/>
          <w:sz w:val="22"/>
          <w:szCs w:val="22"/>
        </w:rPr>
        <w:t xml:space="preserve"> che hanno esteso all</w:t>
      </w:r>
      <w:r w:rsidR="0050319E">
        <w:rPr>
          <w:rFonts w:asciiTheme="minorHAnsi" w:hAnsiTheme="minorHAnsi" w:cstheme="minorHAnsi"/>
          <w:sz w:val="22"/>
          <w:szCs w:val="22"/>
        </w:rPr>
        <w:t>’</w:t>
      </w:r>
      <w:r w:rsidRPr="00D84F0C">
        <w:rPr>
          <w:rFonts w:asciiTheme="minorHAnsi" w:hAnsiTheme="minorHAnsi" w:cstheme="minorHAnsi"/>
          <w:sz w:val="22"/>
          <w:szCs w:val="22"/>
        </w:rPr>
        <w:t>imprenditore agricolo l</w:t>
      </w:r>
      <w:r w:rsidR="0050319E">
        <w:rPr>
          <w:rFonts w:asciiTheme="minorHAnsi" w:hAnsiTheme="minorHAnsi" w:cstheme="minorHAnsi"/>
          <w:sz w:val="22"/>
          <w:szCs w:val="22"/>
        </w:rPr>
        <w:t>’</w:t>
      </w:r>
      <w:r w:rsidRPr="00D84F0C">
        <w:rPr>
          <w:rFonts w:asciiTheme="minorHAnsi" w:hAnsiTheme="minorHAnsi" w:cstheme="minorHAnsi"/>
          <w:sz w:val="22"/>
          <w:szCs w:val="22"/>
        </w:rPr>
        <w:t xml:space="preserve">accesso agli accordi di ristrutturazione dei debiti, </w:t>
      </w:r>
      <w:r w:rsidRPr="00D84F0C">
        <w:rPr>
          <w:rFonts w:asciiTheme="minorHAnsi" w:hAnsiTheme="minorHAnsi" w:cstheme="minorHAnsi"/>
          <w:i/>
          <w:sz w:val="22"/>
          <w:szCs w:val="22"/>
        </w:rPr>
        <w:t>ex</w:t>
      </w:r>
      <w:r w:rsidRPr="00D84F0C">
        <w:rPr>
          <w:rFonts w:asciiTheme="minorHAnsi" w:hAnsiTheme="minorHAnsi" w:cstheme="minorHAnsi"/>
          <w:sz w:val="22"/>
          <w:szCs w:val="22"/>
        </w:rPr>
        <w:t xml:space="preserve"> art. 182</w:t>
      </w:r>
      <w:r w:rsidR="007B2004">
        <w:rPr>
          <w:rFonts w:asciiTheme="minorHAnsi" w:hAnsiTheme="minorHAnsi" w:cstheme="minorHAnsi"/>
          <w:sz w:val="22"/>
          <w:szCs w:val="22"/>
        </w:rPr>
        <w:t>-</w:t>
      </w:r>
      <w:r w:rsidRPr="00D84F0C">
        <w:rPr>
          <w:rFonts w:asciiTheme="minorHAnsi" w:hAnsiTheme="minorHAnsi" w:cstheme="minorHAnsi"/>
          <w:i/>
          <w:sz w:val="22"/>
          <w:szCs w:val="22"/>
        </w:rPr>
        <w:t>bis</w:t>
      </w:r>
      <w:r w:rsidRPr="00D84F0C">
        <w:rPr>
          <w:rFonts w:asciiTheme="minorHAnsi" w:hAnsiTheme="minorHAnsi" w:cstheme="minorHAnsi"/>
          <w:sz w:val="22"/>
          <w:szCs w:val="22"/>
        </w:rPr>
        <w:t xml:space="preserve"> l.f. e alla transazione fiscale </w:t>
      </w:r>
      <w:r w:rsidRPr="00D84F0C">
        <w:rPr>
          <w:rFonts w:asciiTheme="minorHAnsi" w:hAnsiTheme="minorHAnsi" w:cstheme="minorHAnsi"/>
          <w:i/>
          <w:sz w:val="22"/>
          <w:szCs w:val="22"/>
        </w:rPr>
        <w:t>ex</w:t>
      </w:r>
      <w:r w:rsidRPr="00D84F0C">
        <w:rPr>
          <w:rFonts w:asciiTheme="minorHAnsi" w:hAnsiTheme="minorHAnsi" w:cstheme="minorHAnsi"/>
          <w:sz w:val="22"/>
          <w:szCs w:val="22"/>
        </w:rPr>
        <w:t xml:space="preserve"> art. 182</w:t>
      </w:r>
      <w:r w:rsidR="0007289E">
        <w:rPr>
          <w:rFonts w:asciiTheme="minorHAnsi" w:hAnsiTheme="minorHAnsi" w:cstheme="minorHAnsi"/>
          <w:sz w:val="22"/>
          <w:szCs w:val="22"/>
        </w:rPr>
        <w:t>-</w:t>
      </w:r>
      <w:r w:rsidRPr="00AC6C06">
        <w:rPr>
          <w:rFonts w:asciiTheme="minorHAnsi" w:hAnsiTheme="minorHAnsi" w:cstheme="minorHAnsi"/>
          <w:i/>
          <w:iCs/>
          <w:sz w:val="22"/>
          <w:szCs w:val="22"/>
        </w:rPr>
        <w:t>t</w:t>
      </w:r>
      <w:r w:rsidRPr="007B2004">
        <w:rPr>
          <w:rFonts w:asciiTheme="minorHAnsi" w:hAnsiTheme="minorHAnsi" w:cstheme="minorHAnsi"/>
          <w:i/>
          <w:iCs/>
          <w:sz w:val="22"/>
          <w:szCs w:val="22"/>
        </w:rPr>
        <w:t>er</w:t>
      </w:r>
      <w:r w:rsidRPr="00D84F0C">
        <w:rPr>
          <w:rFonts w:asciiTheme="minorHAnsi" w:hAnsiTheme="minorHAnsi" w:cstheme="minorHAnsi"/>
          <w:sz w:val="22"/>
          <w:szCs w:val="22"/>
        </w:rPr>
        <w:t xml:space="preserve"> l.f., istituto, quest</w:t>
      </w:r>
      <w:r w:rsidR="0050319E">
        <w:rPr>
          <w:rFonts w:asciiTheme="minorHAnsi" w:hAnsiTheme="minorHAnsi" w:cstheme="minorHAnsi"/>
          <w:sz w:val="22"/>
          <w:szCs w:val="22"/>
        </w:rPr>
        <w:t>’</w:t>
      </w:r>
      <w:r w:rsidRPr="00D84F0C">
        <w:rPr>
          <w:rFonts w:asciiTheme="minorHAnsi" w:hAnsiTheme="minorHAnsi" w:cstheme="minorHAnsi"/>
          <w:sz w:val="22"/>
          <w:szCs w:val="22"/>
        </w:rPr>
        <w:t>ultimo, di indubbia significatività laddove si consideri che lo stato di crisi o di insolvenza dell</w:t>
      </w:r>
      <w:r w:rsidR="0050319E">
        <w:rPr>
          <w:rFonts w:asciiTheme="minorHAnsi" w:hAnsiTheme="minorHAnsi" w:cstheme="minorHAnsi"/>
          <w:sz w:val="22"/>
          <w:szCs w:val="22"/>
        </w:rPr>
        <w:t>’</w:t>
      </w:r>
      <w:r w:rsidRPr="00D84F0C">
        <w:rPr>
          <w:rFonts w:asciiTheme="minorHAnsi" w:hAnsiTheme="minorHAnsi" w:cstheme="minorHAnsi"/>
          <w:sz w:val="22"/>
          <w:szCs w:val="22"/>
        </w:rPr>
        <w:t xml:space="preserve">impresa può dipendere, </w:t>
      </w:r>
      <w:r w:rsidR="00E72806">
        <w:rPr>
          <w:rFonts w:asciiTheme="minorHAnsi" w:hAnsiTheme="minorHAnsi" w:cstheme="minorHAnsi"/>
          <w:sz w:val="22"/>
          <w:szCs w:val="22"/>
        </w:rPr>
        <w:t>come dipende nella maggior</w:t>
      </w:r>
      <w:r w:rsidR="00DA222E">
        <w:rPr>
          <w:rFonts w:asciiTheme="minorHAnsi" w:hAnsiTheme="minorHAnsi" w:cstheme="minorHAnsi"/>
          <w:sz w:val="22"/>
          <w:szCs w:val="22"/>
        </w:rPr>
        <w:t xml:space="preserve"> </w:t>
      </w:r>
      <w:r w:rsidR="00E72806">
        <w:rPr>
          <w:rFonts w:asciiTheme="minorHAnsi" w:hAnsiTheme="minorHAnsi" w:cstheme="minorHAnsi"/>
          <w:sz w:val="22"/>
          <w:szCs w:val="22"/>
        </w:rPr>
        <w:t>parte dei casi</w:t>
      </w:r>
      <w:r w:rsidRPr="00D84F0C">
        <w:rPr>
          <w:rFonts w:asciiTheme="minorHAnsi" w:hAnsiTheme="minorHAnsi" w:cstheme="minorHAnsi"/>
          <w:sz w:val="22"/>
          <w:szCs w:val="22"/>
        </w:rPr>
        <w:t>, anche dalle passività tributarie</w:t>
      </w:r>
      <w:r w:rsidR="00C11859">
        <w:rPr>
          <w:rFonts w:asciiTheme="minorHAnsi" w:hAnsiTheme="minorHAnsi" w:cstheme="minorHAnsi"/>
          <w:sz w:val="22"/>
          <w:szCs w:val="22"/>
        </w:rPr>
        <w:t xml:space="preserve"> e previdenziali</w:t>
      </w:r>
      <w:r w:rsidRPr="00D84F0C">
        <w:rPr>
          <w:rFonts w:asciiTheme="minorHAnsi" w:hAnsiTheme="minorHAnsi" w:cstheme="minorHAnsi"/>
          <w:sz w:val="22"/>
          <w:szCs w:val="22"/>
        </w:rPr>
        <w:t>.</w:t>
      </w:r>
      <w:r w:rsidR="00E72806">
        <w:rPr>
          <w:rFonts w:asciiTheme="minorHAnsi" w:hAnsiTheme="minorHAnsi" w:cstheme="minorHAnsi"/>
          <w:sz w:val="22"/>
          <w:szCs w:val="22"/>
        </w:rPr>
        <w:t xml:space="preserve"> </w:t>
      </w:r>
      <w:r w:rsidR="00DA222E">
        <w:rPr>
          <w:rFonts w:asciiTheme="minorHAnsi" w:hAnsiTheme="minorHAnsi" w:cstheme="minorHAnsi"/>
          <w:sz w:val="22"/>
          <w:szCs w:val="22"/>
        </w:rPr>
        <w:t>Poi</w:t>
      </w:r>
      <w:r w:rsidR="00FF35E2" w:rsidRPr="00FF35E2">
        <w:rPr>
          <w:rFonts w:asciiTheme="minorHAnsi" w:hAnsiTheme="minorHAnsi" w:cstheme="minorHAnsi"/>
          <w:sz w:val="22"/>
          <w:szCs w:val="22"/>
        </w:rPr>
        <w:t xml:space="preserve">, con </w:t>
      </w:r>
      <w:r w:rsidR="00FF35E2">
        <w:rPr>
          <w:rFonts w:asciiTheme="minorHAnsi" w:hAnsiTheme="minorHAnsi" w:cstheme="minorHAnsi"/>
          <w:sz w:val="22"/>
          <w:szCs w:val="22"/>
        </w:rPr>
        <w:t>la</w:t>
      </w:r>
      <w:r w:rsidR="00631075">
        <w:rPr>
          <w:rFonts w:asciiTheme="minorHAnsi" w:hAnsiTheme="minorHAnsi" w:cstheme="minorHAnsi"/>
          <w:sz w:val="22"/>
          <w:szCs w:val="22"/>
        </w:rPr>
        <w:t xml:space="preserve"> legge n. 3/2012</w:t>
      </w:r>
      <w:r w:rsidR="00FF35E2">
        <w:rPr>
          <w:rFonts w:asciiTheme="minorHAnsi" w:hAnsiTheme="minorHAnsi" w:cstheme="minorHAnsi"/>
          <w:sz w:val="22"/>
          <w:szCs w:val="22"/>
        </w:rPr>
        <w:t xml:space="preserve">, come successivamente modificata e integrata, </w:t>
      </w:r>
      <w:r w:rsidR="00FF35E2" w:rsidRPr="00FF35E2">
        <w:rPr>
          <w:rFonts w:asciiTheme="minorHAnsi" w:hAnsiTheme="minorHAnsi" w:cstheme="minorHAnsi"/>
          <w:sz w:val="22"/>
          <w:szCs w:val="22"/>
        </w:rPr>
        <w:t>il legislatore ha introdotto nel nostro ordinamento procedimenti dedicati alla gestione della crisi di tutti i soggetti esclusi dall</w:t>
      </w:r>
      <w:r w:rsidR="0050319E">
        <w:rPr>
          <w:rFonts w:asciiTheme="minorHAnsi" w:hAnsiTheme="minorHAnsi" w:cstheme="minorHAnsi"/>
          <w:sz w:val="22"/>
          <w:szCs w:val="22"/>
        </w:rPr>
        <w:t>’</w:t>
      </w:r>
      <w:r w:rsidR="00FF35E2" w:rsidRPr="00FF35E2">
        <w:rPr>
          <w:rFonts w:asciiTheme="minorHAnsi" w:hAnsiTheme="minorHAnsi" w:cstheme="minorHAnsi"/>
          <w:sz w:val="22"/>
          <w:szCs w:val="22"/>
        </w:rPr>
        <w:t>ambito di applicazione della legge fallimentare, tra i quali, dunque, è ricompresa anche</w:t>
      </w:r>
      <w:r w:rsidR="00FF35E2">
        <w:rPr>
          <w:rFonts w:asciiTheme="minorHAnsi" w:hAnsiTheme="minorHAnsi" w:cstheme="minorHAnsi"/>
          <w:sz w:val="22"/>
          <w:szCs w:val="22"/>
        </w:rPr>
        <w:t xml:space="preserve"> l</w:t>
      </w:r>
      <w:r w:rsidR="0050319E">
        <w:rPr>
          <w:rFonts w:asciiTheme="minorHAnsi" w:hAnsiTheme="minorHAnsi" w:cstheme="minorHAnsi"/>
          <w:sz w:val="22"/>
          <w:szCs w:val="22"/>
        </w:rPr>
        <w:t>’</w:t>
      </w:r>
      <w:r w:rsidR="00FF35E2">
        <w:rPr>
          <w:rFonts w:asciiTheme="minorHAnsi" w:hAnsiTheme="minorHAnsi" w:cstheme="minorHAnsi"/>
          <w:sz w:val="22"/>
          <w:szCs w:val="22"/>
        </w:rPr>
        <w:t>impresa agricola che</w:t>
      </w:r>
      <w:r w:rsidR="00482C66">
        <w:rPr>
          <w:rFonts w:asciiTheme="minorHAnsi" w:hAnsiTheme="minorHAnsi" w:cstheme="minorHAnsi"/>
          <w:sz w:val="22"/>
          <w:szCs w:val="22"/>
        </w:rPr>
        <w:t>, come accennato nel par. 1,</w:t>
      </w:r>
      <w:r w:rsidR="00FF35E2">
        <w:rPr>
          <w:rFonts w:asciiTheme="minorHAnsi" w:hAnsiTheme="minorHAnsi" w:cstheme="minorHAnsi"/>
          <w:sz w:val="22"/>
          <w:szCs w:val="22"/>
        </w:rPr>
        <w:t xml:space="preserve"> può accedere all</w:t>
      </w:r>
      <w:r w:rsidR="0050319E">
        <w:rPr>
          <w:rFonts w:asciiTheme="minorHAnsi" w:hAnsiTheme="minorHAnsi" w:cstheme="minorHAnsi"/>
          <w:sz w:val="22"/>
          <w:szCs w:val="22"/>
        </w:rPr>
        <w:t>’</w:t>
      </w:r>
      <w:r w:rsidR="00FF35E2">
        <w:rPr>
          <w:rFonts w:asciiTheme="minorHAnsi" w:hAnsiTheme="minorHAnsi" w:cstheme="minorHAnsi"/>
          <w:sz w:val="22"/>
          <w:szCs w:val="22"/>
        </w:rPr>
        <w:t>accordo di composizione della crisi di cui all</w:t>
      </w:r>
      <w:r w:rsidR="0050319E">
        <w:rPr>
          <w:rFonts w:asciiTheme="minorHAnsi" w:hAnsiTheme="minorHAnsi" w:cstheme="minorHAnsi"/>
          <w:sz w:val="22"/>
          <w:szCs w:val="22"/>
        </w:rPr>
        <w:t>’</w:t>
      </w:r>
      <w:r w:rsidR="00FF35E2">
        <w:rPr>
          <w:rFonts w:asciiTheme="minorHAnsi" w:hAnsiTheme="minorHAnsi" w:cstheme="minorHAnsi"/>
          <w:sz w:val="22"/>
          <w:szCs w:val="22"/>
        </w:rPr>
        <w:t>art.</w:t>
      </w:r>
      <w:r w:rsidR="00DA222E">
        <w:rPr>
          <w:rFonts w:asciiTheme="minorHAnsi" w:hAnsiTheme="minorHAnsi" w:cstheme="minorHAnsi"/>
          <w:sz w:val="22"/>
          <w:szCs w:val="22"/>
        </w:rPr>
        <w:t xml:space="preserve"> </w:t>
      </w:r>
      <w:r w:rsidR="00FF35E2">
        <w:rPr>
          <w:rFonts w:asciiTheme="minorHAnsi" w:hAnsiTheme="minorHAnsi" w:cstheme="minorHAnsi"/>
          <w:sz w:val="22"/>
          <w:szCs w:val="22"/>
        </w:rPr>
        <w:t xml:space="preserve">10 della legge n. 3/2012. </w:t>
      </w:r>
    </w:p>
    <w:p w14:paraId="1D63D07A" w14:textId="3A4143E2" w:rsidR="00415BDA" w:rsidRPr="00D84F0C" w:rsidRDefault="00415BDA" w:rsidP="009939E4">
      <w:pPr>
        <w:pStyle w:val="Default"/>
        <w:spacing w:before="120" w:after="120" w:line="300" w:lineRule="auto"/>
        <w:jc w:val="both"/>
        <w:rPr>
          <w:rFonts w:asciiTheme="minorHAnsi" w:hAnsiTheme="minorHAnsi" w:cstheme="minorHAnsi"/>
          <w:sz w:val="22"/>
          <w:szCs w:val="22"/>
        </w:rPr>
      </w:pPr>
      <w:r w:rsidRPr="00D84F0C">
        <w:rPr>
          <w:rFonts w:asciiTheme="minorHAnsi" w:hAnsiTheme="minorHAnsi" w:cstheme="minorHAnsi"/>
          <w:sz w:val="22"/>
          <w:szCs w:val="22"/>
        </w:rPr>
        <w:t>Più nel dettaglio, la legge n. 3/2012 ha fornito uno strumento di gestione negoziale della crisi da sovraindebitamento anche ai soggetti non fallibili, accordando agli stessi, al ricorrere delle condizioni previste dalla medesima legge, l</w:t>
      </w:r>
      <w:r w:rsidR="0050319E">
        <w:rPr>
          <w:rFonts w:asciiTheme="minorHAnsi" w:hAnsiTheme="minorHAnsi" w:cstheme="minorHAnsi"/>
          <w:sz w:val="22"/>
          <w:szCs w:val="22"/>
        </w:rPr>
        <w:t>’</w:t>
      </w:r>
      <w:r w:rsidRPr="00D84F0C">
        <w:rPr>
          <w:rFonts w:asciiTheme="minorHAnsi" w:hAnsiTheme="minorHAnsi" w:cstheme="minorHAnsi"/>
          <w:sz w:val="22"/>
          <w:szCs w:val="22"/>
        </w:rPr>
        <w:t xml:space="preserve">opportunità di beneficiare del c.d. </w:t>
      </w:r>
      <w:r w:rsidRPr="00D84F0C">
        <w:rPr>
          <w:rFonts w:asciiTheme="minorHAnsi" w:hAnsiTheme="minorHAnsi" w:cstheme="minorHAnsi"/>
          <w:i/>
          <w:sz w:val="22"/>
          <w:szCs w:val="22"/>
        </w:rPr>
        <w:t>fresh start,</w:t>
      </w:r>
      <w:r w:rsidRPr="00D84F0C">
        <w:rPr>
          <w:rFonts w:asciiTheme="minorHAnsi" w:hAnsiTheme="minorHAnsi" w:cstheme="minorHAnsi"/>
          <w:sz w:val="22"/>
          <w:szCs w:val="22"/>
        </w:rPr>
        <w:t xml:space="preserve"> ossia della possibilità di liberarsi definitivamente delle situazioni debitorie pregresse </w:t>
      </w:r>
      <w:r w:rsidR="00C11859">
        <w:rPr>
          <w:rFonts w:asciiTheme="minorHAnsi" w:hAnsiTheme="minorHAnsi" w:cstheme="minorHAnsi"/>
          <w:sz w:val="22"/>
          <w:szCs w:val="22"/>
        </w:rPr>
        <w:t>(esdebitazione)</w:t>
      </w:r>
      <w:r w:rsidR="00E72806">
        <w:rPr>
          <w:rFonts w:asciiTheme="minorHAnsi" w:hAnsiTheme="minorHAnsi" w:cstheme="minorHAnsi"/>
          <w:sz w:val="22"/>
          <w:szCs w:val="22"/>
        </w:rPr>
        <w:t xml:space="preserve"> </w:t>
      </w:r>
      <w:r w:rsidRPr="00D84F0C">
        <w:rPr>
          <w:rFonts w:asciiTheme="minorHAnsi" w:hAnsiTheme="minorHAnsi" w:cstheme="minorHAnsi"/>
          <w:sz w:val="22"/>
          <w:szCs w:val="22"/>
        </w:rPr>
        <w:t>e, con particolare riferimento alle imprese non fallibili, di garantirne, in caso di dissesto, la continuità aziendale</w:t>
      </w:r>
      <w:r w:rsidR="00B23CF1">
        <w:rPr>
          <w:rStyle w:val="Rimandonotaapidipagina"/>
          <w:rFonts w:asciiTheme="minorHAnsi" w:hAnsiTheme="minorHAnsi" w:cstheme="minorHAnsi"/>
          <w:sz w:val="22"/>
          <w:szCs w:val="22"/>
        </w:rPr>
        <w:footnoteReference w:id="8"/>
      </w:r>
      <w:r w:rsidRPr="00D84F0C">
        <w:rPr>
          <w:rFonts w:asciiTheme="minorHAnsi" w:hAnsiTheme="minorHAnsi" w:cstheme="minorHAnsi"/>
          <w:sz w:val="22"/>
          <w:szCs w:val="22"/>
        </w:rPr>
        <w:t>.</w:t>
      </w:r>
    </w:p>
    <w:p w14:paraId="2191E235" w14:textId="5BE570F2" w:rsidR="00EA0400" w:rsidRPr="001C1438" w:rsidRDefault="00B23CF1" w:rsidP="009939E4">
      <w:pPr>
        <w:pStyle w:val="Default"/>
        <w:spacing w:before="120" w:after="120" w:line="300" w:lineRule="auto"/>
        <w:jc w:val="both"/>
        <w:rPr>
          <w:rFonts w:asciiTheme="minorHAnsi" w:hAnsiTheme="minorHAnsi" w:cstheme="minorHAnsi"/>
          <w:sz w:val="22"/>
          <w:szCs w:val="22"/>
        </w:rPr>
      </w:pPr>
      <w:r w:rsidRPr="001C1438">
        <w:rPr>
          <w:rFonts w:asciiTheme="minorHAnsi" w:hAnsiTheme="minorHAnsi" w:cstheme="minorHAnsi"/>
          <w:sz w:val="22"/>
          <w:szCs w:val="22"/>
        </w:rPr>
        <w:t>Purtuttavia, corre l</w:t>
      </w:r>
      <w:r w:rsidR="0050319E">
        <w:rPr>
          <w:rFonts w:asciiTheme="minorHAnsi" w:hAnsiTheme="minorHAnsi" w:cstheme="minorHAnsi"/>
          <w:sz w:val="22"/>
          <w:szCs w:val="22"/>
        </w:rPr>
        <w:t>’</w:t>
      </w:r>
      <w:r w:rsidRPr="001C1438">
        <w:rPr>
          <w:rFonts w:asciiTheme="minorHAnsi" w:hAnsiTheme="minorHAnsi" w:cstheme="minorHAnsi"/>
          <w:sz w:val="22"/>
          <w:szCs w:val="22"/>
        </w:rPr>
        <w:t>obbligo di segnalare</w:t>
      </w:r>
      <w:r w:rsidR="00EA0400">
        <w:rPr>
          <w:rFonts w:asciiTheme="minorHAnsi" w:hAnsiTheme="minorHAnsi" w:cstheme="minorHAnsi"/>
          <w:sz w:val="22"/>
          <w:szCs w:val="22"/>
        </w:rPr>
        <w:t xml:space="preserve"> </w:t>
      </w:r>
      <w:r w:rsidRPr="001C1438">
        <w:rPr>
          <w:rFonts w:asciiTheme="minorHAnsi" w:hAnsiTheme="minorHAnsi" w:cstheme="minorHAnsi"/>
          <w:sz w:val="22"/>
          <w:szCs w:val="22"/>
        </w:rPr>
        <w:t>che gli istituti in questione si dimostrano scarsamente “appetibili” per il mondo dell</w:t>
      </w:r>
      <w:r w:rsidR="0050319E">
        <w:rPr>
          <w:rFonts w:asciiTheme="minorHAnsi" w:hAnsiTheme="minorHAnsi" w:cstheme="minorHAnsi"/>
          <w:sz w:val="22"/>
          <w:szCs w:val="22"/>
        </w:rPr>
        <w:t>’</w:t>
      </w:r>
      <w:r w:rsidRPr="001C1438">
        <w:rPr>
          <w:rFonts w:asciiTheme="minorHAnsi" w:hAnsiTheme="minorHAnsi" w:cstheme="minorHAnsi"/>
          <w:sz w:val="22"/>
          <w:szCs w:val="22"/>
        </w:rPr>
        <w:t xml:space="preserve">agricoltura, laddove non vengano individuati adeguati correttivi. </w:t>
      </w:r>
      <w:r w:rsidR="004C5DFA">
        <w:rPr>
          <w:rFonts w:asciiTheme="minorHAnsi" w:hAnsiTheme="minorHAnsi" w:cstheme="minorHAnsi"/>
          <w:sz w:val="22"/>
          <w:szCs w:val="22"/>
        </w:rPr>
        <w:t>L</w:t>
      </w:r>
      <w:r w:rsidRPr="001C1438">
        <w:rPr>
          <w:rFonts w:asciiTheme="minorHAnsi" w:hAnsiTheme="minorHAnsi" w:cstheme="minorHAnsi"/>
          <w:sz w:val="22"/>
          <w:szCs w:val="22"/>
        </w:rPr>
        <w:t>a scarsa strutturazione dell</w:t>
      </w:r>
      <w:r w:rsidR="0050319E">
        <w:rPr>
          <w:rFonts w:asciiTheme="minorHAnsi" w:hAnsiTheme="minorHAnsi" w:cstheme="minorHAnsi"/>
          <w:sz w:val="22"/>
          <w:szCs w:val="22"/>
        </w:rPr>
        <w:t>’</w:t>
      </w:r>
      <w:r w:rsidRPr="001C1438">
        <w:rPr>
          <w:rFonts w:asciiTheme="minorHAnsi" w:hAnsiTheme="minorHAnsi" w:cstheme="minorHAnsi"/>
          <w:sz w:val="22"/>
          <w:szCs w:val="22"/>
        </w:rPr>
        <w:t>organizzazione aziendale può rappresentare un elemento di sfavore per il risanamento e contribuire a rendere i soggetti interessati alle procedure non liberi dalle influenze decisionali dei creditori,</w:t>
      </w:r>
      <w:r w:rsidR="00EA0400" w:rsidRPr="001C1438">
        <w:rPr>
          <w:rFonts w:asciiTheme="minorHAnsi" w:hAnsiTheme="minorHAnsi" w:cstheme="minorHAnsi"/>
          <w:sz w:val="22"/>
          <w:szCs w:val="22"/>
        </w:rPr>
        <w:t xml:space="preserve"> che potrebbero trovare pochi ostacoli a indurre il “debitore agricolo” a presentare, piuttosto, una istanza per la liquidazione del patrimonio, confidando, in tal modo, su</w:t>
      </w:r>
      <w:r w:rsidR="00DA222E">
        <w:rPr>
          <w:rFonts w:asciiTheme="minorHAnsi" w:hAnsiTheme="minorHAnsi" w:cstheme="minorHAnsi"/>
          <w:sz w:val="22"/>
          <w:szCs w:val="22"/>
        </w:rPr>
        <w:t xml:space="preserve"> più concrete possibilità di</w:t>
      </w:r>
      <w:r w:rsidR="00EA0400" w:rsidRPr="001C1438">
        <w:rPr>
          <w:rFonts w:asciiTheme="minorHAnsi" w:hAnsiTheme="minorHAnsi" w:cstheme="minorHAnsi"/>
          <w:sz w:val="22"/>
          <w:szCs w:val="22"/>
        </w:rPr>
        <w:t xml:space="preserve"> soddisfacimento</w:t>
      </w:r>
      <w:r w:rsidR="00DA222E">
        <w:rPr>
          <w:rFonts w:asciiTheme="minorHAnsi" w:hAnsiTheme="minorHAnsi" w:cstheme="minorHAnsi"/>
          <w:sz w:val="22"/>
          <w:szCs w:val="22"/>
        </w:rPr>
        <w:t xml:space="preserve"> viste l</w:t>
      </w:r>
      <w:r w:rsidR="00EA0400" w:rsidRPr="001C1438">
        <w:rPr>
          <w:rFonts w:asciiTheme="minorHAnsi" w:hAnsiTheme="minorHAnsi" w:cstheme="minorHAnsi"/>
          <w:sz w:val="22"/>
          <w:szCs w:val="22"/>
        </w:rPr>
        <w:t>e garanzie</w:t>
      </w:r>
      <w:r w:rsidR="00A24980">
        <w:rPr>
          <w:rFonts w:asciiTheme="minorHAnsi" w:hAnsiTheme="minorHAnsi" w:cstheme="minorHAnsi"/>
          <w:sz w:val="22"/>
          <w:szCs w:val="22"/>
        </w:rPr>
        <w:t>, specie</w:t>
      </w:r>
      <w:r w:rsidR="00EA0400" w:rsidRPr="001C1438">
        <w:rPr>
          <w:rFonts w:asciiTheme="minorHAnsi" w:hAnsiTheme="minorHAnsi" w:cstheme="minorHAnsi"/>
          <w:sz w:val="22"/>
          <w:szCs w:val="22"/>
        </w:rPr>
        <w:t xml:space="preserve"> reali</w:t>
      </w:r>
      <w:r w:rsidR="00A24980">
        <w:rPr>
          <w:rFonts w:asciiTheme="minorHAnsi" w:hAnsiTheme="minorHAnsi" w:cstheme="minorHAnsi"/>
          <w:sz w:val="22"/>
          <w:szCs w:val="22"/>
        </w:rPr>
        <w:t>,</w:t>
      </w:r>
      <w:r w:rsidR="00EA0400" w:rsidRPr="001C1438">
        <w:rPr>
          <w:rFonts w:asciiTheme="minorHAnsi" w:hAnsiTheme="minorHAnsi" w:cstheme="minorHAnsi"/>
          <w:sz w:val="22"/>
          <w:szCs w:val="22"/>
        </w:rPr>
        <w:t xml:space="preserve"> costituite a </w:t>
      </w:r>
      <w:r w:rsidR="00060B24">
        <w:rPr>
          <w:rFonts w:asciiTheme="minorHAnsi" w:hAnsiTheme="minorHAnsi" w:cstheme="minorHAnsi"/>
          <w:sz w:val="22"/>
          <w:szCs w:val="22"/>
        </w:rPr>
        <w:t xml:space="preserve">suo tempo a </w:t>
      </w:r>
      <w:r w:rsidR="00EA0400" w:rsidRPr="001C1438">
        <w:rPr>
          <w:rFonts w:asciiTheme="minorHAnsi" w:hAnsiTheme="minorHAnsi" w:cstheme="minorHAnsi"/>
          <w:sz w:val="22"/>
          <w:szCs w:val="22"/>
        </w:rPr>
        <w:t xml:space="preserve">proprio favore. </w:t>
      </w:r>
    </w:p>
    <w:p w14:paraId="194195C4" w14:textId="5D7BCFAC" w:rsidR="00415BDA" w:rsidRPr="00D84F0C" w:rsidRDefault="00B23CF1" w:rsidP="009939E4">
      <w:pPr>
        <w:pStyle w:val="Default"/>
        <w:spacing w:before="120" w:after="120" w:line="300" w:lineRule="auto"/>
        <w:jc w:val="both"/>
        <w:rPr>
          <w:rFonts w:asciiTheme="minorHAnsi" w:hAnsiTheme="minorHAnsi" w:cstheme="minorHAnsi"/>
          <w:sz w:val="22"/>
          <w:szCs w:val="22"/>
        </w:rPr>
      </w:pPr>
      <w:r>
        <w:rPr>
          <w:rFonts w:asciiTheme="minorHAnsi" w:hAnsiTheme="minorHAnsi" w:cstheme="minorHAnsi"/>
          <w:sz w:val="22"/>
          <w:szCs w:val="22"/>
        </w:rPr>
        <w:t>N</w:t>
      </w:r>
      <w:r w:rsidR="00415BDA" w:rsidRPr="00D84F0C">
        <w:rPr>
          <w:rFonts w:asciiTheme="minorHAnsi" w:hAnsiTheme="minorHAnsi" w:cstheme="minorHAnsi"/>
          <w:sz w:val="22"/>
          <w:szCs w:val="22"/>
        </w:rPr>
        <w:t>ei successivi paragrafi saranno sinteticamente esaminati i tratti caratterizzanti</w:t>
      </w:r>
      <w:r>
        <w:rPr>
          <w:rFonts w:asciiTheme="minorHAnsi" w:hAnsiTheme="minorHAnsi" w:cstheme="minorHAnsi"/>
          <w:sz w:val="22"/>
          <w:szCs w:val="22"/>
        </w:rPr>
        <w:t xml:space="preserve"> dei tre istituti</w:t>
      </w:r>
      <w:r w:rsidR="00415BDA" w:rsidRPr="00D84F0C">
        <w:rPr>
          <w:rFonts w:asciiTheme="minorHAnsi" w:hAnsiTheme="minorHAnsi" w:cstheme="minorHAnsi"/>
          <w:sz w:val="22"/>
          <w:szCs w:val="22"/>
        </w:rPr>
        <w:t xml:space="preserve"> per poi deli</w:t>
      </w:r>
      <w:r w:rsidR="002044B4">
        <w:rPr>
          <w:rFonts w:asciiTheme="minorHAnsi" w:hAnsiTheme="minorHAnsi" w:cstheme="minorHAnsi"/>
          <w:sz w:val="22"/>
          <w:szCs w:val="22"/>
        </w:rPr>
        <w:t>ne</w:t>
      </w:r>
      <w:r w:rsidR="00415BDA" w:rsidRPr="00D84F0C">
        <w:rPr>
          <w:rFonts w:asciiTheme="minorHAnsi" w:hAnsiTheme="minorHAnsi" w:cstheme="minorHAnsi"/>
          <w:sz w:val="22"/>
          <w:szCs w:val="22"/>
        </w:rPr>
        <w:t>are e</w:t>
      </w:r>
      <w:r w:rsidR="00262045">
        <w:rPr>
          <w:rFonts w:asciiTheme="minorHAnsi" w:hAnsiTheme="minorHAnsi" w:cstheme="minorHAnsi"/>
          <w:sz w:val="22"/>
          <w:szCs w:val="22"/>
        </w:rPr>
        <w:t xml:space="preserve"> </w:t>
      </w:r>
      <w:r w:rsidR="00415BDA" w:rsidRPr="00D84F0C">
        <w:rPr>
          <w:rFonts w:asciiTheme="minorHAnsi" w:hAnsiTheme="minorHAnsi" w:cstheme="minorHAnsi"/>
          <w:sz w:val="22"/>
          <w:szCs w:val="22"/>
        </w:rPr>
        <w:t>approfondire maggiormente gli aspetti teorici e operativi legati alla ristrutturazione dell</w:t>
      </w:r>
      <w:r w:rsidR="0050319E">
        <w:rPr>
          <w:rFonts w:asciiTheme="minorHAnsi" w:hAnsiTheme="minorHAnsi" w:cstheme="minorHAnsi"/>
          <w:sz w:val="22"/>
          <w:szCs w:val="22"/>
        </w:rPr>
        <w:t>’</w:t>
      </w:r>
      <w:r w:rsidR="00415BDA" w:rsidRPr="00D84F0C">
        <w:rPr>
          <w:rFonts w:asciiTheme="minorHAnsi" w:hAnsiTheme="minorHAnsi" w:cstheme="minorHAnsi"/>
          <w:sz w:val="22"/>
          <w:szCs w:val="22"/>
        </w:rPr>
        <w:t>impresa agricola tramite il procedimento di accordo di composizione della crisi da sovraindebitamento.</w:t>
      </w:r>
      <w:r w:rsidR="0055153E">
        <w:rPr>
          <w:rFonts w:asciiTheme="minorHAnsi" w:hAnsiTheme="minorHAnsi" w:cstheme="minorHAnsi"/>
          <w:sz w:val="22"/>
          <w:szCs w:val="22"/>
        </w:rPr>
        <w:t xml:space="preserve"> La trattazione non tiene conto, considerata l</w:t>
      </w:r>
      <w:r w:rsidR="0050319E">
        <w:rPr>
          <w:rFonts w:asciiTheme="minorHAnsi" w:hAnsiTheme="minorHAnsi" w:cstheme="minorHAnsi"/>
          <w:sz w:val="22"/>
          <w:szCs w:val="22"/>
        </w:rPr>
        <w:t>’</w:t>
      </w:r>
      <w:r w:rsidR="0055153E">
        <w:rPr>
          <w:rFonts w:asciiTheme="minorHAnsi" w:hAnsiTheme="minorHAnsi" w:cstheme="minorHAnsi"/>
          <w:sz w:val="22"/>
          <w:szCs w:val="22"/>
        </w:rPr>
        <w:t>applicazione temporanea delle disposizioni di riferimento, delle modifiche apportate agli accordi di ristrutturazione e all</w:t>
      </w:r>
      <w:r w:rsidR="0050319E">
        <w:rPr>
          <w:rFonts w:asciiTheme="minorHAnsi" w:hAnsiTheme="minorHAnsi" w:cstheme="minorHAnsi"/>
          <w:sz w:val="22"/>
          <w:szCs w:val="22"/>
        </w:rPr>
        <w:t>’</w:t>
      </w:r>
      <w:r w:rsidR="0055153E">
        <w:rPr>
          <w:rFonts w:asciiTheme="minorHAnsi" w:hAnsiTheme="minorHAnsi" w:cstheme="minorHAnsi"/>
          <w:sz w:val="22"/>
          <w:szCs w:val="22"/>
        </w:rPr>
        <w:t xml:space="preserve">accordo di composizione </w:t>
      </w:r>
      <w:r w:rsidR="00F34B7A">
        <w:rPr>
          <w:rFonts w:asciiTheme="minorHAnsi" w:hAnsiTheme="minorHAnsi" w:cstheme="minorHAnsi"/>
          <w:sz w:val="22"/>
          <w:szCs w:val="22"/>
        </w:rPr>
        <w:t xml:space="preserve">della crisi </w:t>
      </w:r>
      <w:r w:rsidR="0055153E">
        <w:rPr>
          <w:rFonts w:asciiTheme="minorHAnsi" w:hAnsiTheme="minorHAnsi" w:cstheme="minorHAnsi"/>
          <w:sz w:val="22"/>
          <w:szCs w:val="22"/>
        </w:rPr>
        <w:t>dal</w:t>
      </w:r>
      <w:r w:rsidR="0031421F">
        <w:rPr>
          <w:rFonts w:asciiTheme="minorHAnsi" w:hAnsiTheme="minorHAnsi" w:cstheme="minorHAnsi"/>
          <w:sz w:val="22"/>
          <w:szCs w:val="22"/>
        </w:rPr>
        <w:t xml:space="preserve"> d.l. 8 aprile 2020, n. 23, c.d. decreto </w:t>
      </w:r>
      <w:r w:rsidR="0089037A">
        <w:rPr>
          <w:rFonts w:asciiTheme="minorHAnsi" w:hAnsiTheme="minorHAnsi" w:cstheme="minorHAnsi"/>
          <w:sz w:val="22"/>
          <w:szCs w:val="22"/>
        </w:rPr>
        <w:t>“</w:t>
      </w:r>
      <w:r w:rsidR="0031421F">
        <w:rPr>
          <w:rFonts w:asciiTheme="minorHAnsi" w:hAnsiTheme="minorHAnsi" w:cstheme="minorHAnsi"/>
          <w:sz w:val="22"/>
          <w:szCs w:val="22"/>
        </w:rPr>
        <w:t>Liquidità</w:t>
      </w:r>
      <w:r w:rsidR="0089037A">
        <w:rPr>
          <w:rFonts w:asciiTheme="minorHAnsi" w:hAnsiTheme="minorHAnsi" w:cstheme="minorHAnsi"/>
          <w:sz w:val="22"/>
          <w:szCs w:val="22"/>
        </w:rPr>
        <w:t>”</w:t>
      </w:r>
      <w:r w:rsidR="0031421F">
        <w:rPr>
          <w:rFonts w:asciiTheme="minorHAnsi" w:hAnsiTheme="minorHAnsi" w:cstheme="minorHAnsi"/>
          <w:sz w:val="22"/>
          <w:szCs w:val="22"/>
        </w:rPr>
        <w:t>,</w:t>
      </w:r>
      <w:r w:rsidR="0055153E">
        <w:rPr>
          <w:rFonts w:asciiTheme="minorHAnsi" w:hAnsiTheme="minorHAnsi" w:cstheme="minorHAnsi"/>
          <w:sz w:val="22"/>
          <w:szCs w:val="22"/>
        </w:rPr>
        <w:t xml:space="preserve"> varat</w:t>
      </w:r>
      <w:r w:rsidR="0031421F">
        <w:rPr>
          <w:rFonts w:asciiTheme="minorHAnsi" w:hAnsiTheme="minorHAnsi" w:cstheme="minorHAnsi"/>
          <w:sz w:val="22"/>
          <w:szCs w:val="22"/>
        </w:rPr>
        <w:t>e</w:t>
      </w:r>
      <w:r w:rsidR="0055153E">
        <w:rPr>
          <w:rFonts w:asciiTheme="minorHAnsi" w:hAnsiTheme="minorHAnsi" w:cstheme="minorHAnsi"/>
          <w:sz w:val="22"/>
          <w:szCs w:val="22"/>
        </w:rPr>
        <w:t xml:space="preserve"> per far fronte alla situazione emergenziale provocata dalla pandemia di Covid</w:t>
      </w:r>
      <w:r w:rsidR="009939E4">
        <w:rPr>
          <w:rFonts w:asciiTheme="minorHAnsi" w:hAnsiTheme="minorHAnsi" w:cstheme="minorHAnsi"/>
          <w:sz w:val="22"/>
          <w:szCs w:val="22"/>
        </w:rPr>
        <w:t>-</w:t>
      </w:r>
      <w:r w:rsidR="0055153E">
        <w:rPr>
          <w:rFonts w:asciiTheme="minorHAnsi" w:hAnsiTheme="minorHAnsi" w:cstheme="minorHAnsi"/>
          <w:sz w:val="22"/>
          <w:szCs w:val="22"/>
        </w:rPr>
        <w:t>19</w:t>
      </w:r>
      <w:r w:rsidR="00EA0400">
        <w:rPr>
          <w:rStyle w:val="Rimandonotaapidipagina"/>
          <w:rFonts w:asciiTheme="minorHAnsi" w:hAnsiTheme="minorHAnsi" w:cstheme="minorHAnsi"/>
          <w:sz w:val="22"/>
          <w:szCs w:val="22"/>
        </w:rPr>
        <w:footnoteReference w:id="9"/>
      </w:r>
      <w:r w:rsidR="00482C66">
        <w:rPr>
          <w:rFonts w:asciiTheme="minorHAnsi" w:hAnsiTheme="minorHAnsi" w:cstheme="minorHAnsi"/>
          <w:sz w:val="22"/>
          <w:szCs w:val="22"/>
        </w:rPr>
        <w:t>.</w:t>
      </w:r>
    </w:p>
    <w:p w14:paraId="2249EF82" w14:textId="767BFFB2" w:rsidR="00415BDA" w:rsidRPr="00A674A1" w:rsidRDefault="00415BDA" w:rsidP="009939E4">
      <w:pPr>
        <w:pStyle w:val="Titolo2"/>
        <w:numPr>
          <w:ilvl w:val="0"/>
          <w:numId w:val="16"/>
        </w:numPr>
        <w:spacing w:line="300" w:lineRule="auto"/>
        <w:ind w:left="426" w:hanging="284"/>
      </w:pPr>
      <w:bookmarkStart w:id="7" w:name="_Toc63450364"/>
      <w:r w:rsidRPr="00A674A1">
        <w:lastRenderedPageBreak/>
        <w:t>L</w:t>
      </w:r>
      <w:r w:rsidR="0050319E">
        <w:t>’</w:t>
      </w:r>
      <w:r w:rsidRPr="00A674A1">
        <w:t xml:space="preserve"> accordo di ristrutturazione dei debiti ex art. 182</w:t>
      </w:r>
      <w:r w:rsidR="00D84F0C" w:rsidRPr="00A674A1">
        <w:t>-</w:t>
      </w:r>
      <w:r w:rsidRPr="0003647C">
        <w:rPr>
          <w:i w:val="0"/>
        </w:rPr>
        <w:t>bis</w:t>
      </w:r>
      <w:r w:rsidRPr="00A674A1">
        <w:t xml:space="preserve"> l.f.</w:t>
      </w:r>
      <w:bookmarkEnd w:id="7"/>
    </w:p>
    <w:p w14:paraId="0F266853" w14:textId="0045B55D" w:rsidR="00415BDA" w:rsidRPr="00D84F0C" w:rsidRDefault="00415BDA" w:rsidP="009939E4">
      <w:pPr>
        <w:pStyle w:val="Default"/>
        <w:spacing w:before="120" w:after="120" w:line="300" w:lineRule="auto"/>
        <w:jc w:val="both"/>
        <w:rPr>
          <w:rFonts w:asciiTheme="minorHAnsi" w:hAnsiTheme="minorHAnsi" w:cstheme="minorHAnsi"/>
          <w:sz w:val="22"/>
          <w:szCs w:val="22"/>
        </w:rPr>
      </w:pPr>
      <w:r w:rsidRPr="00D84F0C">
        <w:rPr>
          <w:rFonts w:asciiTheme="minorHAnsi" w:hAnsiTheme="minorHAnsi" w:cstheme="minorHAnsi"/>
          <w:sz w:val="22"/>
          <w:szCs w:val="22"/>
        </w:rPr>
        <w:t>L</w:t>
      </w:r>
      <w:r w:rsidR="0050319E">
        <w:rPr>
          <w:rFonts w:asciiTheme="minorHAnsi" w:hAnsiTheme="minorHAnsi" w:cstheme="minorHAnsi"/>
          <w:sz w:val="22"/>
          <w:szCs w:val="22"/>
        </w:rPr>
        <w:t>’</w:t>
      </w:r>
      <w:r w:rsidRPr="00D84F0C">
        <w:rPr>
          <w:rFonts w:asciiTheme="minorHAnsi" w:hAnsiTheme="minorHAnsi" w:cstheme="minorHAnsi"/>
          <w:sz w:val="22"/>
          <w:szCs w:val="22"/>
        </w:rPr>
        <w:t>istituto dell</w:t>
      </w:r>
      <w:r w:rsidR="0050319E">
        <w:rPr>
          <w:rFonts w:asciiTheme="minorHAnsi" w:hAnsiTheme="minorHAnsi" w:cstheme="minorHAnsi"/>
          <w:sz w:val="22"/>
          <w:szCs w:val="22"/>
        </w:rPr>
        <w:t>’</w:t>
      </w:r>
      <w:r w:rsidRPr="00D84F0C">
        <w:rPr>
          <w:rFonts w:asciiTheme="minorHAnsi" w:hAnsiTheme="minorHAnsi" w:cstheme="minorHAnsi"/>
          <w:sz w:val="22"/>
          <w:szCs w:val="22"/>
        </w:rPr>
        <w:t>accordo di ristrutturazione dei debiti è caratterizzato da due fasi: la prima, prettamente negoziale, mira a riattivare il dialogo tra debitore e creditori al fine di ricercare una soluzione concordata per il superamento della crisi dell</w:t>
      </w:r>
      <w:r w:rsidR="0050319E">
        <w:rPr>
          <w:rFonts w:asciiTheme="minorHAnsi" w:hAnsiTheme="minorHAnsi" w:cstheme="minorHAnsi"/>
          <w:sz w:val="22"/>
          <w:szCs w:val="22"/>
        </w:rPr>
        <w:t>’</w:t>
      </w:r>
      <w:r w:rsidRPr="00D84F0C">
        <w:rPr>
          <w:rFonts w:asciiTheme="minorHAnsi" w:hAnsiTheme="minorHAnsi" w:cstheme="minorHAnsi"/>
          <w:sz w:val="22"/>
          <w:szCs w:val="22"/>
        </w:rPr>
        <w:t>impresa, la seconda, necessariamente a carattere giudiziale, è finalizzata ad ottenere l</w:t>
      </w:r>
      <w:r w:rsidR="0050319E">
        <w:rPr>
          <w:rFonts w:asciiTheme="minorHAnsi" w:hAnsiTheme="minorHAnsi" w:cstheme="minorHAnsi"/>
          <w:sz w:val="22"/>
          <w:szCs w:val="22"/>
        </w:rPr>
        <w:t>’</w:t>
      </w:r>
      <w:r w:rsidRPr="00D84F0C">
        <w:rPr>
          <w:rFonts w:asciiTheme="minorHAnsi" w:hAnsiTheme="minorHAnsi" w:cstheme="minorHAnsi"/>
          <w:sz w:val="22"/>
          <w:szCs w:val="22"/>
        </w:rPr>
        <w:t xml:space="preserve">omologazione </w:t>
      </w:r>
      <w:r w:rsidR="00257DD6">
        <w:rPr>
          <w:rFonts w:asciiTheme="minorHAnsi" w:hAnsiTheme="minorHAnsi" w:cstheme="minorHAnsi"/>
          <w:sz w:val="22"/>
          <w:szCs w:val="22"/>
        </w:rPr>
        <w:t xml:space="preserve">da parte </w:t>
      </w:r>
      <w:r w:rsidRPr="00D84F0C">
        <w:rPr>
          <w:rFonts w:asciiTheme="minorHAnsi" w:hAnsiTheme="minorHAnsi" w:cstheme="minorHAnsi"/>
          <w:sz w:val="22"/>
          <w:szCs w:val="22"/>
        </w:rPr>
        <w:t>del Tribunale dell</w:t>
      </w:r>
      <w:r w:rsidR="0050319E">
        <w:rPr>
          <w:rFonts w:asciiTheme="minorHAnsi" w:hAnsiTheme="minorHAnsi" w:cstheme="minorHAnsi"/>
          <w:sz w:val="22"/>
          <w:szCs w:val="22"/>
        </w:rPr>
        <w:t>’</w:t>
      </w:r>
      <w:r w:rsidRPr="00D84F0C">
        <w:rPr>
          <w:rFonts w:asciiTheme="minorHAnsi" w:hAnsiTheme="minorHAnsi" w:cstheme="minorHAnsi"/>
          <w:sz w:val="22"/>
          <w:szCs w:val="22"/>
        </w:rPr>
        <w:t>accordo raggiunto con i creditori.</w:t>
      </w:r>
    </w:p>
    <w:p w14:paraId="4F7CF36C" w14:textId="26AD3992" w:rsidR="00415BDA" w:rsidRPr="00D84F0C" w:rsidRDefault="00B23CF1" w:rsidP="009939E4">
      <w:pPr>
        <w:pStyle w:val="Default"/>
        <w:spacing w:before="120" w:after="120" w:line="300" w:lineRule="auto"/>
        <w:jc w:val="both"/>
        <w:rPr>
          <w:rFonts w:asciiTheme="minorHAnsi" w:hAnsiTheme="minorHAnsi" w:cstheme="minorHAnsi"/>
          <w:sz w:val="22"/>
          <w:szCs w:val="22"/>
        </w:rPr>
      </w:pPr>
      <w:r>
        <w:rPr>
          <w:rFonts w:asciiTheme="minorHAnsi" w:hAnsiTheme="minorHAnsi" w:cstheme="minorHAnsi"/>
          <w:sz w:val="22"/>
          <w:szCs w:val="22"/>
        </w:rPr>
        <w:t>A</w:t>
      </w:r>
      <w:r w:rsidR="00415BDA" w:rsidRPr="00D84F0C">
        <w:rPr>
          <w:rFonts w:asciiTheme="minorHAnsi" w:hAnsiTheme="minorHAnsi" w:cstheme="minorHAnsi"/>
          <w:sz w:val="22"/>
          <w:szCs w:val="22"/>
        </w:rPr>
        <w:t>i sensi dell</w:t>
      </w:r>
      <w:r w:rsidR="0050319E">
        <w:rPr>
          <w:rFonts w:asciiTheme="minorHAnsi" w:hAnsiTheme="minorHAnsi" w:cstheme="minorHAnsi"/>
          <w:sz w:val="22"/>
          <w:szCs w:val="22"/>
        </w:rPr>
        <w:t>’</w:t>
      </w:r>
      <w:r w:rsidR="00415BDA" w:rsidRPr="00D84F0C">
        <w:rPr>
          <w:rFonts w:asciiTheme="minorHAnsi" w:hAnsiTheme="minorHAnsi" w:cstheme="minorHAnsi"/>
          <w:sz w:val="22"/>
          <w:szCs w:val="22"/>
        </w:rPr>
        <w:t>art. 182</w:t>
      </w:r>
      <w:r w:rsidR="007B2004">
        <w:rPr>
          <w:rFonts w:asciiTheme="minorHAnsi" w:hAnsiTheme="minorHAnsi" w:cstheme="minorHAnsi"/>
          <w:sz w:val="22"/>
          <w:szCs w:val="22"/>
        </w:rPr>
        <w:t>-</w:t>
      </w:r>
      <w:r w:rsidR="00415BDA" w:rsidRPr="00D84F0C">
        <w:rPr>
          <w:rFonts w:asciiTheme="minorHAnsi" w:hAnsiTheme="minorHAnsi" w:cstheme="minorHAnsi"/>
          <w:i/>
          <w:sz w:val="22"/>
          <w:szCs w:val="22"/>
        </w:rPr>
        <w:t>bis</w:t>
      </w:r>
      <w:r w:rsidR="00415BDA" w:rsidRPr="00D84F0C">
        <w:rPr>
          <w:rFonts w:asciiTheme="minorHAnsi" w:hAnsiTheme="minorHAnsi" w:cstheme="minorHAnsi"/>
          <w:sz w:val="22"/>
          <w:szCs w:val="22"/>
        </w:rPr>
        <w:t>, comma 1, l.f., l</w:t>
      </w:r>
      <w:r w:rsidR="0050319E">
        <w:rPr>
          <w:rFonts w:asciiTheme="minorHAnsi" w:hAnsiTheme="minorHAnsi" w:cstheme="minorHAnsi"/>
          <w:sz w:val="22"/>
          <w:szCs w:val="22"/>
        </w:rPr>
        <w:t>’</w:t>
      </w:r>
      <w:r w:rsidR="00415BDA" w:rsidRPr="00D84F0C">
        <w:rPr>
          <w:rFonts w:asciiTheme="minorHAnsi" w:hAnsiTheme="minorHAnsi" w:cstheme="minorHAnsi"/>
          <w:sz w:val="22"/>
          <w:szCs w:val="22"/>
        </w:rPr>
        <w:t>imprenditore in stato di crisi può domandare l</w:t>
      </w:r>
      <w:r w:rsidR="0050319E">
        <w:rPr>
          <w:rFonts w:asciiTheme="minorHAnsi" w:hAnsiTheme="minorHAnsi" w:cstheme="minorHAnsi"/>
          <w:sz w:val="22"/>
          <w:szCs w:val="22"/>
        </w:rPr>
        <w:t>’</w:t>
      </w:r>
      <w:r w:rsidR="00415BDA" w:rsidRPr="00D84F0C">
        <w:rPr>
          <w:rFonts w:asciiTheme="minorHAnsi" w:hAnsiTheme="minorHAnsi" w:cstheme="minorHAnsi"/>
          <w:sz w:val="22"/>
          <w:szCs w:val="22"/>
        </w:rPr>
        <w:t>omologazione di un accordo di ristrutturazione dei debiti stipulato con i creditori rappresentanti almeno il sessanta per cento dell</w:t>
      </w:r>
      <w:r w:rsidR="0050319E">
        <w:rPr>
          <w:rFonts w:asciiTheme="minorHAnsi" w:hAnsiTheme="minorHAnsi" w:cstheme="minorHAnsi"/>
          <w:sz w:val="22"/>
          <w:szCs w:val="22"/>
        </w:rPr>
        <w:t>’</w:t>
      </w:r>
      <w:r w:rsidR="00415BDA" w:rsidRPr="00D84F0C">
        <w:rPr>
          <w:rFonts w:asciiTheme="minorHAnsi" w:hAnsiTheme="minorHAnsi" w:cstheme="minorHAnsi"/>
          <w:sz w:val="22"/>
          <w:szCs w:val="22"/>
        </w:rPr>
        <w:t>ammontare dei crediti e corredato da una relazion</w:t>
      </w:r>
      <w:r w:rsidR="00415BDA" w:rsidRPr="00F32AA3">
        <w:rPr>
          <w:rFonts w:asciiTheme="minorHAnsi" w:hAnsiTheme="minorHAnsi" w:cstheme="minorHAnsi"/>
          <w:sz w:val="22"/>
          <w:szCs w:val="22"/>
        </w:rPr>
        <w:t>e di un professionista indipendente in possesso dei requisiti di cui all</w:t>
      </w:r>
      <w:r w:rsidR="0050319E">
        <w:rPr>
          <w:rFonts w:asciiTheme="minorHAnsi" w:hAnsiTheme="minorHAnsi" w:cstheme="minorHAnsi"/>
          <w:sz w:val="22"/>
          <w:szCs w:val="22"/>
        </w:rPr>
        <w:t>’</w:t>
      </w:r>
      <w:r w:rsidR="00415BDA" w:rsidRPr="00F32AA3">
        <w:rPr>
          <w:rFonts w:asciiTheme="minorHAnsi" w:hAnsiTheme="minorHAnsi" w:cstheme="minorHAnsi"/>
          <w:sz w:val="22"/>
          <w:szCs w:val="22"/>
        </w:rPr>
        <w:t>art. 67, comma terzo, lett.</w:t>
      </w:r>
      <w:r w:rsidR="00AC6C06" w:rsidRPr="00F32AA3">
        <w:rPr>
          <w:rFonts w:asciiTheme="minorHAnsi" w:hAnsiTheme="minorHAnsi" w:cstheme="minorHAnsi"/>
          <w:sz w:val="22"/>
          <w:szCs w:val="22"/>
        </w:rPr>
        <w:t xml:space="preserve"> </w:t>
      </w:r>
      <w:r w:rsidR="007B2004" w:rsidRPr="00F32AA3">
        <w:rPr>
          <w:rFonts w:asciiTheme="minorHAnsi" w:hAnsiTheme="minorHAnsi" w:cstheme="minorHAnsi"/>
          <w:sz w:val="22"/>
          <w:szCs w:val="22"/>
        </w:rPr>
        <w:t>d),</w:t>
      </w:r>
      <w:r w:rsidR="00415BDA" w:rsidRPr="00F32AA3">
        <w:rPr>
          <w:rFonts w:asciiTheme="minorHAnsi" w:hAnsiTheme="minorHAnsi" w:cstheme="minorHAnsi"/>
          <w:sz w:val="22"/>
          <w:szCs w:val="22"/>
        </w:rPr>
        <w:t xml:space="preserve"> l.f.,</w:t>
      </w:r>
      <w:r w:rsidR="00415BDA" w:rsidRPr="00D84F0C">
        <w:rPr>
          <w:rFonts w:asciiTheme="minorHAnsi" w:hAnsiTheme="minorHAnsi" w:cstheme="minorHAnsi"/>
          <w:sz w:val="22"/>
          <w:szCs w:val="22"/>
        </w:rPr>
        <w:t xml:space="preserve"> designato dal debitore, che attesti la veridicità dei dati aziendali e l</w:t>
      </w:r>
      <w:r w:rsidR="0050319E">
        <w:rPr>
          <w:rFonts w:asciiTheme="minorHAnsi" w:hAnsiTheme="minorHAnsi" w:cstheme="minorHAnsi"/>
          <w:sz w:val="22"/>
          <w:szCs w:val="22"/>
        </w:rPr>
        <w:t>’</w:t>
      </w:r>
      <w:r w:rsidR="00415BDA" w:rsidRPr="00D84F0C">
        <w:rPr>
          <w:rFonts w:asciiTheme="minorHAnsi" w:hAnsiTheme="minorHAnsi" w:cstheme="minorHAnsi"/>
          <w:sz w:val="22"/>
          <w:szCs w:val="22"/>
        </w:rPr>
        <w:t>attuabilità dell</w:t>
      </w:r>
      <w:r w:rsidR="0050319E">
        <w:rPr>
          <w:rFonts w:asciiTheme="minorHAnsi" w:hAnsiTheme="minorHAnsi" w:cstheme="minorHAnsi"/>
          <w:sz w:val="22"/>
          <w:szCs w:val="22"/>
        </w:rPr>
        <w:t>’</w:t>
      </w:r>
      <w:r w:rsidR="00415BDA" w:rsidRPr="00D84F0C">
        <w:rPr>
          <w:rFonts w:asciiTheme="minorHAnsi" w:hAnsiTheme="minorHAnsi" w:cstheme="minorHAnsi"/>
          <w:sz w:val="22"/>
          <w:szCs w:val="22"/>
        </w:rPr>
        <w:t>accordo stesso</w:t>
      </w:r>
      <w:r w:rsidR="00545F60">
        <w:rPr>
          <w:rStyle w:val="Rimandonotaapidipagina"/>
          <w:rFonts w:asciiTheme="minorHAnsi" w:hAnsiTheme="minorHAnsi" w:cstheme="minorHAnsi"/>
          <w:sz w:val="22"/>
          <w:szCs w:val="22"/>
        </w:rPr>
        <w:footnoteReference w:id="10"/>
      </w:r>
      <w:r w:rsidR="00415BDA" w:rsidRPr="00D84F0C">
        <w:rPr>
          <w:rFonts w:asciiTheme="minorHAnsi" w:hAnsiTheme="minorHAnsi" w:cstheme="minorHAnsi"/>
          <w:sz w:val="22"/>
          <w:szCs w:val="22"/>
        </w:rPr>
        <w:t>, con specifico riferimento alla sua idoneità ad assicurare l</w:t>
      </w:r>
      <w:r w:rsidR="0050319E">
        <w:rPr>
          <w:rFonts w:asciiTheme="minorHAnsi" w:hAnsiTheme="minorHAnsi" w:cstheme="minorHAnsi"/>
          <w:sz w:val="22"/>
          <w:szCs w:val="22"/>
        </w:rPr>
        <w:t>’</w:t>
      </w:r>
      <w:r w:rsidR="00415BDA" w:rsidRPr="00D84F0C">
        <w:rPr>
          <w:rFonts w:asciiTheme="minorHAnsi" w:hAnsiTheme="minorHAnsi" w:cstheme="minorHAnsi"/>
          <w:sz w:val="22"/>
          <w:szCs w:val="22"/>
        </w:rPr>
        <w:t>integrale pagamento dei creditori estranei nel rispetto dei termini individuati dallo stesso art. 182</w:t>
      </w:r>
      <w:r w:rsidR="007B2004">
        <w:rPr>
          <w:rFonts w:asciiTheme="minorHAnsi" w:hAnsiTheme="minorHAnsi" w:cstheme="minorHAnsi"/>
          <w:sz w:val="22"/>
          <w:szCs w:val="22"/>
        </w:rPr>
        <w:t>-</w:t>
      </w:r>
      <w:r w:rsidR="00415BDA" w:rsidRPr="00D84F0C">
        <w:rPr>
          <w:rFonts w:asciiTheme="minorHAnsi" w:hAnsiTheme="minorHAnsi" w:cstheme="minorHAnsi"/>
          <w:i/>
          <w:sz w:val="22"/>
          <w:szCs w:val="22"/>
        </w:rPr>
        <w:t xml:space="preserve">bis, </w:t>
      </w:r>
      <w:r w:rsidR="00415BDA" w:rsidRPr="00D84F0C">
        <w:rPr>
          <w:rFonts w:asciiTheme="minorHAnsi" w:hAnsiTheme="minorHAnsi" w:cstheme="minorHAnsi"/>
          <w:sz w:val="22"/>
          <w:szCs w:val="22"/>
        </w:rPr>
        <w:t>1 comma, l.f.</w:t>
      </w:r>
      <w:r w:rsidR="00415BDA" w:rsidRPr="00D84F0C">
        <w:rPr>
          <w:rStyle w:val="Rimandonotaapidipagina"/>
          <w:rFonts w:asciiTheme="minorHAnsi" w:hAnsiTheme="minorHAnsi" w:cstheme="minorHAnsi"/>
          <w:sz w:val="22"/>
          <w:szCs w:val="22"/>
        </w:rPr>
        <w:footnoteReference w:id="11"/>
      </w:r>
      <w:r w:rsidR="00415BDA" w:rsidRPr="00D84F0C">
        <w:rPr>
          <w:rFonts w:asciiTheme="minorHAnsi" w:hAnsiTheme="minorHAnsi" w:cstheme="minorHAnsi"/>
          <w:sz w:val="22"/>
          <w:szCs w:val="22"/>
        </w:rPr>
        <w:t>.</w:t>
      </w:r>
    </w:p>
    <w:p w14:paraId="079343B7" w14:textId="046B38A2" w:rsidR="00415BDA" w:rsidRPr="00D84F0C" w:rsidRDefault="00415BDA" w:rsidP="009939E4">
      <w:pPr>
        <w:pStyle w:val="Default"/>
        <w:spacing w:before="120" w:after="120" w:line="300" w:lineRule="auto"/>
        <w:jc w:val="both"/>
        <w:rPr>
          <w:rFonts w:asciiTheme="minorHAnsi" w:hAnsiTheme="minorHAnsi" w:cstheme="minorHAnsi"/>
          <w:sz w:val="22"/>
          <w:szCs w:val="22"/>
        </w:rPr>
      </w:pPr>
      <w:r w:rsidRPr="00D84F0C">
        <w:rPr>
          <w:rFonts w:asciiTheme="minorHAnsi" w:hAnsiTheme="minorHAnsi" w:cstheme="minorHAnsi"/>
          <w:sz w:val="22"/>
          <w:szCs w:val="22"/>
        </w:rPr>
        <w:t xml:space="preserve">Tale accordo, unitamente alla </w:t>
      </w:r>
      <w:r w:rsidRPr="00F32AA3">
        <w:rPr>
          <w:rFonts w:asciiTheme="minorHAnsi" w:hAnsiTheme="minorHAnsi" w:cstheme="minorHAnsi"/>
          <w:sz w:val="22"/>
          <w:szCs w:val="22"/>
        </w:rPr>
        <w:t>attestazione del professionista</w:t>
      </w:r>
      <w:r w:rsidRPr="00D84F0C">
        <w:rPr>
          <w:rFonts w:asciiTheme="minorHAnsi" w:hAnsiTheme="minorHAnsi" w:cstheme="minorHAnsi"/>
          <w:sz w:val="22"/>
          <w:szCs w:val="22"/>
        </w:rPr>
        <w:t xml:space="preserve"> e alla documentazione richiesta dall</w:t>
      </w:r>
      <w:r w:rsidR="0050319E">
        <w:rPr>
          <w:rFonts w:asciiTheme="minorHAnsi" w:hAnsiTheme="minorHAnsi" w:cstheme="minorHAnsi"/>
          <w:sz w:val="22"/>
          <w:szCs w:val="22"/>
        </w:rPr>
        <w:t>’</w:t>
      </w:r>
      <w:r w:rsidRPr="00D84F0C">
        <w:rPr>
          <w:rFonts w:asciiTheme="minorHAnsi" w:hAnsiTheme="minorHAnsi" w:cstheme="minorHAnsi"/>
          <w:sz w:val="22"/>
          <w:szCs w:val="22"/>
        </w:rPr>
        <w:t>art.</w:t>
      </w:r>
      <w:r w:rsidR="0007289E">
        <w:rPr>
          <w:rFonts w:asciiTheme="minorHAnsi" w:hAnsiTheme="minorHAnsi" w:cstheme="minorHAnsi"/>
          <w:sz w:val="22"/>
          <w:szCs w:val="22"/>
        </w:rPr>
        <w:t xml:space="preserve"> </w:t>
      </w:r>
      <w:r w:rsidRPr="00D84F0C">
        <w:rPr>
          <w:rFonts w:asciiTheme="minorHAnsi" w:hAnsiTheme="minorHAnsi" w:cstheme="minorHAnsi"/>
          <w:sz w:val="22"/>
          <w:szCs w:val="22"/>
        </w:rPr>
        <w:t>161 l.f.</w:t>
      </w:r>
      <w:r w:rsidRPr="00D84F0C">
        <w:rPr>
          <w:rStyle w:val="Rimandonotaapidipagina"/>
          <w:rFonts w:asciiTheme="minorHAnsi" w:hAnsiTheme="minorHAnsi" w:cstheme="minorHAnsi"/>
          <w:sz w:val="22"/>
          <w:szCs w:val="22"/>
        </w:rPr>
        <w:footnoteReference w:id="12"/>
      </w:r>
      <w:r w:rsidRPr="00D84F0C">
        <w:rPr>
          <w:rFonts w:asciiTheme="minorHAnsi" w:hAnsiTheme="minorHAnsi" w:cstheme="minorHAnsi"/>
          <w:sz w:val="22"/>
          <w:szCs w:val="22"/>
        </w:rPr>
        <w:t>, deve essere depositato presso il Tribunale territorialmente competente ai fini della relativa omologazione e pubblicato (</w:t>
      </w:r>
      <w:r w:rsidRPr="00D84F0C">
        <w:rPr>
          <w:rFonts w:asciiTheme="minorHAnsi" w:hAnsiTheme="minorHAnsi" w:cstheme="minorHAnsi"/>
          <w:i/>
          <w:sz w:val="22"/>
          <w:szCs w:val="22"/>
        </w:rPr>
        <w:t>rectius</w:t>
      </w:r>
      <w:r w:rsidRPr="00D84F0C">
        <w:rPr>
          <w:rFonts w:asciiTheme="minorHAnsi" w:hAnsiTheme="minorHAnsi" w:cstheme="minorHAnsi"/>
          <w:sz w:val="22"/>
          <w:szCs w:val="22"/>
        </w:rPr>
        <w:t>, depositato per l</w:t>
      </w:r>
      <w:r w:rsidR="0050319E">
        <w:rPr>
          <w:rFonts w:asciiTheme="minorHAnsi" w:hAnsiTheme="minorHAnsi" w:cstheme="minorHAnsi"/>
          <w:sz w:val="22"/>
          <w:szCs w:val="22"/>
        </w:rPr>
        <w:t>’</w:t>
      </w:r>
      <w:r w:rsidRPr="00D84F0C">
        <w:rPr>
          <w:rFonts w:asciiTheme="minorHAnsi" w:hAnsiTheme="minorHAnsi" w:cstheme="minorHAnsi"/>
          <w:sz w:val="22"/>
          <w:szCs w:val="22"/>
        </w:rPr>
        <w:t>iscrizione) nel registro delle imprese, momento a decorrere dal quale i creditori e ogni altro interessato possono proporre opposizione (entro massimo 30 giorni dalla pubblicazione) e, soprattutto, l</w:t>
      </w:r>
      <w:r w:rsidR="0050319E">
        <w:rPr>
          <w:rFonts w:asciiTheme="minorHAnsi" w:hAnsiTheme="minorHAnsi" w:cstheme="minorHAnsi"/>
          <w:sz w:val="22"/>
          <w:szCs w:val="22"/>
        </w:rPr>
        <w:t>’</w:t>
      </w:r>
      <w:r w:rsidRPr="00D84F0C">
        <w:rPr>
          <w:rFonts w:asciiTheme="minorHAnsi" w:hAnsiTheme="minorHAnsi" w:cstheme="minorHAnsi"/>
          <w:sz w:val="22"/>
          <w:szCs w:val="22"/>
        </w:rPr>
        <w:t>accordo acquista efficacia.</w:t>
      </w:r>
      <w:r w:rsidR="001A6964" w:rsidRPr="00D84F0C">
        <w:rPr>
          <w:rFonts w:asciiTheme="minorHAnsi" w:hAnsiTheme="minorHAnsi" w:cstheme="minorHAnsi"/>
          <w:sz w:val="22"/>
          <w:szCs w:val="22"/>
        </w:rPr>
        <w:t xml:space="preserve"> Va dunque evidenziato che tra la documentazione da allegare è annoverata </w:t>
      </w:r>
      <w:r w:rsidR="000B6603" w:rsidRPr="00D84F0C">
        <w:rPr>
          <w:rFonts w:asciiTheme="minorHAnsi" w:hAnsiTheme="minorHAnsi" w:cstheme="minorHAnsi"/>
          <w:sz w:val="22"/>
          <w:szCs w:val="22"/>
        </w:rPr>
        <w:t>un</w:t>
      </w:r>
      <w:r w:rsidR="000B6603">
        <w:rPr>
          <w:rFonts w:asciiTheme="minorHAnsi" w:hAnsiTheme="minorHAnsi" w:cstheme="minorHAnsi"/>
          <w:sz w:val="22"/>
          <w:szCs w:val="22"/>
        </w:rPr>
        <w:t>a</w:t>
      </w:r>
      <w:r w:rsidR="000B6603" w:rsidRPr="00D84F0C">
        <w:rPr>
          <w:rFonts w:asciiTheme="minorHAnsi" w:hAnsiTheme="minorHAnsi" w:cstheme="minorHAnsi"/>
          <w:sz w:val="22"/>
          <w:szCs w:val="22"/>
        </w:rPr>
        <w:t xml:space="preserve"> </w:t>
      </w:r>
      <w:r w:rsidR="001A6964" w:rsidRPr="00D84F0C">
        <w:rPr>
          <w:rFonts w:asciiTheme="minorHAnsi" w:hAnsiTheme="minorHAnsi" w:cstheme="minorHAnsi"/>
          <w:sz w:val="22"/>
          <w:szCs w:val="22"/>
        </w:rPr>
        <w:t xml:space="preserve">relazione </w:t>
      </w:r>
      <w:r w:rsidR="000B6603">
        <w:rPr>
          <w:rFonts w:asciiTheme="minorHAnsi" w:hAnsiTheme="minorHAnsi" w:cstheme="minorHAnsi"/>
          <w:sz w:val="22"/>
          <w:szCs w:val="22"/>
        </w:rPr>
        <w:t xml:space="preserve">aggiornata </w:t>
      </w:r>
      <w:r w:rsidR="001A6964" w:rsidRPr="00D84F0C">
        <w:rPr>
          <w:rFonts w:asciiTheme="minorHAnsi" w:hAnsiTheme="minorHAnsi" w:cstheme="minorHAnsi"/>
          <w:sz w:val="22"/>
          <w:szCs w:val="22"/>
        </w:rPr>
        <w:t>sulla situazione patrimoniale</w:t>
      </w:r>
      <w:r w:rsidR="000B6603">
        <w:rPr>
          <w:rFonts w:asciiTheme="minorHAnsi" w:hAnsiTheme="minorHAnsi" w:cstheme="minorHAnsi"/>
          <w:sz w:val="22"/>
          <w:szCs w:val="22"/>
        </w:rPr>
        <w:t xml:space="preserve"> e finanziaria</w:t>
      </w:r>
      <w:r w:rsidR="001A6964" w:rsidRPr="00D84F0C">
        <w:rPr>
          <w:rFonts w:asciiTheme="minorHAnsi" w:hAnsiTheme="minorHAnsi" w:cstheme="minorHAnsi"/>
          <w:sz w:val="22"/>
          <w:szCs w:val="22"/>
        </w:rPr>
        <w:t xml:space="preserve"> dell</w:t>
      </w:r>
      <w:r w:rsidR="0050319E">
        <w:rPr>
          <w:rFonts w:asciiTheme="minorHAnsi" w:hAnsiTheme="minorHAnsi" w:cstheme="minorHAnsi"/>
          <w:sz w:val="22"/>
          <w:szCs w:val="22"/>
        </w:rPr>
        <w:t>’</w:t>
      </w:r>
      <w:r w:rsidR="001A6964" w:rsidRPr="00D84F0C">
        <w:rPr>
          <w:rFonts w:asciiTheme="minorHAnsi" w:hAnsiTheme="minorHAnsi" w:cstheme="minorHAnsi"/>
          <w:sz w:val="22"/>
          <w:szCs w:val="22"/>
        </w:rPr>
        <w:t>imprenditore agricolo, il che rende</w:t>
      </w:r>
      <w:r w:rsidR="00CB02CA" w:rsidRPr="00D84F0C">
        <w:rPr>
          <w:rFonts w:asciiTheme="minorHAnsi" w:hAnsiTheme="minorHAnsi" w:cstheme="minorHAnsi"/>
          <w:sz w:val="22"/>
          <w:szCs w:val="22"/>
        </w:rPr>
        <w:t>, anche a tali fini, di particolare interesse</w:t>
      </w:r>
      <w:r w:rsidR="001A6964" w:rsidRPr="00D84F0C">
        <w:rPr>
          <w:rFonts w:asciiTheme="minorHAnsi" w:hAnsiTheme="minorHAnsi" w:cstheme="minorHAnsi"/>
          <w:sz w:val="22"/>
          <w:szCs w:val="22"/>
        </w:rPr>
        <w:t xml:space="preserve"> le considerazioni che verranno espresse nel par. 3.</w:t>
      </w:r>
    </w:p>
    <w:p w14:paraId="146732D6" w14:textId="73131BEA" w:rsidR="00415BDA" w:rsidRPr="00D84F0C" w:rsidRDefault="005A4F0F" w:rsidP="009939E4">
      <w:pPr>
        <w:pStyle w:val="Default"/>
        <w:spacing w:before="120" w:after="120" w:line="300" w:lineRule="auto"/>
        <w:jc w:val="both"/>
        <w:rPr>
          <w:rFonts w:asciiTheme="minorHAnsi" w:hAnsiTheme="minorHAnsi" w:cstheme="minorHAnsi"/>
          <w:sz w:val="22"/>
          <w:szCs w:val="22"/>
        </w:rPr>
      </w:pPr>
      <w:r>
        <w:rPr>
          <w:rFonts w:asciiTheme="minorHAnsi" w:hAnsiTheme="minorHAnsi" w:cstheme="minorHAnsi"/>
          <w:sz w:val="22"/>
          <w:szCs w:val="22"/>
        </w:rPr>
        <w:t xml:space="preserve">Dalla </w:t>
      </w:r>
      <w:r w:rsidR="001A6964" w:rsidRPr="00D84F0C">
        <w:rPr>
          <w:rFonts w:asciiTheme="minorHAnsi" w:hAnsiTheme="minorHAnsi" w:cstheme="minorHAnsi"/>
          <w:sz w:val="22"/>
          <w:szCs w:val="22"/>
        </w:rPr>
        <w:t>data d</w:t>
      </w:r>
      <w:r>
        <w:rPr>
          <w:rFonts w:asciiTheme="minorHAnsi" w:hAnsiTheme="minorHAnsi" w:cstheme="minorHAnsi"/>
          <w:sz w:val="22"/>
          <w:szCs w:val="22"/>
        </w:rPr>
        <w:t xml:space="preserve">i </w:t>
      </w:r>
      <w:r w:rsidR="001A6964" w:rsidRPr="00D84F0C">
        <w:rPr>
          <w:rFonts w:asciiTheme="minorHAnsi" w:hAnsiTheme="minorHAnsi" w:cstheme="minorHAnsi"/>
          <w:sz w:val="22"/>
          <w:szCs w:val="22"/>
        </w:rPr>
        <w:t>pubblicazione presso il registro delle imprese, or</w:t>
      </w:r>
      <w:r w:rsidR="00CB02CA" w:rsidRPr="00D84F0C">
        <w:rPr>
          <w:rFonts w:asciiTheme="minorHAnsi" w:hAnsiTheme="minorHAnsi" w:cstheme="minorHAnsi"/>
          <w:sz w:val="22"/>
          <w:szCs w:val="22"/>
        </w:rPr>
        <w:t>i</w:t>
      </w:r>
      <w:r w:rsidR="001A6964" w:rsidRPr="00D84F0C">
        <w:rPr>
          <w:rFonts w:asciiTheme="minorHAnsi" w:hAnsiTheme="minorHAnsi" w:cstheme="minorHAnsi"/>
          <w:sz w:val="22"/>
          <w:szCs w:val="22"/>
        </w:rPr>
        <w:t xml:space="preserve">ginano </w:t>
      </w:r>
      <w:r w:rsidR="00415BDA" w:rsidRPr="00D84F0C">
        <w:rPr>
          <w:rFonts w:asciiTheme="minorHAnsi" w:hAnsiTheme="minorHAnsi" w:cstheme="minorHAnsi"/>
          <w:sz w:val="22"/>
          <w:szCs w:val="22"/>
        </w:rPr>
        <w:t>gli effetti protettivi dell</w:t>
      </w:r>
      <w:r w:rsidR="0050319E">
        <w:rPr>
          <w:rFonts w:asciiTheme="minorHAnsi" w:hAnsiTheme="minorHAnsi" w:cstheme="minorHAnsi"/>
          <w:sz w:val="22"/>
          <w:szCs w:val="22"/>
        </w:rPr>
        <w:t>’</w:t>
      </w:r>
      <w:r w:rsidR="00415BDA" w:rsidRPr="00D84F0C">
        <w:rPr>
          <w:rFonts w:asciiTheme="minorHAnsi" w:hAnsiTheme="minorHAnsi" w:cstheme="minorHAnsi"/>
          <w:sz w:val="22"/>
          <w:szCs w:val="22"/>
        </w:rPr>
        <w:t>accordo di ristrutturazione, riconducibili al divieto per i creditori (per la durata di sessanta giorni a decorrere dalla data di pubblicazione dell</w:t>
      </w:r>
      <w:r w:rsidR="0050319E">
        <w:rPr>
          <w:rFonts w:asciiTheme="minorHAnsi" w:hAnsiTheme="minorHAnsi" w:cstheme="minorHAnsi"/>
          <w:sz w:val="22"/>
          <w:szCs w:val="22"/>
        </w:rPr>
        <w:t>’</w:t>
      </w:r>
      <w:r w:rsidR="00415BDA" w:rsidRPr="00D84F0C">
        <w:rPr>
          <w:rFonts w:asciiTheme="minorHAnsi" w:hAnsiTheme="minorHAnsi" w:cstheme="minorHAnsi"/>
          <w:sz w:val="22"/>
          <w:szCs w:val="22"/>
        </w:rPr>
        <w:t>accordo) di iniziare o proseguire azioni cautelari o esecutive sul patrimonio del debitore, nonché di acquisire titoli di prelazione, se non concordati</w:t>
      </w:r>
      <w:r w:rsidR="00B27B8B">
        <w:rPr>
          <w:rStyle w:val="Rimandonotaapidipagina"/>
          <w:rFonts w:asciiTheme="minorHAnsi" w:hAnsiTheme="minorHAnsi" w:cstheme="minorHAnsi"/>
          <w:sz w:val="22"/>
          <w:szCs w:val="22"/>
        </w:rPr>
        <w:footnoteReference w:id="13"/>
      </w:r>
      <w:r w:rsidR="00415BDA" w:rsidRPr="00D84F0C">
        <w:rPr>
          <w:rFonts w:asciiTheme="minorHAnsi" w:hAnsiTheme="minorHAnsi" w:cstheme="minorHAnsi"/>
          <w:sz w:val="22"/>
          <w:szCs w:val="22"/>
        </w:rPr>
        <w:t>.</w:t>
      </w:r>
      <w:r w:rsidR="00684D84">
        <w:rPr>
          <w:rFonts w:asciiTheme="minorHAnsi" w:hAnsiTheme="minorHAnsi" w:cstheme="minorHAnsi"/>
          <w:sz w:val="22"/>
          <w:szCs w:val="22"/>
        </w:rPr>
        <w:t xml:space="preserve"> </w:t>
      </w:r>
      <w:r w:rsidR="00415BDA" w:rsidRPr="00D84F0C">
        <w:rPr>
          <w:rFonts w:asciiTheme="minorHAnsi" w:hAnsiTheme="minorHAnsi" w:cstheme="minorHAnsi"/>
          <w:sz w:val="22"/>
          <w:szCs w:val="22"/>
        </w:rPr>
        <w:t xml:space="preserve">Tuttavia, in </w:t>
      </w:r>
      <w:r w:rsidR="00415BDA" w:rsidRPr="00D84F0C">
        <w:rPr>
          <w:rFonts w:asciiTheme="minorHAnsi" w:hAnsiTheme="minorHAnsi" w:cstheme="minorHAnsi"/>
          <w:sz w:val="22"/>
          <w:szCs w:val="22"/>
        </w:rPr>
        <w:lastRenderedPageBreak/>
        <w:t>seguito alle modifiche normative che hanno interessato l</w:t>
      </w:r>
      <w:r w:rsidR="0050319E">
        <w:rPr>
          <w:rFonts w:asciiTheme="minorHAnsi" w:hAnsiTheme="minorHAnsi" w:cstheme="minorHAnsi"/>
          <w:sz w:val="22"/>
          <w:szCs w:val="22"/>
        </w:rPr>
        <w:t>’</w:t>
      </w:r>
      <w:r w:rsidR="00415BDA" w:rsidRPr="00D84F0C">
        <w:rPr>
          <w:rFonts w:asciiTheme="minorHAnsi" w:hAnsiTheme="minorHAnsi" w:cstheme="minorHAnsi"/>
          <w:sz w:val="22"/>
          <w:szCs w:val="22"/>
        </w:rPr>
        <w:t>art. 182</w:t>
      </w:r>
      <w:r w:rsidR="007B2004">
        <w:rPr>
          <w:rFonts w:asciiTheme="minorHAnsi" w:hAnsiTheme="minorHAnsi" w:cstheme="minorHAnsi"/>
          <w:sz w:val="22"/>
          <w:szCs w:val="22"/>
        </w:rPr>
        <w:t>-</w:t>
      </w:r>
      <w:r w:rsidR="00415BDA" w:rsidRPr="00D84F0C">
        <w:rPr>
          <w:rFonts w:asciiTheme="minorHAnsi" w:hAnsiTheme="minorHAnsi" w:cstheme="minorHAnsi"/>
          <w:i/>
          <w:sz w:val="22"/>
          <w:szCs w:val="22"/>
        </w:rPr>
        <w:t xml:space="preserve">bis </w:t>
      </w:r>
      <w:r w:rsidR="00415BDA" w:rsidRPr="00D84F0C">
        <w:rPr>
          <w:rFonts w:asciiTheme="minorHAnsi" w:hAnsiTheme="minorHAnsi" w:cstheme="minorHAnsi"/>
          <w:sz w:val="22"/>
          <w:szCs w:val="22"/>
        </w:rPr>
        <w:t>l.f.</w:t>
      </w:r>
      <w:r w:rsidR="00415BDA" w:rsidRPr="00D84F0C">
        <w:rPr>
          <w:rStyle w:val="Rimandonotaapidipagina"/>
          <w:rFonts w:asciiTheme="minorHAnsi" w:hAnsiTheme="minorHAnsi" w:cstheme="minorHAnsi"/>
          <w:sz w:val="22"/>
          <w:szCs w:val="22"/>
        </w:rPr>
        <w:footnoteReference w:id="14"/>
      </w:r>
      <w:r w:rsidR="00415BDA" w:rsidRPr="00D84F0C">
        <w:rPr>
          <w:rFonts w:asciiTheme="minorHAnsi" w:hAnsiTheme="minorHAnsi" w:cstheme="minorHAnsi"/>
          <w:sz w:val="22"/>
          <w:szCs w:val="22"/>
        </w:rPr>
        <w:t>, la rinuncia temporanea alle azioni esecutive e cautelari può essere anticipata già nella fase delle trattive e prima che l</w:t>
      </w:r>
      <w:r w:rsidR="0050319E">
        <w:rPr>
          <w:rFonts w:asciiTheme="minorHAnsi" w:hAnsiTheme="minorHAnsi" w:cstheme="minorHAnsi"/>
          <w:sz w:val="22"/>
          <w:szCs w:val="22"/>
        </w:rPr>
        <w:t>’</w:t>
      </w:r>
      <w:r w:rsidR="00415BDA" w:rsidRPr="00D84F0C">
        <w:rPr>
          <w:rFonts w:asciiTheme="minorHAnsi" w:hAnsiTheme="minorHAnsi" w:cstheme="minorHAnsi"/>
          <w:sz w:val="22"/>
          <w:szCs w:val="22"/>
        </w:rPr>
        <w:t>accordo venga formalizzato, essendo all</w:t>
      </w:r>
      <w:r w:rsidR="0050319E">
        <w:rPr>
          <w:rFonts w:asciiTheme="minorHAnsi" w:hAnsiTheme="minorHAnsi" w:cstheme="minorHAnsi"/>
          <w:sz w:val="22"/>
          <w:szCs w:val="22"/>
        </w:rPr>
        <w:t>’</w:t>
      </w:r>
      <w:r w:rsidR="00415BDA" w:rsidRPr="00D84F0C">
        <w:rPr>
          <w:rFonts w:asciiTheme="minorHAnsi" w:hAnsiTheme="minorHAnsi" w:cstheme="minorHAnsi"/>
          <w:sz w:val="22"/>
          <w:szCs w:val="22"/>
        </w:rPr>
        <w:t>uopo necessario che l</w:t>
      </w:r>
      <w:r w:rsidR="0050319E">
        <w:rPr>
          <w:rFonts w:asciiTheme="minorHAnsi" w:hAnsiTheme="minorHAnsi" w:cstheme="minorHAnsi"/>
          <w:sz w:val="22"/>
          <w:szCs w:val="22"/>
        </w:rPr>
        <w:t>’</w:t>
      </w:r>
      <w:r w:rsidR="00415BDA" w:rsidRPr="00D84F0C">
        <w:rPr>
          <w:rFonts w:asciiTheme="minorHAnsi" w:hAnsiTheme="minorHAnsi" w:cstheme="minorHAnsi"/>
          <w:sz w:val="22"/>
          <w:szCs w:val="22"/>
        </w:rPr>
        <w:t xml:space="preserve">imprenditore depositi presso il </w:t>
      </w:r>
      <w:r>
        <w:rPr>
          <w:rFonts w:asciiTheme="minorHAnsi" w:hAnsiTheme="minorHAnsi" w:cstheme="minorHAnsi"/>
          <w:sz w:val="22"/>
          <w:szCs w:val="22"/>
        </w:rPr>
        <w:t>T</w:t>
      </w:r>
      <w:r w:rsidR="00415BDA" w:rsidRPr="00D84F0C">
        <w:rPr>
          <w:rFonts w:asciiTheme="minorHAnsi" w:hAnsiTheme="minorHAnsi" w:cstheme="minorHAnsi"/>
          <w:sz w:val="22"/>
          <w:szCs w:val="22"/>
        </w:rPr>
        <w:t>ribunale competente una proposta di accordo corredata da una propria dichiarazione, avente valore di autocertificazione</w:t>
      </w:r>
      <w:r w:rsidR="00415BDA" w:rsidRPr="0093526D">
        <w:rPr>
          <w:rFonts w:asciiTheme="minorHAnsi" w:hAnsiTheme="minorHAnsi" w:cstheme="minorHAnsi"/>
          <w:sz w:val="22"/>
          <w:szCs w:val="22"/>
        </w:rPr>
        <w:t>, attestante</w:t>
      </w:r>
      <w:r w:rsidR="00415BDA" w:rsidRPr="00D84F0C">
        <w:rPr>
          <w:rFonts w:asciiTheme="minorHAnsi" w:hAnsiTheme="minorHAnsi" w:cstheme="minorHAnsi"/>
          <w:sz w:val="22"/>
          <w:szCs w:val="22"/>
        </w:rPr>
        <w:t xml:space="preserve"> che sulla proposta sono in corso trattative con i creditori (che devono</w:t>
      </w:r>
      <w:r w:rsidR="003C2D6E">
        <w:rPr>
          <w:rFonts w:asciiTheme="minorHAnsi" w:hAnsiTheme="minorHAnsi" w:cstheme="minorHAnsi"/>
          <w:sz w:val="22"/>
          <w:szCs w:val="22"/>
        </w:rPr>
        <w:t xml:space="preserve"> </w:t>
      </w:r>
      <w:r w:rsidR="00415BDA" w:rsidRPr="00D84F0C">
        <w:rPr>
          <w:rFonts w:asciiTheme="minorHAnsi" w:hAnsiTheme="minorHAnsi" w:cstheme="minorHAnsi"/>
          <w:sz w:val="22"/>
          <w:szCs w:val="22"/>
        </w:rPr>
        <w:t>rappresentare il sessanta per cento dei crediti).</w:t>
      </w:r>
    </w:p>
    <w:p w14:paraId="5615F284" w14:textId="1EB2A998" w:rsidR="00415BDA" w:rsidRPr="00D84F0C" w:rsidRDefault="00415BDA" w:rsidP="009939E4">
      <w:pPr>
        <w:pStyle w:val="Default"/>
        <w:spacing w:before="120" w:after="120" w:line="300" w:lineRule="auto"/>
        <w:jc w:val="both"/>
        <w:rPr>
          <w:rFonts w:asciiTheme="minorHAnsi" w:hAnsiTheme="minorHAnsi" w:cstheme="minorHAnsi"/>
          <w:sz w:val="22"/>
          <w:szCs w:val="22"/>
        </w:rPr>
      </w:pPr>
      <w:r w:rsidRPr="00D84F0C">
        <w:rPr>
          <w:rFonts w:asciiTheme="minorHAnsi" w:hAnsiTheme="minorHAnsi" w:cstheme="minorHAnsi"/>
          <w:sz w:val="22"/>
          <w:szCs w:val="22"/>
        </w:rPr>
        <w:t xml:space="preserve">Anche in tale ipotesi, il debitore è tenuto a depositare, unitamente alla documentazione di cui sopra, una </w:t>
      </w:r>
      <w:r w:rsidRPr="00F32AA3">
        <w:rPr>
          <w:rFonts w:asciiTheme="minorHAnsi" w:hAnsiTheme="minorHAnsi" w:cstheme="minorHAnsi"/>
          <w:sz w:val="22"/>
          <w:szCs w:val="22"/>
        </w:rPr>
        <w:t>dichiarazione del professionista</w:t>
      </w:r>
      <w:r w:rsidR="0093526D">
        <w:rPr>
          <w:rFonts w:asciiTheme="minorHAnsi" w:hAnsiTheme="minorHAnsi" w:cstheme="minorHAnsi"/>
          <w:sz w:val="22"/>
          <w:szCs w:val="22"/>
        </w:rPr>
        <w:t xml:space="preserve"> avente i requisiti di cui all</w:t>
      </w:r>
      <w:r w:rsidR="0050319E">
        <w:rPr>
          <w:rFonts w:asciiTheme="minorHAnsi" w:hAnsiTheme="minorHAnsi" w:cstheme="minorHAnsi"/>
          <w:sz w:val="22"/>
          <w:szCs w:val="22"/>
        </w:rPr>
        <w:t>’</w:t>
      </w:r>
      <w:r w:rsidR="0093526D">
        <w:rPr>
          <w:rFonts w:asciiTheme="minorHAnsi" w:hAnsiTheme="minorHAnsi" w:cstheme="minorHAnsi"/>
          <w:sz w:val="22"/>
          <w:szCs w:val="22"/>
        </w:rPr>
        <w:t>art. 67, comma terzo, lett. d) l.f. circa l</w:t>
      </w:r>
      <w:r w:rsidR="0050319E">
        <w:rPr>
          <w:rFonts w:asciiTheme="minorHAnsi" w:hAnsiTheme="minorHAnsi" w:cstheme="minorHAnsi"/>
          <w:sz w:val="22"/>
          <w:szCs w:val="22"/>
        </w:rPr>
        <w:t>’</w:t>
      </w:r>
      <w:r w:rsidR="0093526D">
        <w:rPr>
          <w:rFonts w:asciiTheme="minorHAnsi" w:hAnsiTheme="minorHAnsi" w:cstheme="minorHAnsi"/>
          <w:sz w:val="22"/>
          <w:szCs w:val="22"/>
        </w:rPr>
        <w:t xml:space="preserve">idoneità </w:t>
      </w:r>
      <w:r w:rsidRPr="00D84F0C">
        <w:rPr>
          <w:rFonts w:asciiTheme="minorHAnsi" w:hAnsiTheme="minorHAnsi" w:cstheme="minorHAnsi"/>
          <w:sz w:val="22"/>
          <w:szCs w:val="22"/>
        </w:rPr>
        <w:t>della proposta, qualora accettata, ad assicurare l</w:t>
      </w:r>
      <w:r w:rsidR="0050319E">
        <w:rPr>
          <w:rFonts w:asciiTheme="minorHAnsi" w:hAnsiTheme="minorHAnsi" w:cstheme="minorHAnsi"/>
          <w:sz w:val="22"/>
          <w:szCs w:val="22"/>
        </w:rPr>
        <w:t>’</w:t>
      </w:r>
      <w:r w:rsidRPr="00D84F0C">
        <w:rPr>
          <w:rFonts w:asciiTheme="minorHAnsi" w:hAnsiTheme="minorHAnsi" w:cstheme="minorHAnsi"/>
          <w:sz w:val="22"/>
          <w:szCs w:val="22"/>
        </w:rPr>
        <w:t>integrale pagamento dei creditori con i quali non sono in corso trattative o che abbiamo negato la loro disponibilità a trattare.</w:t>
      </w:r>
    </w:p>
    <w:p w14:paraId="23058354" w14:textId="4244CA71" w:rsidR="00415BDA" w:rsidRPr="00D84F0C" w:rsidRDefault="00415BDA" w:rsidP="009939E4">
      <w:pPr>
        <w:pStyle w:val="Default"/>
        <w:spacing w:before="120" w:after="120" w:line="300" w:lineRule="auto"/>
        <w:jc w:val="both"/>
        <w:rPr>
          <w:rFonts w:asciiTheme="minorHAnsi" w:hAnsiTheme="minorHAnsi" w:cstheme="minorHAnsi"/>
          <w:sz w:val="22"/>
          <w:szCs w:val="22"/>
        </w:rPr>
      </w:pPr>
      <w:r w:rsidRPr="00D84F0C">
        <w:rPr>
          <w:rFonts w:asciiTheme="minorHAnsi" w:hAnsiTheme="minorHAnsi" w:cstheme="minorHAnsi"/>
          <w:sz w:val="22"/>
          <w:szCs w:val="22"/>
        </w:rPr>
        <w:t>Il Tribunale, dunque, verificata la completezza della documentazione deposita e disponendone comunicazione ai creditori, fissa con decreto l</w:t>
      </w:r>
      <w:r w:rsidR="0050319E">
        <w:rPr>
          <w:rFonts w:asciiTheme="minorHAnsi" w:hAnsiTheme="minorHAnsi" w:cstheme="minorHAnsi"/>
          <w:sz w:val="22"/>
          <w:szCs w:val="22"/>
        </w:rPr>
        <w:t>’</w:t>
      </w:r>
      <w:r w:rsidRPr="00D84F0C">
        <w:rPr>
          <w:rFonts w:asciiTheme="minorHAnsi" w:hAnsiTheme="minorHAnsi" w:cstheme="minorHAnsi"/>
          <w:sz w:val="22"/>
          <w:szCs w:val="22"/>
        </w:rPr>
        <w:t>udienza nel corso della quale, se riscontra l</w:t>
      </w:r>
      <w:r w:rsidR="0050319E">
        <w:rPr>
          <w:rFonts w:asciiTheme="minorHAnsi" w:hAnsiTheme="minorHAnsi" w:cstheme="minorHAnsi"/>
          <w:sz w:val="22"/>
          <w:szCs w:val="22"/>
        </w:rPr>
        <w:t>’</w:t>
      </w:r>
      <w:r w:rsidRPr="00D84F0C">
        <w:rPr>
          <w:rFonts w:asciiTheme="minorHAnsi" w:hAnsiTheme="minorHAnsi" w:cstheme="minorHAnsi"/>
          <w:sz w:val="22"/>
          <w:szCs w:val="22"/>
        </w:rPr>
        <w:t>esistenza dei presupposti per pervenire a un accordo di ristrutturazione (come detto, adesione del sessanta per cento dei crediti, calcolati sul passivo complessivo del debitore, e integrale soddisfacimento dei creditori estranei all</w:t>
      </w:r>
      <w:r w:rsidR="0050319E">
        <w:rPr>
          <w:rFonts w:asciiTheme="minorHAnsi" w:hAnsiTheme="minorHAnsi" w:cstheme="minorHAnsi"/>
          <w:sz w:val="22"/>
          <w:szCs w:val="22"/>
        </w:rPr>
        <w:t>’</w:t>
      </w:r>
      <w:r w:rsidRPr="00D84F0C">
        <w:rPr>
          <w:rFonts w:asciiTheme="minorHAnsi" w:hAnsiTheme="minorHAnsi" w:cstheme="minorHAnsi"/>
          <w:sz w:val="22"/>
          <w:szCs w:val="22"/>
        </w:rPr>
        <w:t>accordo), dispone con decreto il blocco delle azione esecutive e cautelari e assegna un termine di sessanta giorni per il deposito dell</w:t>
      </w:r>
      <w:r w:rsidR="0050319E">
        <w:rPr>
          <w:rFonts w:asciiTheme="minorHAnsi" w:hAnsiTheme="minorHAnsi" w:cstheme="minorHAnsi"/>
          <w:sz w:val="22"/>
          <w:szCs w:val="22"/>
        </w:rPr>
        <w:t>’</w:t>
      </w:r>
      <w:r w:rsidRPr="00D84F0C">
        <w:rPr>
          <w:rFonts w:asciiTheme="minorHAnsi" w:hAnsiTheme="minorHAnsi" w:cstheme="minorHAnsi"/>
          <w:sz w:val="22"/>
          <w:szCs w:val="22"/>
        </w:rPr>
        <w:t xml:space="preserve">accordo </w:t>
      </w:r>
      <w:r w:rsidRPr="00F32AA3">
        <w:rPr>
          <w:rFonts w:asciiTheme="minorHAnsi" w:hAnsiTheme="minorHAnsi" w:cstheme="minorHAnsi"/>
          <w:sz w:val="22"/>
          <w:szCs w:val="22"/>
        </w:rPr>
        <w:t>e della relazione sulla veridicità dei dati aziendali e sull</w:t>
      </w:r>
      <w:r w:rsidR="0050319E">
        <w:rPr>
          <w:rFonts w:asciiTheme="minorHAnsi" w:hAnsiTheme="minorHAnsi" w:cstheme="minorHAnsi"/>
          <w:sz w:val="22"/>
          <w:szCs w:val="22"/>
        </w:rPr>
        <w:t>’</w:t>
      </w:r>
      <w:r w:rsidRPr="00F32AA3">
        <w:rPr>
          <w:rFonts w:asciiTheme="minorHAnsi" w:hAnsiTheme="minorHAnsi" w:cstheme="minorHAnsi"/>
          <w:sz w:val="22"/>
          <w:szCs w:val="22"/>
        </w:rPr>
        <w:t>attuabilità dell</w:t>
      </w:r>
      <w:r w:rsidR="0050319E">
        <w:rPr>
          <w:rFonts w:asciiTheme="minorHAnsi" w:hAnsiTheme="minorHAnsi" w:cstheme="minorHAnsi"/>
          <w:sz w:val="22"/>
          <w:szCs w:val="22"/>
        </w:rPr>
        <w:t>’</w:t>
      </w:r>
      <w:r w:rsidRPr="00F32AA3">
        <w:rPr>
          <w:rFonts w:asciiTheme="minorHAnsi" w:hAnsiTheme="minorHAnsi" w:cstheme="minorHAnsi"/>
          <w:sz w:val="22"/>
          <w:szCs w:val="22"/>
        </w:rPr>
        <w:t>accordo, redatta dal professionista di cui all</w:t>
      </w:r>
      <w:r w:rsidR="0050319E">
        <w:rPr>
          <w:rFonts w:asciiTheme="minorHAnsi" w:hAnsiTheme="minorHAnsi" w:cstheme="minorHAnsi"/>
          <w:sz w:val="22"/>
          <w:szCs w:val="22"/>
        </w:rPr>
        <w:t>’</w:t>
      </w:r>
      <w:r w:rsidRPr="00F32AA3">
        <w:rPr>
          <w:rFonts w:asciiTheme="minorHAnsi" w:hAnsiTheme="minorHAnsi" w:cstheme="minorHAnsi"/>
          <w:sz w:val="22"/>
          <w:szCs w:val="22"/>
        </w:rPr>
        <w:t>art. 182</w:t>
      </w:r>
      <w:r w:rsidR="007B2004" w:rsidRPr="00F32AA3">
        <w:rPr>
          <w:rFonts w:asciiTheme="minorHAnsi" w:hAnsiTheme="minorHAnsi" w:cstheme="minorHAnsi"/>
          <w:sz w:val="22"/>
          <w:szCs w:val="22"/>
        </w:rPr>
        <w:t>-</w:t>
      </w:r>
      <w:r w:rsidRPr="00F32AA3">
        <w:rPr>
          <w:rFonts w:asciiTheme="minorHAnsi" w:hAnsiTheme="minorHAnsi" w:cstheme="minorHAnsi"/>
          <w:i/>
          <w:sz w:val="22"/>
          <w:szCs w:val="22"/>
        </w:rPr>
        <w:t xml:space="preserve">bis, </w:t>
      </w:r>
      <w:r w:rsidRPr="00F32AA3">
        <w:rPr>
          <w:rFonts w:asciiTheme="minorHAnsi" w:hAnsiTheme="minorHAnsi" w:cstheme="minorHAnsi"/>
          <w:sz w:val="22"/>
          <w:szCs w:val="22"/>
        </w:rPr>
        <w:t>comma 1, l.f.</w:t>
      </w:r>
    </w:p>
    <w:p w14:paraId="258BEB09" w14:textId="1C6BEAEA" w:rsidR="00415BDA" w:rsidRPr="00D84F0C" w:rsidRDefault="00415BDA" w:rsidP="009939E4">
      <w:pPr>
        <w:pStyle w:val="Default"/>
        <w:spacing w:before="120" w:after="120" w:line="300" w:lineRule="auto"/>
        <w:jc w:val="both"/>
        <w:rPr>
          <w:rFonts w:asciiTheme="minorHAnsi" w:hAnsiTheme="minorHAnsi" w:cstheme="minorHAnsi"/>
          <w:sz w:val="22"/>
          <w:szCs w:val="22"/>
        </w:rPr>
      </w:pPr>
      <w:r w:rsidRPr="00D84F0C">
        <w:rPr>
          <w:rFonts w:asciiTheme="minorHAnsi" w:hAnsiTheme="minorHAnsi" w:cstheme="minorHAnsi"/>
          <w:sz w:val="22"/>
          <w:szCs w:val="22"/>
        </w:rPr>
        <w:t>Una volta depositato l</w:t>
      </w:r>
      <w:r w:rsidR="0050319E">
        <w:rPr>
          <w:rFonts w:asciiTheme="minorHAnsi" w:hAnsiTheme="minorHAnsi" w:cstheme="minorHAnsi"/>
          <w:sz w:val="22"/>
          <w:szCs w:val="22"/>
        </w:rPr>
        <w:t>’</w:t>
      </w:r>
      <w:r w:rsidRPr="00D84F0C">
        <w:rPr>
          <w:rFonts w:asciiTheme="minorHAnsi" w:hAnsiTheme="minorHAnsi" w:cstheme="minorHAnsi"/>
          <w:sz w:val="22"/>
          <w:szCs w:val="22"/>
        </w:rPr>
        <w:t>accordo, trovano applicazione le disposizioni relative alla pubblicazione dello stesso nel registro delle imprese e alle eventuali opposizioni dei creditori sulle quali il giudice decide prima di procedere, in camera di consiglio, all</w:t>
      </w:r>
      <w:r w:rsidR="0050319E">
        <w:rPr>
          <w:rFonts w:asciiTheme="minorHAnsi" w:hAnsiTheme="minorHAnsi" w:cstheme="minorHAnsi"/>
          <w:sz w:val="22"/>
          <w:szCs w:val="22"/>
        </w:rPr>
        <w:t>’</w:t>
      </w:r>
      <w:r w:rsidRPr="00D84F0C">
        <w:rPr>
          <w:rFonts w:asciiTheme="minorHAnsi" w:hAnsiTheme="minorHAnsi" w:cstheme="minorHAnsi"/>
          <w:sz w:val="22"/>
          <w:szCs w:val="22"/>
        </w:rPr>
        <w:t>omologazione dell</w:t>
      </w:r>
      <w:r w:rsidR="0050319E">
        <w:rPr>
          <w:rFonts w:asciiTheme="minorHAnsi" w:hAnsiTheme="minorHAnsi" w:cstheme="minorHAnsi"/>
          <w:sz w:val="22"/>
          <w:szCs w:val="22"/>
        </w:rPr>
        <w:t>’</w:t>
      </w:r>
      <w:r w:rsidRPr="00D84F0C">
        <w:rPr>
          <w:rFonts w:asciiTheme="minorHAnsi" w:hAnsiTheme="minorHAnsi" w:cstheme="minorHAnsi"/>
          <w:sz w:val="22"/>
          <w:szCs w:val="22"/>
        </w:rPr>
        <w:t>accordo.</w:t>
      </w:r>
    </w:p>
    <w:p w14:paraId="03C4709F" w14:textId="018C2AE6" w:rsidR="00415BDA" w:rsidRPr="00D84F0C" w:rsidRDefault="00415BDA" w:rsidP="009939E4">
      <w:pPr>
        <w:pStyle w:val="Default"/>
        <w:spacing w:before="120" w:after="120" w:line="300" w:lineRule="auto"/>
        <w:jc w:val="both"/>
        <w:rPr>
          <w:rFonts w:asciiTheme="minorHAnsi" w:hAnsiTheme="minorHAnsi" w:cstheme="minorHAnsi"/>
          <w:sz w:val="22"/>
          <w:szCs w:val="22"/>
        </w:rPr>
      </w:pPr>
      <w:r w:rsidRPr="00D84F0C">
        <w:rPr>
          <w:rFonts w:asciiTheme="minorHAnsi" w:hAnsiTheme="minorHAnsi" w:cstheme="minorHAnsi"/>
          <w:sz w:val="22"/>
          <w:szCs w:val="22"/>
        </w:rPr>
        <w:t xml:space="preserve">Resta fermo che, anche in caso di mancata opposizione dei creditori, il </w:t>
      </w:r>
      <w:r w:rsidR="00E4155A">
        <w:rPr>
          <w:rFonts w:asciiTheme="minorHAnsi" w:hAnsiTheme="minorHAnsi" w:cstheme="minorHAnsi"/>
          <w:sz w:val="22"/>
          <w:szCs w:val="22"/>
        </w:rPr>
        <w:t>g</w:t>
      </w:r>
      <w:r w:rsidRPr="00D84F0C">
        <w:rPr>
          <w:rFonts w:asciiTheme="minorHAnsi" w:hAnsiTheme="minorHAnsi" w:cstheme="minorHAnsi"/>
          <w:sz w:val="22"/>
          <w:szCs w:val="22"/>
        </w:rPr>
        <w:t>iudice, in esito ad una valutazione negativa sull</w:t>
      </w:r>
      <w:r w:rsidR="0050319E">
        <w:rPr>
          <w:rFonts w:asciiTheme="minorHAnsi" w:hAnsiTheme="minorHAnsi" w:cstheme="minorHAnsi"/>
          <w:sz w:val="22"/>
          <w:szCs w:val="22"/>
        </w:rPr>
        <w:t>’</w:t>
      </w:r>
      <w:r w:rsidRPr="00D84F0C">
        <w:rPr>
          <w:rFonts w:asciiTheme="minorHAnsi" w:hAnsiTheme="minorHAnsi" w:cstheme="minorHAnsi"/>
          <w:sz w:val="22"/>
          <w:szCs w:val="22"/>
        </w:rPr>
        <w:t>esistenza dei presupposti richiesti dall</w:t>
      </w:r>
      <w:r w:rsidR="0050319E">
        <w:rPr>
          <w:rFonts w:asciiTheme="minorHAnsi" w:hAnsiTheme="minorHAnsi" w:cstheme="minorHAnsi"/>
          <w:sz w:val="22"/>
          <w:szCs w:val="22"/>
        </w:rPr>
        <w:t>’</w:t>
      </w:r>
      <w:r w:rsidRPr="00D84F0C">
        <w:rPr>
          <w:rFonts w:asciiTheme="minorHAnsi" w:hAnsiTheme="minorHAnsi" w:cstheme="minorHAnsi"/>
          <w:sz w:val="22"/>
          <w:szCs w:val="22"/>
        </w:rPr>
        <w:t>art. 182</w:t>
      </w:r>
      <w:r w:rsidR="007B2004">
        <w:rPr>
          <w:rFonts w:asciiTheme="minorHAnsi" w:hAnsiTheme="minorHAnsi" w:cstheme="minorHAnsi"/>
          <w:sz w:val="22"/>
          <w:szCs w:val="22"/>
        </w:rPr>
        <w:t>-</w:t>
      </w:r>
      <w:r w:rsidRPr="00D84F0C">
        <w:rPr>
          <w:rFonts w:asciiTheme="minorHAnsi" w:hAnsiTheme="minorHAnsi" w:cstheme="minorHAnsi"/>
          <w:i/>
          <w:sz w:val="22"/>
          <w:szCs w:val="22"/>
        </w:rPr>
        <w:t>bis</w:t>
      </w:r>
      <w:r w:rsidRPr="00D84F0C">
        <w:rPr>
          <w:rFonts w:asciiTheme="minorHAnsi" w:hAnsiTheme="minorHAnsi" w:cstheme="minorHAnsi"/>
          <w:sz w:val="22"/>
          <w:szCs w:val="22"/>
        </w:rPr>
        <w:t xml:space="preserve"> l.f., può emettere un provvedimento di diniego dell</w:t>
      </w:r>
      <w:r w:rsidR="0050319E">
        <w:rPr>
          <w:rFonts w:asciiTheme="minorHAnsi" w:hAnsiTheme="minorHAnsi" w:cstheme="minorHAnsi"/>
          <w:sz w:val="22"/>
          <w:szCs w:val="22"/>
        </w:rPr>
        <w:t>’</w:t>
      </w:r>
      <w:r w:rsidRPr="00D84F0C">
        <w:rPr>
          <w:rFonts w:asciiTheme="minorHAnsi" w:hAnsiTheme="minorHAnsi" w:cstheme="minorHAnsi"/>
          <w:sz w:val="22"/>
          <w:szCs w:val="22"/>
        </w:rPr>
        <w:t>omologazione, reclamabile alla Corte d</w:t>
      </w:r>
      <w:r w:rsidR="0050319E">
        <w:rPr>
          <w:rFonts w:asciiTheme="minorHAnsi" w:hAnsiTheme="minorHAnsi" w:cstheme="minorHAnsi"/>
          <w:sz w:val="22"/>
          <w:szCs w:val="22"/>
        </w:rPr>
        <w:t>’</w:t>
      </w:r>
      <w:r w:rsidR="007B2004">
        <w:rPr>
          <w:rFonts w:asciiTheme="minorHAnsi" w:hAnsiTheme="minorHAnsi" w:cstheme="minorHAnsi"/>
          <w:sz w:val="22"/>
          <w:szCs w:val="22"/>
        </w:rPr>
        <w:t>A</w:t>
      </w:r>
      <w:r w:rsidRPr="00D84F0C">
        <w:rPr>
          <w:rFonts w:asciiTheme="minorHAnsi" w:hAnsiTheme="minorHAnsi" w:cstheme="minorHAnsi"/>
          <w:sz w:val="22"/>
          <w:szCs w:val="22"/>
        </w:rPr>
        <w:t>ppello, ai sensi dell</w:t>
      </w:r>
      <w:r w:rsidR="0050319E">
        <w:rPr>
          <w:rFonts w:asciiTheme="minorHAnsi" w:hAnsiTheme="minorHAnsi" w:cstheme="minorHAnsi"/>
          <w:sz w:val="22"/>
          <w:szCs w:val="22"/>
        </w:rPr>
        <w:t>’</w:t>
      </w:r>
      <w:r w:rsidRPr="00D84F0C">
        <w:rPr>
          <w:rFonts w:asciiTheme="minorHAnsi" w:hAnsiTheme="minorHAnsi" w:cstheme="minorHAnsi"/>
          <w:sz w:val="22"/>
          <w:szCs w:val="22"/>
        </w:rPr>
        <w:t>art. 183 l.f.</w:t>
      </w:r>
    </w:p>
    <w:p w14:paraId="222127A8" w14:textId="6C5840B1" w:rsidR="00415BDA" w:rsidRPr="00D84F0C" w:rsidRDefault="00415BDA" w:rsidP="009939E4">
      <w:pPr>
        <w:pStyle w:val="Default"/>
        <w:spacing w:before="120" w:after="120" w:line="300" w:lineRule="auto"/>
        <w:jc w:val="both"/>
        <w:rPr>
          <w:rFonts w:asciiTheme="minorHAnsi" w:hAnsiTheme="minorHAnsi" w:cstheme="minorHAnsi"/>
          <w:sz w:val="22"/>
          <w:szCs w:val="22"/>
        </w:rPr>
      </w:pPr>
      <w:r w:rsidRPr="00D84F0C">
        <w:rPr>
          <w:rFonts w:asciiTheme="minorHAnsi" w:hAnsiTheme="minorHAnsi" w:cstheme="minorHAnsi"/>
          <w:sz w:val="22"/>
          <w:szCs w:val="22"/>
        </w:rPr>
        <w:t>Da quanto rilevato è evidente come la funzione degli accordi di ristrutturazione sia quella di permettere all</w:t>
      </w:r>
      <w:r w:rsidR="0050319E">
        <w:rPr>
          <w:rFonts w:asciiTheme="minorHAnsi" w:hAnsiTheme="minorHAnsi" w:cstheme="minorHAnsi"/>
          <w:sz w:val="22"/>
          <w:szCs w:val="22"/>
        </w:rPr>
        <w:t>’</w:t>
      </w:r>
      <w:r w:rsidRPr="00D84F0C">
        <w:rPr>
          <w:rFonts w:asciiTheme="minorHAnsi" w:hAnsiTheme="minorHAnsi" w:cstheme="minorHAnsi"/>
          <w:sz w:val="22"/>
          <w:szCs w:val="22"/>
        </w:rPr>
        <w:t>imprenditore in stato di crisi di tentare, con l</w:t>
      </w:r>
      <w:r w:rsidR="0050319E">
        <w:rPr>
          <w:rFonts w:asciiTheme="minorHAnsi" w:hAnsiTheme="minorHAnsi" w:cstheme="minorHAnsi"/>
          <w:sz w:val="22"/>
          <w:szCs w:val="22"/>
        </w:rPr>
        <w:t>’</w:t>
      </w:r>
      <w:r w:rsidRPr="00D84F0C">
        <w:rPr>
          <w:rFonts w:asciiTheme="minorHAnsi" w:hAnsiTheme="minorHAnsi" w:cstheme="minorHAnsi"/>
          <w:sz w:val="22"/>
          <w:szCs w:val="22"/>
        </w:rPr>
        <w:t>accordo dei creditori, il risanamento della propria esposizione debitoria, utilizzando uno strumento dal contenuto ampio e flessibile.</w:t>
      </w:r>
    </w:p>
    <w:p w14:paraId="2940CDB1" w14:textId="061F8FA8" w:rsidR="00415BDA" w:rsidRPr="00D84F0C" w:rsidRDefault="00415BDA" w:rsidP="009939E4">
      <w:pPr>
        <w:pStyle w:val="Titolo2"/>
        <w:numPr>
          <w:ilvl w:val="0"/>
          <w:numId w:val="16"/>
        </w:numPr>
        <w:spacing w:line="300" w:lineRule="auto"/>
        <w:ind w:left="426" w:hanging="284"/>
      </w:pPr>
      <w:bookmarkStart w:id="8" w:name="_Toc63450365"/>
      <w:r w:rsidRPr="00D84F0C">
        <w:t xml:space="preserve">La transazione fiscale </w:t>
      </w:r>
      <w:r w:rsidRPr="00D21B21">
        <w:t>ex</w:t>
      </w:r>
      <w:r w:rsidRPr="00D21B21">
        <w:rPr>
          <w:i w:val="0"/>
          <w:iCs/>
        </w:rPr>
        <w:t xml:space="preserve"> </w:t>
      </w:r>
      <w:r w:rsidRPr="00D84F0C">
        <w:t>art. 182</w:t>
      </w:r>
      <w:r w:rsidR="00CB02CA" w:rsidRPr="00D84F0C">
        <w:t>-</w:t>
      </w:r>
      <w:r w:rsidRPr="00395FA1">
        <w:t xml:space="preserve">ter </w:t>
      </w:r>
      <w:r w:rsidRPr="00D84F0C">
        <w:t>l.f.</w:t>
      </w:r>
      <w:bookmarkEnd w:id="8"/>
    </w:p>
    <w:p w14:paraId="1B2245AC" w14:textId="5A1692CD" w:rsidR="0050394E" w:rsidRPr="00D84F0C" w:rsidRDefault="0050394E" w:rsidP="009939E4">
      <w:pPr>
        <w:pStyle w:val="Default"/>
        <w:spacing w:before="120" w:after="120" w:line="300" w:lineRule="auto"/>
        <w:jc w:val="both"/>
        <w:rPr>
          <w:rFonts w:asciiTheme="minorHAnsi" w:hAnsiTheme="minorHAnsi" w:cstheme="minorHAnsi"/>
          <w:sz w:val="22"/>
          <w:szCs w:val="22"/>
        </w:rPr>
      </w:pPr>
      <w:r w:rsidRPr="00FA5327">
        <w:rPr>
          <w:rFonts w:asciiTheme="minorHAnsi" w:hAnsiTheme="minorHAnsi" w:cstheme="minorHAnsi"/>
          <w:sz w:val="22"/>
          <w:szCs w:val="22"/>
        </w:rPr>
        <w:t>L</w:t>
      </w:r>
      <w:r w:rsidR="0050319E">
        <w:rPr>
          <w:rFonts w:asciiTheme="minorHAnsi" w:hAnsiTheme="minorHAnsi" w:cstheme="minorHAnsi"/>
          <w:sz w:val="22"/>
          <w:szCs w:val="22"/>
        </w:rPr>
        <w:t>’</w:t>
      </w:r>
      <w:r w:rsidRPr="00FA5327">
        <w:rPr>
          <w:rFonts w:asciiTheme="minorHAnsi" w:hAnsiTheme="minorHAnsi" w:cstheme="minorHAnsi"/>
          <w:sz w:val="22"/>
          <w:szCs w:val="22"/>
        </w:rPr>
        <w:t>istituto della transazione fiscale permette all</w:t>
      </w:r>
      <w:r w:rsidR="0050319E">
        <w:rPr>
          <w:rFonts w:asciiTheme="minorHAnsi" w:hAnsiTheme="minorHAnsi" w:cstheme="minorHAnsi"/>
          <w:sz w:val="22"/>
          <w:szCs w:val="22"/>
        </w:rPr>
        <w:t>’</w:t>
      </w:r>
      <w:r w:rsidRPr="00FA5327">
        <w:rPr>
          <w:rFonts w:asciiTheme="minorHAnsi" w:hAnsiTheme="minorHAnsi" w:cstheme="minorHAnsi"/>
          <w:sz w:val="22"/>
          <w:szCs w:val="22"/>
        </w:rPr>
        <w:t>imprenditore di regolare le proprie posizioni debitorie con l</w:t>
      </w:r>
      <w:r w:rsidR="0050319E">
        <w:rPr>
          <w:rFonts w:asciiTheme="minorHAnsi" w:hAnsiTheme="minorHAnsi" w:cstheme="minorHAnsi"/>
          <w:sz w:val="22"/>
          <w:szCs w:val="22"/>
        </w:rPr>
        <w:t>’</w:t>
      </w:r>
      <w:r w:rsidR="008261C8">
        <w:rPr>
          <w:rFonts w:asciiTheme="minorHAnsi" w:hAnsiTheme="minorHAnsi" w:cstheme="minorHAnsi"/>
          <w:sz w:val="22"/>
          <w:szCs w:val="22"/>
        </w:rPr>
        <w:t>E</w:t>
      </w:r>
      <w:r w:rsidRPr="00FA5327">
        <w:rPr>
          <w:rFonts w:asciiTheme="minorHAnsi" w:hAnsiTheme="minorHAnsi" w:cstheme="minorHAnsi"/>
          <w:sz w:val="22"/>
          <w:szCs w:val="22"/>
        </w:rPr>
        <w:t xml:space="preserve">rario o con gli enti di previdenza attraverso un piano che preveda il pagamento, parziale o anche dilazionato, dei tributi e dei relativi accessori amministrati dalle Agenzie fiscali, nonché dei contributi </w:t>
      </w:r>
      <w:r w:rsidRPr="00FA5327">
        <w:rPr>
          <w:rFonts w:asciiTheme="minorHAnsi" w:hAnsiTheme="minorHAnsi" w:cstheme="minorHAnsi"/>
          <w:sz w:val="22"/>
          <w:szCs w:val="22"/>
        </w:rPr>
        <w:lastRenderedPageBreak/>
        <w:t>amministrati dagli enti gestori di forme di previdenza e assistenza obbligatorie e dei relativi accessori</w:t>
      </w:r>
      <w:r w:rsidRPr="00FA5327">
        <w:rPr>
          <w:rStyle w:val="Rimandonotaapidipagina"/>
          <w:rFonts w:asciiTheme="minorHAnsi" w:hAnsiTheme="minorHAnsi" w:cstheme="minorHAnsi"/>
          <w:sz w:val="22"/>
          <w:szCs w:val="22"/>
        </w:rPr>
        <w:footnoteReference w:id="15"/>
      </w:r>
      <w:r w:rsidRPr="00FA5327">
        <w:rPr>
          <w:rFonts w:asciiTheme="minorHAnsi" w:hAnsiTheme="minorHAnsi" w:cstheme="minorHAnsi"/>
          <w:sz w:val="22"/>
          <w:szCs w:val="22"/>
        </w:rPr>
        <w:t>, sia privilegiati che chirografi</w:t>
      </w:r>
      <w:r w:rsidRPr="00FA5327">
        <w:rPr>
          <w:rStyle w:val="Rimandonotaapidipagina"/>
          <w:rFonts w:asciiTheme="minorHAnsi" w:hAnsiTheme="minorHAnsi" w:cstheme="minorHAnsi"/>
          <w:sz w:val="22"/>
          <w:szCs w:val="22"/>
        </w:rPr>
        <w:footnoteReference w:id="16"/>
      </w:r>
      <w:r w:rsidRPr="00FA5327">
        <w:rPr>
          <w:rFonts w:asciiTheme="minorHAnsi" w:hAnsiTheme="minorHAnsi" w:cstheme="minorHAnsi"/>
          <w:sz w:val="22"/>
          <w:szCs w:val="22"/>
        </w:rPr>
        <w:t>.</w:t>
      </w:r>
    </w:p>
    <w:p w14:paraId="3D5A972B" w14:textId="7CA47F74" w:rsidR="00415BDA" w:rsidRPr="00D84F0C" w:rsidRDefault="00415BDA" w:rsidP="009939E4">
      <w:pPr>
        <w:pStyle w:val="Default"/>
        <w:spacing w:before="120" w:after="120" w:line="300" w:lineRule="auto"/>
        <w:jc w:val="both"/>
        <w:rPr>
          <w:rFonts w:asciiTheme="minorHAnsi" w:hAnsiTheme="minorHAnsi" w:cstheme="minorHAnsi"/>
          <w:sz w:val="22"/>
          <w:szCs w:val="22"/>
        </w:rPr>
      </w:pPr>
      <w:r w:rsidRPr="00D84F0C">
        <w:rPr>
          <w:rFonts w:asciiTheme="minorHAnsi" w:hAnsiTheme="minorHAnsi" w:cstheme="minorHAnsi"/>
          <w:sz w:val="22"/>
          <w:szCs w:val="22"/>
        </w:rPr>
        <w:t>Trattasi di un procedimento attivabile nell</w:t>
      </w:r>
      <w:r w:rsidR="0050319E">
        <w:rPr>
          <w:rFonts w:asciiTheme="minorHAnsi" w:hAnsiTheme="minorHAnsi" w:cstheme="minorHAnsi"/>
          <w:sz w:val="22"/>
          <w:szCs w:val="22"/>
        </w:rPr>
        <w:t>’</w:t>
      </w:r>
      <w:r w:rsidRPr="00D84F0C">
        <w:rPr>
          <w:rFonts w:asciiTheme="minorHAnsi" w:hAnsiTheme="minorHAnsi" w:cstheme="minorHAnsi"/>
          <w:sz w:val="22"/>
          <w:szCs w:val="22"/>
        </w:rPr>
        <w:t xml:space="preserve">ambito di una procedura di concordato preventivo o di un accordo di ristrutturazione: la proposta </w:t>
      </w:r>
      <w:r w:rsidRPr="00D84F0C">
        <w:rPr>
          <w:rFonts w:asciiTheme="minorHAnsi" w:hAnsiTheme="minorHAnsi" w:cstheme="minorHAnsi"/>
          <w:i/>
          <w:sz w:val="22"/>
          <w:szCs w:val="22"/>
        </w:rPr>
        <w:t>ex</w:t>
      </w:r>
      <w:r w:rsidRPr="00D84F0C">
        <w:rPr>
          <w:rFonts w:asciiTheme="minorHAnsi" w:hAnsiTheme="minorHAnsi" w:cstheme="minorHAnsi"/>
          <w:sz w:val="22"/>
          <w:szCs w:val="22"/>
        </w:rPr>
        <w:t xml:space="preserve"> art. 182</w:t>
      </w:r>
      <w:r w:rsidR="0007289E">
        <w:rPr>
          <w:rFonts w:asciiTheme="minorHAnsi" w:hAnsiTheme="minorHAnsi" w:cstheme="minorHAnsi"/>
          <w:sz w:val="22"/>
          <w:szCs w:val="22"/>
        </w:rPr>
        <w:t>-</w:t>
      </w:r>
      <w:r w:rsidRPr="00D84F0C">
        <w:rPr>
          <w:rFonts w:asciiTheme="minorHAnsi" w:hAnsiTheme="minorHAnsi" w:cstheme="minorHAnsi"/>
          <w:i/>
          <w:sz w:val="22"/>
          <w:szCs w:val="22"/>
        </w:rPr>
        <w:t>ter</w:t>
      </w:r>
      <w:r w:rsidRPr="00D84F0C">
        <w:rPr>
          <w:rFonts w:asciiTheme="minorHAnsi" w:hAnsiTheme="minorHAnsi" w:cstheme="minorHAnsi"/>
          <w:sz w:val="22"/>
          <w:szCs w:val="22"/>
        </w:rPr>
        <w:t xml:space="preserve"> l.f., infatti, può autonomamente integrare il piano alla base della proposta di concordato preventivo di cui all</w:t>
      </w:r>
      <w:r w:rsidR="0050319E">
        <w:rPr>
          <w:rFonts w:asciiTheme="minorHAnsi" w:hAnsiTheme="minorHAnsi" w:cstheme="minorHAnsi"/>
          <w:sz w:val="22"/>
          <w:szCs w:val="22"/>
        </w:rPr>
        <w:t>’</w:t>
      </w:r>
      <w:r w:rsidRPr="00D84F0C">
        <w:rPr>
          <w:rFonts w:asciiTheme="minorHAnsi" w:hAnsiTheme="minorHAnsi" w:cstheme="minorHAnsi"/>
          <w:sz w:val="22"/>
          <w:szCs w:val="22"/>
        </w:rPr>
        <w:t>art.</w:t>
      </w:r>
      <w:r w:rsidR="0007289E">
        <w:rPr>
          <w:rFonts w:asciiTheme="minorHAnsi" w:hAnsiTheme="minorHAnsi" w:cstheme="minorHAnsi"/>
          <w:sz w:val="22"/>
          <w:szCs w:val="22"/>
        </w:rPr>
        <w:t xml:space="preserve"> </w:t>
      </w:r>
      <w:r w:rsidRPr="00D84F0C">
        <w:rPr>
          <w:rFonts w:asciiTheme="minorHAnsi" w:hAnsiTheme="minorHAnsi" w:cstheme="minorHAnsi"/>
          <w:sz w:val="22"/>
          <w:szCs w:val="22"/>
        </w:rPr>
        <w:t>160 l.f.</w:t>
      </w:r>
      <w:r w:rsidRPr="00D84F0C">
        <w:rPr>
          <w:rStyle w:val="Rimandonotaapidipagina"/>
          <w:rFonts w:asciiTheme="minorHAnsi" w:hAnsiTheme="minorHAnsi" w:cstheme="minorHAnsi"/>
          <w:sz w:val="22"/>
          <w:szCs w:val="22"/>
        </w:rPr>
        <w:footnoteReference w:id="17"/>
      </w:r>
      <w:r w:rsidRPr="00D84F0C">
        <w:rPr>
          <w:rFonts w:asciiTheme="minorHAnsi" w:hAnsiTheme="minorHAnsi" w:cstheme="minorHAnsi"/>
          <w:sz w:val="22"/>
          <w:szCs w:val="22"/>
        </w:rPr>
        <w:t>, ovvero inserirsi nell</w:t>
      </w:r>
      <w:r w:rsidR="0050319E">
        <w:rPr>
          <w:rFonts w:asciiTheme="minorHAnsi" w:hAnsiTheme="minorHAnsi" w:cstheme="minorHAnsi"/>
          <w:sz w:val="22"/>
          <w:szCs w:val="22"/>
        </w:rPr>
        <w:t>’</w:t>
      </w:r>
      <w:r w:rsidRPr="00D84F0C">
        <w:rPr>
          <w:rFonts w:asciiTheme="minorHAnsi" w:hAnsiTheme="minorHAnsi" w:cstheme="minorHAnsi"/>
          <w:sz w:val="22"/>
          <w:szCs w:val="22"/>
        </w:rPr>
        <w:t>ambito delle trattative che precedono la stipula dell</w:t>
      </w:r>
      <w:r w:rsidR="0050319E">
        <w:rPr>
          <w:rFonts w:asciiTheme="minorHAnsi" w:hAnsiTheme="minorHAnsi" w:cstheme="minorHAnsi"/>
          <w:sz w:val="22"/>
          <w:szCs w:val="22"/>
        </w:rPr>
        <w:t>’</w:t>
      </w:r>
      <w:r w:rsidRPr="00D84F0C">
        <w:rPr>
          <w:rFonts w:asciiTheme="minorHAnsi" w:hAnsiTheme="minorHAnsi" w:cstheme="minorHAnsi"/>
          <w:sz w:val="22"/>
          <w:szCs w:val="22"/>
        </w:rPr>
        <w:t>accordo di ristrutturazione dei debiti di cui all</w:t>
      </w:r>
      <w:r w:rsidR="0050319E">
        <w:rPr>
          <w:rFonts w:asciiTheme="minorHAnsi" w:hAnsiTheme="minorHAnsi" w:cstheme="minorHAnsi"/>
          <w:sz w:val="22"/>
          <w:szCs w:val="22"/>
        </w:rPr>
        <w:t>’</w:t>
      </w:r>
      <w:r w:rsidRPr="00D84F0C">
        <w:rPr>
          <w:rFonts w:asciiTheme="minorHAnsi" w:hAnsiTheme="minorHAnsi" w:cstheme="minorHAnsi"/>
          <w:sz w:val="22"/>
          <w:szCs w:val="22"/>
        </w:rPr>
        <w:t>art. 182</w:t>
      </w:r>
      <w:r w:rsidR="007B2004">
        <w:rPr>
          <w:rFonts w:asciiTheme="minorHAnsi" w:hAnsiTheme="minorHAnsi" w:cstheme="minorHAnsi"/>
          <w:sz w:val="22"/>
          <w:szCs w:val="22"/>
        </w:rPr>
        <w:t>-</w:t>
      </w:r>
      <w:r w:rsidRPr="00D84F0C">
        <w:rPr>
          <w:rFonts w:asciiTheme="minorHAnsi" w:hAnsiTheme="minorHAnsi" w:cstheme="minorHAnsi"/>
          <w:i/>
          <w:sz w:val="22"/>
          <w:szCs w:val="22"/>
        </w:rPr>
        <w:t>bis</w:t>
      </w:r>
      <w:r w:rsidRPr="00D84F0C">
        <w:rPr>
          <w:rFonts w:asciiTheme="minorHAnsi" w:hAnsiTheme="minorHAnsi" w:cstheme="minorHAnsi"/>
          <w:sz w:val="22"/>
          <w:szCs w:val="22"/>
        </w:rPr>
        <w:t xml:space="preserve"> l.f., di talché, per l</w:t>
      </w:r>
      <w:r w:rsidR="0050319E">
        <w:rPr>
          <w:rFonts w:asciiTheme="minorHAnsi" w:hAnsiTheme="minorHAnsi" w:cstheme="minorHAnsi"/>
          <w:sz w:val="22"/>
          <w:szCs w:val="22"/>
        </w:rPr>
        <w:t>’</w:t>
      </w:r>
      <w:r w:rsidRPr="00D84F0C">
        <w:rPr>
          <w:rFonts w:asciiTheme="minorHAnsi" w:hAnsiTheme="minorHAnsi" w:cstheme="minorHAnsi"/>
          <w:sz w:val="22"/>
          <w:szCs w:val="22"/>
        </w:rPr>
        <w:t>ammissione alla procedura di transazione fiscale, si rende necessaria la preliminare verifica degli stessi presupposti richiesti dall</w:t>
      </w:r>
      <w:r w:rsidR="0050319E">
        <w:rPr>
          <w:rFonts w:asciiTheme="minorHAnsi" w:hAnsiTheme="minorHAnsi" w:cstheme="minorHAnsi"/>
          <w:sz w:val="22"/>
          <w:szCs w:val="22"/>
        </w:rPr>
        <w:t>’</w:t>
      </w:r>
      <w:r w:rsidRPr="00D84F0C">
        <w:rPr>
          <w:rFonts w:asciiTheme="minorHAnsi" w:hAnsiTheme="minorHAnsi" w:cstheme="minorHAnsi"/>
          <w:sz w:val="22"/>
          <w:szCs w:val="22"/>
        </w:rPr>
        <w:t>art. 160 l.f. e dall</w:t>
      </w:r>
      <w:r w:rsidR="0050319E">
        <w:rPr>
          <w:rFonts w:asciiTheme="minorHAnsi" w:hAnsiTheme="minorHAnsi" w:cstheme="minorHAnsi"/>
          <w:sz w:val="22"/>
          <w:szCs w:val="22"/>
        </w:rPr>
        <w:t>’</w:t>
      </w:r>
      <w:r w:rsidRPr="00D84F0C">
        <w:rPr>
          <w:rFonts w:asciiTheme="minorHAnsi" w:hAnsiTheme="minorHAnsi" w:cstheme="minorHAnsi"/>
          <w:sz w:val="22"/>
          <w:szCs w:val="22"/>
        </w:rPr>
        <w:t>art. 182</w:t>
      </w:r>
      <w:r w:rsidR="007B2004">
        <w:rPr>
          <w:rFonts w:asciiTheme="minorHAnsi" w:hAnsiTheme="minorHAnsi" w:cstheme="minorHAnsi"/>
          <w:sz w:val="22"/>
          <w:szCs w:val="22"/>
        </w:rPr>
        <w:t>-</w:t>
      </w:r>
      <w:r w:rsidRPr="00D84F0C">
        <w:rPr>
          <w:rFonts w:asciiTheme="minorHAnsi" w:hAnsiTheme="minorHAnsi" w:cstheme="minorHAnsi"/>
          <w:i/>
          <w:sz w:val="22"/>
          <w:szCs w:val="22"/>
        </w:rPr>
        <w:t xml:space="preserve">bis </w:t>
      </w:r>
      <w:r w:rsidRPr="00D84F0C">
        <w:rPr>
          <w:rFonts w:asciiTheme="minorHAnsi" w:hAnsiTheme="minorHAnsi" w:cstheme="minorHAnsi"/>
          <w:sz w:val="22"/>
          <w:szCs w:val="22"/>
        </w:rPr>
        <w:t>l.f., ossia lo stato di crisi o di insolvenza dell</w:t>
      </w:r>
      <w:r w:rsidR="0050319E">
        <w:rPr>
          <w:rFonts w:asciiTheme="minorHAnsi" w:hAnsiTheme="minorHAnsi" w:cstheme="minorHAnsi"/>
          <w:sz w:val="22"/>
          <w:szCs w:val="22"/>
        </w:rPr>
        <w:t>’</w:t>
      </w:r>
      <w:r w:rsidRPr="00D84F0C">
        <w:rPr>
          <w:rFonts w:asciiTheme="minorHAnsi" w:hAnsiTheme="minorHAnsi" w:cstheme="minorHAnsi"/>
          <w:sz w:val="22"/>
          <w:szCs w:val="22"/>
        </w:rPr>
        <w:t>impresa e la qualifica di imprenditore commerciale non piccolo, ovvero di imprenditore agricolo.</w:t>
      </w:r>
    </w:p>
    <w:p w14:paraId="5766300D" w14:textId="05A62939" w:rsidR="00415BDA" w:rsidRPr="00D84F0C" w:rsidRDefault="00415BDA" w:rsidP="009939E4">
      <w:pPr>
        <w:pStyle w:val="Default"/>
        <w:spacing w:before="120" w:after="120" w:line="300" w:lineRule="auto"/>
        <w:jc w:val="both"/>
        <w:rPr>
          <w:rFonts w:asciiTheme="minorHAnsi" w:hAnsiTheme="minorHAnsi" w:cstheme="minorHAnsi"/>
          <w:sz w:val="22"/>
          <w:szCs w:val="22"/>
        </w:rPr>
      </w:pPr>
      <w:r w:rsidRPr="00D84F0C">
        <w:rPr>
          <w:rFonts w:asciiTheme="minorHAnsi" w:hAnsiTheme="minorHAnsi" w:cstheme="minorHAnsi"/>
          <w:sz w:val="22"/>
          <w:szCs w:val="22"/>
        </w:rPr>
        <w:t>Ne consegue, altresì, che al di fuori dei suddetti procedimenti, non vi è possibilità di transigere il debito tributario, se non tramite gli strumenti “deflattivi” del contenzioso previsti dalla legislazione tributaria, in ossequio al principio generale di indisponibilità e irrinunciabilità del credito tributario da parte dell</w:t>
      </w:r>
      <w:r w:rsidR="0050319E">
        <w:rPr>
          <w:rFonts w:asciiTheme="minorHAnsi" w:hAnsiTheme="minorHAnsi" w:cstheme="minorHAnsi"/>
          <w:sz w:val="22"/>
          <w:szCs w:val="22"/>
        </w:rPr>
        <w:t>’</w:t>
      </w:r>
      <w:r w:rsidRPr="00D84F0C">
        <w:rPr>
          <w:rFonts w:asciiTheme="minorHAnsi" w:hAnsiTheme="minorHAnsi" w:cstheme="minorHAnsi"/>
          <w:sz w:val="22"/>
          <w:szCs w:val="22"/>
        </w:rPr>
        <w:t>Amministrazione finanziaria.</w:t>
      </w:r>
    </w:p>
    <w:p w14:paraId="064E3DFD" w14:textId="78DABC1F" w:rsidR="00415BDA" w:rsidRPr="00D84F0C" w:rsidRDefault="00415BDA" w:rsidP="009939E4">
      <w:pPr>
        <w:pStyle w:val="Default"/>
        <w:spacing w:before="120" w:after="120" w:line="300" w:lineRule="auto"/>
        <w:jc w:val="both"/>
        <w:rPr>
          <w:rFonts w:asciiTheme="minorHAnsi" w:hAnsiTheme="minorHAnsi" w:cstheme="minorHAnsi"/>
          <w:sz w:val="22"/>
          <w:szCs w:val="22"/>
        </w:rPr>
      </w:pPr>
      <w:r w:rsidRPr="00D84F0C">
        <w:rPr>
          <w:rFonts w:asciiTheme="minorHAnsi" w:hAnsiTheme="minorHAnsi" w:cstheme="minorHAnsi"/>
          <w:sz w:val="22"/>
          <w:szCs w:val="22"/>
        </w:rPr>
        <w:t>Poiché</w:t>
      </w:r>
      <w:r w:rsidR="001A6964" w:rsidRPr="00D84F0C">
        <w:rPr>
          <w:rFonts w:asciiTheme="minorHAnsi" w:hAnsiTheme="minorHAnsi" w:cstheme="minorHAnsi"/>
          <w:sz w:val="22"/>
          <w:szCs w:val="22"/>
        </w:rPr>
        <w:t xml:space="preserve"> </w:t>
      </w:r>
      <w:r w:rsidRPr="00D84F0C">
        <w:rPr>
          <w:rFonts w:asciiTheme="minorHAnsi" w:hAnsiTheme="minorHAnsi" w:cstheme="minorHAnsi"/>
          <w:sz w:val="22"/>
          <w:szCs w:val="22"/>
        </w:rPr>
        <w:t>l</w:t>
      </w:r>
      <w:r w:rsidR="0050319E">
        <w:rPr>
          <w:rFonts w:asciiTheme="minorHAnsi" w:hAnsiTheme="minorHAnsi" w:cstheme="minorHAnsi"/>
          <w:sz w:val="22"/>
          <w:szCs w:val="22"/>
        </w:rPr>
        <w:t>’</w:t>
      </w:r>
      <w:r w:rsidRPr="00D84F0C">
        <w:rPr>
          <w:rFonts w:asciiTheme="minorHAnsi" w:hAnsiTheme="minorHAnsi" w:cstheme="minorHAnsi"/>
          <w:sz w:val="22"/>
          <w:szCs w:val="22"/>
        </w:rPr>
        <w:t>imprenditore agricolo è escluso dall</w:t>
      </w:r>
      <w:r w:rsidR="0050319E">
        <w:rPr>
          <w:rFonts w:asciiTheme="minorHAnsi" w:hAnsiTheme="minorHAnsi" w:cstheme="minorHAnsi"/>
          <w:sz w:val="22"/>
          <w:szCs w:val="22"/>
        </w:rPr>
        <w:t>’</w:t>
      </w:r>
      <w:r w:rsidRPr="00D84F0C">
        <w:rPr>
          <w:rFonts w:asciiTheme="minorHAnsi" w:hAnsiTheme="minorHAnsi" w:cstheme="minorHAnsi"/>
          <w:sz w:val="22"/>
          <w:szCs w:val="22"/>
        </w:rPr>
        <w:t>applicazione delle disposizioni in materia di fallimento e concordato preventivo, l</w:t>
      </w:r>
      <w:r w:rsidR="0050319E">
        <w:rPr>
          <w:rFonts w:asciiTheme="minorHAnsi" w:hAnsiTheme="minorHAnsi" w:cstheme="minorHAnsi"/>
          <w:sz w:val="22"/>
          <w:szCs w:val="22"/>
        </w:rPr>
        <w:t>’</w:t>
      </w:r>
      <w:r w:rsidRPr="00D84F0C">
        <w:rPr>
          <w:rFonts w:asciiTheme="minorHAnsi" w:hAnsiTheme="minorHAnsi" w:cstheme="minorHAnsi"/>
          <w:sz w:val="22"/>
          <w:szCs w:val="22"/>
        </w:rPr>
        <w:t>analisi che segue si concentrerà unicamente sulla proposta di transazione fiscale nell</w:t>
      </w:r>
      <w:r w:rsidR="0050319E">
        <w:rPr>
          <w:rFonts w:asciiTheme="minorHAnsi" w:hAnsiTheme="minorHAnsi" w:cstheme="minorHAnsi"/>
          <w:sz w:val="22"/>
          <w:szCs w:val="22"/>
        </w:rPr>
        <w:t>’</w:t>
      </w:r>
      <w:r w:rsidRPr="00D84F0C">
        <w:rPr>
          <w:rFonts w:asciiTheme="minorHAnsi" w:hAnsiTheme="minorHAnsi" w:cstheme="minorHAnsi"/>
          <w:sz w:val="22"/>
          <w:szCs w:val="22"/>
        </w:rPr>
        <w:t>ambito degli accordi di ristrutturazione, come disciplinata dall</w:t>
      </w:r>
      <w:r w:rsidR="0050319E">
        <w:rPr>
          <w:rFonts w:asciiTheme="minorHAnsi" w:hAnsiTheme="minorHAnsi" w:cstheme="minorHAnsi"/>
          <w:sz w:val="22"/>
          <w:szCs w:val="22"/>
        </w:rPr>
        <w:t>’</w:t>
      </w:r>
      <w:r w:rsidRPr="00D84F0C">
        <w:rPr>
          <w:rFonts w:asciiTheme="minorHAnsi" w:hAnsiTheme="minorHAnsi" w:cstheme="minorHAnsi"/>
          <w:sz w:val="22"/>
          <w:szCs w:val="22"/>
        </w:rPr>
        <w:t>art. 182</w:t>
      </w:r>
      <w:r w:rsidR="005A4F0F">
        <w:rPr>
          <w:rFonts w:asciiTheme="minorHAnsi" w:hAnsiTheme="minorHAnsi" w:cstheme="minorHAnsi"/>
          <w:sz w:val="22"/>
          <w:szCs w:val="22"/>
        </w:rPr>
        <w:t>-</w:t>
      </w:r>
      <w:r w:rsidRPr="00D84F0C">
        <w:rPr>
          <w:rFonts w:asciiTheme="minorHAnsi" w:hAnsiTheme="minorHAnsi" w:cstheme="minorHAnsi"/>
          <w:i/>
          <w:sz w:val="22"/>
          <w:szCs w:val="22"/>
        </w:rPr>
        <w:t xml:space="preserve">ter, </w:t>
      </w:r>
      <w:r w:rsidR="001B77E1" w:rsidRPr="0003647C">
        <w:rPr>
          <w:rFonts w:asciiTheme="minorHAnsi" w:hAnsiTheme="minorHAnsi" w:cstheme="minorHAnsi"/>
          <w:iCs/>
          <w:sz w:val="22"/>
          <w:szCs w:val="22"/>
        </w:rPr>
        <w:t>pen</w:t>
      </w:r>
      <w:r w:rsidRPr="00D84F0C">
        <w:rPr>
          <w:rFonts w:asciiTheme="minorHAnsi" w:hAnsiTheme="minorHAnsi" w:cstheme="minorHAnsi"/>
          <w:sz w:val="22"/>
          <w:szCs w:val="22"/>
        </w:rPr>
        <w:t>ultimo comma, l.f.</w:t>
      </w:r>
      <w:r w:rsidRPr="00D84F0C">
        <w:rPr>
          <w:rStyle w:val="Rimandonotaapidipagina"/>
          <w:rFonts w:asciiTheme="minorHAnsi" w:hAnsiTheme="minorHAnsi" w:cstheme="minorHAnsi"/>
          <w:sz w:val="22"/>
          <w:szCs w:val="22"/>
        </w:rPr>
        <w:footnoteReference w:id="18"/>
      </w:r>
      <w:r w:rsidRPr="00D84F0C">
        <w:rPr>
          <w:rFonts w:asciiTheme="minorHAnsi" w:hAnsiTheme="minorHAnsi" w:cstheme="minorHAnsi"/>
          <w:sz w:val="22"/>
          <w:szCs w:val="22"/>
        </w:rPr>
        <w:t xml:space="preserve"> (evidenziandosi, in ogni caso, che l</w:t>
      </w:r>
      <w:r w:rsidR="0050319E">
        <w:rPr>
          <w:rFonts w:asciiTheme="minorHAnsi" w:hAnsiTheme="minorHAnsi" w:cstheme="minorHAnsi"/>
          <w:sz w:val="22"/>
          <w:szCs w:val="22"/>
        </w:rPr>
        <w:t>’</w:t>
      </w:r>
      <w:r w:rsidRPr="00D84F0C">
        <w:rPr>
          <w:rFonts w:asciiTheme="minorHAnsi" w:hAnsiTheme="minorHAnsi" w:cstheme="minorHAnsi"/>
          <w:i/>
          <w:sz w:val="22"/>
          <w:szCs w:val="22"/>
        </w:rPr>
        <w:t>iter</w:t>
      </w:r>
      <w:r w:rsidRPr="00D84F0C">
        <w:rPr>
          <w:rFonts w:asciiTheme="minorHAnsi" w:hAnsiTheme="minorHAnsi" w:cstheme="minorHAnsi"/>
          <w:sz w:val="22"/>
          <w:szCs w:val="22"/>
        </w:rPr>
        <w:t xml:space="preserve"> procedurale è pressoché analogo a quello previsto per la proposta nell</w:t>
      </w:r>
      <w:r w:rsidR="0050319E">
        <w:rPr>
          <w:rFonts w:asciiTheme="minorHAnsi" w:hAnsiTheme="minorHAnsi" w:cstheme="minorHAnsi"/>
          <w:sz w:val="22"/>
          <w:szCs w:val="22"/>
        </w:rPr>
        <w:t>’</w:t>
      </w:r>
      <w:r w:rsidRPr="00D84F0C">
        <w:rPr>
          <w:rFonts w:asciiTheme="minorHAnsi" w:hAnsiTheme="minorHAnsi" w:cstheme="minorHAnsi"/>
          <w:sz w:val="22"/>
          <w:szCs w:val="22"/>
        </w:rPr>
        <w:t>ambito del concordato preventivo).</w:t>
      </w:r>
    </w:p>
    <w:p w14:paraId="02ACCF88" w14:textId="3E00D92C" w:rsidR="00415BDA" w:rsidRPr="00D84F0C" w:rsidRDefault="00415BDA" w:rsidP="009939E4">
      <w:pPr>
        <w:pStyle w:val="Default"/>
        <w:spacing w:before="120" w:after="120" w:line="300" w:lineRule="auto"/>
        <w:jc w:val="both"/>
        <w:rPr>
          <w:rFonts w:asciiTheme="minorHAnsi" w:hAnsiTheme="minorHAnsi" w:cstheme="minorHAnsi"/>
          <w:sz w:val="22"/>
          <w:szCs w:val="22"/>
        </w:rPr>
      </w:pPr>
      <w:r w:rsidRPr="00D84F0C">
        <w:rPr>
          <w:rFonts w:asciiTheme="minorHAnsi" w:hAnsiTheme="minorHAnsi" w:cstheme="minorHAnsi"/>
          <w:sz w:val="22"/>
          <w:szCs w:val="22"/>
        </w:rPr>
        <w:t>In relazione agli aspetti procedurali, la norma prevede il deposito della proposta di transazione fiscale unitamente alla documentazione di cui all</w:t>
      </w:r>
      <w:r w:rsidR="0050319E">
        <w:rPr>
          <w:rFonts w:asciiTheme="minorHAnsi" w:hAnsiTheme="minorHAnsi" w:cstheme="minorHAnsi"/>
          <w:sz w:val="22"/>
          <w:szCs w:val="22"/>
        </w:rPr>
        <w:t>’</w:t>
      </w:r>
      <w:r w:rsidRPr="00D84F0C">
        <w:rPr>
          <w:rFonts w:asciiTheme="minorHAnsi" w:hAnsiTheme="minorHAnsi" w:cstheme="minorHAnsi"/>
          <w:sz w:val="22"/>
          <w:szCs w:val="22"/>
        </w:rPr>
        <w:t>art. 161 l.f</w:t>
      </w:r>
      <w:r w:rsidR="00684D84">
        <w:rPr>
          <w:rFonts w:asciiTheme="minorHAnsi" w:hAnsiTheme="minorHAnsi" w:cstheme="minorHAnsi"/>
          <w:sz w:val="22"/>
          <w:szCs w:val="22"/>
        </w:rPr>
        <w:t>.,</w:t>
      </w:r>
      <w:r w:rsidR="006A3E72">
        <w:rPr>
          <w:rStyle w:val="Rimandonotaapidipagina"/>
          <w:rFonts w:asciiTheme="minorHAnsi" w:hAnsiTheme="minorHAnsi" w:cstheme="minorHAnsi"/>
          <w:sz w:val="22"/>
          <w:szCs w:val="22"/>
        </w:rPr>
        <w:footnoteReference w:id="19"/>
      </w:r>
      <w:r w:rsidRPr="00D84F0C">
        <w:rPr>
          <w:rFonts w:asciiTheme="minorHAnsi" w:hAnsiTheme="minorHAnsi" w:cstheme="minorHAnsi"/>
          <w:sz w:val="22"/>
          <w:szCs w:val="22"/>
        </w:rPr>
        <w:t xml:space="preserve"> presso </w:t>
      </w:r>
      <w:r w:rsidR="00E070C8">
        <w:rPr>
          <w:rFonts w:asciiTheme="minorHAnsi" w:hAnsiTheme="minorHAnsi" w:cstheme="minorHAnsi"/>
          <w:sz w:val="22"/>
          <w:szCs w:val="22"/>
        </w:rPr>
        <w:t>l</w:t>
      </w:r>
      <w:r w:rsidR="0050319E">
        <w:rPr>
          <w:rFonts w:asciiTheme="minorHAnsi" w:hAnsiTheme="minorHAnsi" w:cstheme="minorHAnsi"/>
          <w:sz w:val="22"/>
          <w:szCs w:val="22"/>
        </w:rPr>
        <w:t>’</w:t>
      </w:r>
      <w:r w:rsidR="00E070C8">
        <w:rPr>
          <w:rFonts w:asciiTheme="minorHAnsi" w:hAnsiTheme="minorHAnsi" w:cstheme="minorHAnsi"/>
          <w:sz w:val="22"/>
          <w:szCs w:val="22"/>
        </w:rPr>
        <w:t>Agenzia delle Entrate-Riscossione</w:t>
      </w:r>
      <w:r w:rsidR="00827BC3">
        <w:rPr>
          <w:rFonts w:asciiTheme="minorHAnsi" w:hAnsiTheme="minorHAnsi" w:cstheme="minorHAnsi"/>
          <w:sz w:val="22"/>
          <w:szCs w:val="22"/>
        </w:rPr>
        <w:t xml:space="preserve"> e presso l</w:t>
      </w:r>
      <w:r w:rsidR="0050319E">
        <w:rPr>
          <w:rFonts w:asciiTheme="minorHAnsi" w:hAnsiTheme="minorHAnsi" w:cstheme="minorHAnsi"/>
          <w:sz w:val="22"/>
          <w:szCs w:val="22"/>
        </w:rPr>
        <w:t>’</w:t>
      </w:r>
      <w:r w:rsidR="00827BC3">
        <w:rPr>
          <w:rFonts w:asciiTheme="minorHAnsi" w:hAnsiTheme="minorHAnsi" w:cstheme="minorHAnsi"/>
          <w:sz w:val="22"/>
          <w:szCs w:val="22"/>
        </w:rPr>
        <w:t xml:space="preserve">ufficio competente </w:t>
      </w:r>
      <w:r w:rsidRPr="00D84F0C">
        <w:rPr>
          <w:rFonts w:asciiTheme="minorHAnsi" w:hAnsiTheme="minorHAnsi" w:cstheme="minorHAnsi"/>
          <w:sz w:val="22"/>
          <w:szCs w:val="22"/>
        </w:rPr>
        <w:t>sulla base dell</w:t>
      </w:r>
      <w:r w:rsidR="0050319E">
        <w:rPr>
          <w:rFonts w:asciiTheme="minorHAnsi" w:hAnsiTheme="minorHAnsi" w:cstheme="minorHAnsi"/>
          <w:sz w:val="22"/>
          <w:szCs w:val="22"/>
        </w:rPr>
        <w:t>’</w:t>
      </w:r>
      <w:r w:rsidRPr="00D84F0C">
        <w:rPr>
          <w:rFonts w:asciiTheme="minorHAnsi" w:hAnsiTheme="minorHAnsi" w:cstheme="minorHAnsi"/>
          <w:sz w:val="22"/>
          <w:szCs w:val="22"/>
        </w:rPr>
        <w:t>ultimo domicilio fiscale del debitore; inoltre, ai sensi dell</w:t>
      </w:r>
      <w:r w:rsidR="0050319E">
        <w:rPr>
          <w:rFonts w:asciiTheme="minorHAnsi" w:hAnsiTheme="minorHAnsi" w:cstheme="minorHAnsi"/>
          <w:sz w:val="22"/>
          <w:szCs w:val="22"/>
        </w:rPr>
        <w:t>’</w:t>
      </w:r>
      <w:r w:rsidRPr="00D84F0C">
        <w:rPr>
          <w:rFonts w:asciiTheme="minorHAnsi" w:hAnsiTheme="minorHAnsi" w:cstheme="minorHAnsi"/>
          <w:sz w:val="22"/>
          <w:szCs w:val="22"/>
        </w:rPr>
        <w:t>art. 182</w:t>
      </w:r>
      <w:r w:rsidR="0007289E">
        <w:rPr>
          <w:rFonts w:asciiTheme="minorHAnsi" w:hAnsiTheme="minorHAnsi" w:cstheme="minorHAnsi"/>
          <w:sz w:val="22"/>
          <w:szCs w:val="22"/>
        </w:rPr>
        <w:t>-</w:t>
      </w:r>
      <w:r w:rsidRPr="00D84F0C">
        <w:rPr>
          <w:rFonts w:asciiTheme="minorHAnsi" w:hAnsiTheme="minorHAnsi" w:cstheme="minorHAnsi"/>
          <w:i/>
          <w:sz w:val="22"/>
          <w:szCs w:val="22"/>
        </w:rPr>
        <w:t>ter</w:t>
      </w:r>
      <w:r w:rsidRPr="00D84F0C">
        <w:rPr>
          <w:rFonts w:asciiTheme="minorHAnsi" w:hAnsiTheme="minorHAnsi" w:cstheme="minorHAnsi"/>
          <w:sz w:val="22"/>
          <w:szCs w:val="22"/>
        </w:rPr>
        <w:t xml:space="preserve">, </w:t>
      </w:r>
      <w:r w:rsidR="00E070C8">
        <w:rPr>
          <w:rFonts w:asciiTheme="minorHAnsi" w:hAnsiTheme="minorHAnsi" w:cstheme="minorHAnsi"/>
          <w:sz w:val="22"/>
          <w:szCs w:val="22"/>
        </w:rPr>
        <w:t>pen</w:t>
      </w:r>
      <w:r w:rsidRPr="00D84F0C">
        <w:rPr>
          <w:rFonts w:asciiTheme="minorHAnsi" w:hAnsiTheme="minorHAnsi" w:cstheme="minorHAnsi"/>
          <w:sz w:val="22"/>
          <w:szCs w:val="22"/>
        </w:rPr>
        <w:t xml:space="preserve">ultimo comma, l.f., alla proposta deve essere allegata la dichiarazione sostitutiva, resa dal </w:t>
      </w:r>
      <w:r w:rsidRPr="00D84F0C">
        <w:rPr>
          <w:rFonts w:asciiTheme="minorHAnsi" w:hAnsiTheme="minorHAnsi" w:cstheme="minorHAnsi"/>
          <w:sz w:val="22"/>
          <w:szCs w:val="22"/>
        </w:rPr>
        <w:lastRenderedPageBreak/>
        <w:t>debitore o dal suo legale rappresentante, che la documentazione suindicata rappresenta fedelmente ed integralmente la situazione dell</w:t>
      </w:r>
      <w:r w:rsidR="0050319E">
        <w:rPr>
          <w:rFonts w:asciiTheme="minorHAnsi" w:hAnsiTheme="minorHAnsi" w:cstheme="minorHAnsi"/>
          <w:sz w:val="22"/>
          <w:szCs w:val="22"/>
        </w:rPr>
        <w:t>’</w:t>
      </w:r>
      <w:r w:rsidRPr="00D84F0C">
        <w:rPr>
          <w:rFonts w:asciiTheme="minorHAnsi" w:hAnsiTheme="minorHAnsi" w:cstheme="minorHAnsi"/>
          <w:sz w:val="22"/>
          <w:szCs w:val="22"/>
        </w:rPr>
        <w:t>impresa, con particolare riguardo alle poste attive del patrimonio.</w:t>
      </w:r>
    </w:p>
    <w:p w14:paraId="3FCD0BB8" w14:textId="499C226B" w:rsidR="00307CD0" w:rsidRDefault="00415BDA" w:rsidP="009939E4">
      <w:pPr>
        <w:pStyle w:val="Default"/>
        <w:spacing w:before="120" w:after="120" w:line="300" w:lineRule="auto"/>
        <w:jc w:val="both"/>
        <w:rPr>
          <w:rFonts w:asciiTheme="minorHAnsi" w:hAnsiTheme="minorHAnsi" w:cstheme="minorHAnsi"/>
          <w:sz w:val="22"/>
          <w:szCs w:val="22"/>
        </w:rPr>
      </w:pPr>
      <w:r w:rsidRPr="00D84F0C">
        <w:rPr>
          <w:rFonts w:asciiTheme="minorHAnsi" w:hAnsiTheme="minorHAnsi" w:cstheme="minorHAnsi"/>
          <w:sz w:val="22"/>
          <w:szCs w:val="22"/>
        </w:rPr>
        <w:t>Gli uffici tributari, a loro volta, allo scopo di definire il quadro effettivo della posizione fiscale del contribuente, devono porre in essere una serie di adempimenti: l</w:t>
      </w:r>
      <w:r w:rsidR="0050319E">
        <w:rPr>
          <w:rFonts w:asciiTheme="minorHAnsi" w:hAnsiTheme="minorHAnsi" w:cstheme="minorHAnsi"/>
          <w:sz w:val="22"/>
          <w:szCs w:val="22"/>
        </w:rPr>
        <w:t>’</w:t>
      </w:r>
      <w:r w:rsidRPr="00D84F0C">
        <w:rPr>
          <w:rFonts w:asciiTheme="minorHAnsi" w:hAnsiTheme="minorHAnsi" w:cstheme="minorHAnsi"/>
          <w:sz w:val="22"/>
          <w:szCs w:val="22"/>
        </w:rPr>
        <w:t>Agente della riscossione, non oltre trenta giorni dalla data di presentazione</w:t>
      </w:r>
      <w:r w:rsidR="00307CD0">
        <w:rPr>
          <w:rFonts w:asciiTheme="minorHAnsi" w:hAnsiTheme="minorHAnsi" w:cstheme="minorHAnsi"/>
          <w:sz w:val="22"/>
          <w:szCs w:val="22"/>
        </w:rPr>
        <w:t xml:space="preserve"> dell</w:t>
      </w:r>
      <w:r w:rsidR="0050319E">
        <w:rPr>
          <w:rFonts w:asciiTheme="minorHAnsi" w:hAnsiTheme="minorHAnsi" w:cstheme="minorHAnsi"/>
          <w:sz w:val="22"/>
          <w:szCs w:val="22"/>
        </w:rPr>
        <w:t>’</w:t>
      </w:r>
      <w:r w:rsidR="00307CD0">
        <w:rPr>
          <w:rFonts w:asciiTheme="minorHAnsi" w:hAnsiTheme="minorHAnsi" w:cstheme="minorHAnsi"/>
          <w:sz w:val="22"/>
          <w:szCs w:val="22"/>
        </w:rPr>
        <w:t xml:space="preserve">istanza, </w:t>
      </w:r>
      <w:r w:rsidRPr="00D84F0C">
        <w:rPr>
          <w:rFonts w:asciiTheme="minorHAnsi" w:hAnsiTheme="minorHAnsi" w:cstheme="minorHAnsi"/>
          <w:sz w:val="22"/>
          <w:szCs w:val="22"/>
        </w:rPr>
        <w:t>è tenuto ad inviare al debitore una certificazione attestante l</w:t>
      </w:r>
      <w:r w:rsidR="0050319E">
        <w:rPr>
          <w:rFonts w:asciiTheme="minorHAnsi" w:hAnsiTheme="minorHAnsi" w:cstheme="minorHAnsi"/>
          <w:sz w:val="22"/>
          <w:szCs w:val="22"/>
        </w:rPr>
        <w:t>’</w:t>
      </w:r>
      <w:r w:rsidRPr="00D84F0C">
        <w:rPr>
          <w:rFonts w:asciiTheme="minorHAnsi" w:hAnsiTheme="minorHAnsi" w:cstheme="minorHAnsi"/>
          <w:sz w:val="22"/>
          <w:szCs w:val="22"/>
        </w:rPr>
        <w:t>entità del debito tributario iscritto a ruolo, scaduto o sospeso, inclusi interessi e sanzioni; nello stesso termine, l</w:t>
      </w:r>
      <w:r w:rsidR="0050319E">
        <w:rPr>
          <w:rFonts w:asciiTheme="minorHAnsi" w:hAnsiTheme="minorHAnsi" w:cstheme="minorHAnsi"/>
          <w:sz w:val="22"/>
          <w:szCs w:val="22"/>
        </w:rPr>
        <w:t>’</w:t>
      </w:r>
      <w:r w:rsidRPr="00D84F0C">
        <w:rPr>
          <w:rFonts w:asciiTheme="minorHAnsi" w:hAnsiTheme="minorHAnsi" w:cstheme="minorHAnsi"/>
          <w:sz w:val="22"/>
          <w:szCs w:val="22"/>
        </w:rPr>
        <w:t>ufficio territorialmente competente deve procedere alla liquidazione dei tributi risultanti dalle dichiarazioni ed alla notifica dei relativi avvisi di irregolarità, unitamente ad una certificazione attestante l</w:t>
      </w:r>
      <w:r w:rsidR="0050319E">
        <w:rPr>
          <w:rFonts w:asciiTheme="minorHAnsi" w:hAnsiTheme="minorHAnsi" w:cstheme="minorHAnsi"/>
          <w:sz w:val="22"/>
          <w:szCs w:val="22"/>
        </w:rPr>
        <w:t>’</w:t>
      </w:r>
      <w:r w:rsidRPr="00D84F0C">
        <w:rPr>
          <w:rFonts w:asciiTheme="minorHAnsi" w:hAnsiTheme="minorHAnsi" w:cstheme="minorHAnsi"/>
          <w:sz w:val="22"/>
          <w:szCs w:val="22"/>
        </w:rPr>
        <w:t xml:space="preserve">entità </w:t>
      </w:r>
      <w:r w:rsidR="00307CD0">
        <w:rPr>
          <w:rFonts w:asciiTheme="minorHAnsi" w:hAnsiTheme="minorHAnsi" w:cstheme="minorHAnsi"/>
          <w:sz w:val="22"/>
          <w:szCs w:val="22"/>
        </w:rPr>
        <w:t>dei debiti derivanti da atti di accertamento, ancorch</w:t>
      </w:r>
      <w:r w:rsidR="00A14222">
        <w:rPr>
          <w:rFonts w:asciiTheme="minorHAnsi" w:hAnsiTheme="minorHAnsi" w:cstheme="minorHAnsi"/>
          <w:sz w:val="22"/>
          <w:szCs w:val="22"/>
        </w:rPr>
        <w:t>é</w:t>
      </w:r>
      <w:r w:rsidR="00307CD0">
        <w:rPr>
          <w:rFonts w:asciiTheme="minorHAnsi" w:hAnsiTheme="minorHAnsi" w:cstheme="minorHAnsi"/>
          <w:sz w:val="22"/>
          <w:szCs w:val="22"/>
        </w:rPr>
        <w:t xml:space="preserve"> non definitivi,, per la parte non iscritta a ruolo</w:t>
      </w:r>
      <w:r w:rsidR="00827BC3">
        <w:rPr>
          <w:rFonts w:asciiTheme="minorHAnsi" w:hAnsiTheme="minorHAnsi" w:cstheme="minorHAnsi"/>
          <w:sz w:val="22"/>
          <w:szCs w:val="22"/>
        </w:rPr>
        <w:t xml:space="preserve">, </w:t>
      </w:r>
      <w:r w:rsidR="00307CD0">
        <w:rPr>
          <w:rFonts w:asciiTheme="minorHAnsi" w:hAnsiTheme="minorHAnsi" w:cstheme="minorHAnsi"/>
          <w:sz w:val="22"/>
          <w:szCs w:val="22"/>
        </w:rPr>
        <w:t xml:space="preserve">nonché dei </w:t>
      </w:r>
      <w:r w:rsidRPr="00D84F0C">
        <w:rPr>
          <w:rFonts w:asciiTheme="minorHAnsi" w:hAnsiTheme="minorHAnsi" w:cstheme="minorHAnsi"/>
          <w:sz w:val="22"/>
          <w:szCs w:val="22"/>
        </w:rPr>
        <w:t>ruoli vistati, ma non ancora consegnati al</w:t>
      </w:r>
      <w:r w:rsidR="00307CD0">
        <w:rPr>
          <w:rFonts w:asciiTheme="minorHAnsi" w:hAnsiTheme="minorHAnsi" w:cstheme="minorHAnsi"/>
          <w:sz w:val="22"/>
          <w:szCs w:val="22"/>
        </w:rPr>
        <w:t>l</w:t>
      </w:r>
      <w:r w:rsidR="0050319E">
        <w:rPr>
          <w:rFonts w:asciiTheme="minorHAnsi" w:hAnsiTheme="minorHAnsi" w:cstheme="minorHAnsi"/>
          <w:sz w:val="22"/>
          <w:szCs w:val="22"/>
        </w:rPr>
        <w:t>’</w:t>
      </w:r>
      <w:r w:rsidR="00307CD0">
        <w:rPr>
          <w:rFonts w:asciiTheme="minorHAnsi" w:hAnsiTheme="minorHAnsi" w:cstheme="minorHAnsi"/>
          <w:sz w:val="22"/>
          <w:szCs w:val="22"/>
        </w:rPr>
        <w:t xml:space="preserve">agente della riscossione. </w:t>
      </w:r>
    </w:p>
    <w:p w14:paraId="1881C347" w14:textId="02FC03A8" w:rsidR="00415BDA" w:rsidRPr="00D84F0C" w:rsidRDefault="00415BDA" w:rsidP="009939E4">
      <w:pPr>
        <w:pStyle w:val="Default"/>
        <w:spacing w:before="120" w:after="120" w:line="300" w:lineRule="auto"/>
        <w:jc w:val="both"/>
        <w:rPr>
          <w:rFonts w:asciiTheme="minorHAnsi" w:hAnsiTheme="minorHAnsi" w:cstheme="minorHAnsi"/>
          <w:sz w:val="22"/>
          <w:szCs w:val="22"/>
        </w:rPr>
      </w:pPr>
      <w:r w:rsidRPr="00D84F0C">
        <w:rPr>
          <w:rFonts w:asciiTheme="minorHAnsi" w:hAnsiTheme="minorHAnsi" w:cstheme="minorHAnsi"/>
          <w:sz w:val="22"/>
          <w:szCs w:val="22"/>
        </w:rPr>
        <w:t>L</w:t>
      </w:r>
      <w:r w:rsidR="0050319E">
        <w:rPr>
          <w:rFonts w:asciiTheme="minorHAnsi" w:hAnsiTheme="minorHAnsi" w:cstheme="minorHAnsi"/>
          <w:sz w:val="22"/>
          <w:szCs w:val="22"/>
        </w:rPr>
        <w:t>’</w:t>
      </w:r>
      <w:r w:rsidRPr="00D84F0C">
        <w:rPr>
          <w:rFonts w:asciiTheme="minorHAnsi" w:hAnsiTheme="minorHAnsi" w:cstheme="minorHAnsi"/>
          <w:sz w:val="22"/>
          <w:szCs w:val="22"/>
        </w:rPr>
        <w:t>art. 182</w:t>
      </w:r>
      <w:r w:rsidR="007B2004">
        <w:rPr>
          <w:rFonts w:asciiTheme="minorHAnsi" w:hAnsiTheme="minorHAnsi" w:cstheme="minorHAnsi"/>
          <w:sz w:val="22"/>
          <w:szCs w:val="22"/>
        </w:rPr>
        <w:t>-</w:t>
      </w:r>
      <w:r w:rsidRPr="00D84F0C">
        <w:rPr>
          <w:rFonts w:asciiTheme="minorHAnsi" w:hAnsiTheme="minorHAnsi" w:cstheme="minorHAnsi"/>
          <w:i/>
          <w:sz w:val="22"/>
          <w:szCs w:val="22"/>
        </w:rPr>
        <w:t>ter</w:t>
      </w:r>
      <w:r w:rsidRPr="00D84F0C">
        <w:rPr>
          <w:rFonts w:asciiTheme="minorHAnsi" w:hAnsiTheme="minorHAnsi" w:cstheme="minorHAnsi"/>
          <w:sz w:val="22"/>
          <w:szCs w:val="22"/>
        </w:rPr>
        <w:t>, ultimo comma, l.f. prevede la revoca di diritto degli effetti della transazione conclusa nell</w:t>
      </w:r>
      <w:r w:rsidR="0050319E">
        <w:rPr>
          <w:rFonts w:asciiTheme="minorHAnsi" w:hAnsiTheme="minorHAnsi" w:cstheme="minorHAnsi"/>
          <w:sz w:val="22"/>
          <w:szCs w:val="22"/>
        </w:rPr>
        <w:t>’</w:t>
      </w:r>
      <w:r w:rsidRPr="00D84F0C">
        <w:rPr>
          <w:rFonts w:asciiTheme="minorHAnsi" w:hAnsiTheme="minorHAnsi" w:cstheme="minorHAnsi"/>
          <w:sz w:val="22"/>
          <w:szCs w:val="22"/>
        </w:rPr>
        <w:t>ambito degli accordi di ristrutturazione laddove il debitore non esegua integralmente il pagamento dei debiti fiscali, entro novanta giorni dalle scadenze previste.</w:t>
      </w:r>
    </w:p>
    <w:p w14:paraId="452D35E9" w14:textId="0254CC7B" w:rsidR="00415BDA" w:rsidRDefault="00415BDA" w:rsidP="009939E4">
      <w:pPr>
        <w:pStyle w:val="Default"/>
        <w:spacing w:before="120" w:after="120" w:line="300" w:lineRule="auto"/>
        <w:jc w:val="both"/>
        <w:rPr>
          <w:rFonts w:asciiTheme="minorHAnsi" w:hAnsiTheme="minorHAnsi" w:cstheme="minorHAnsi"/>
          <w:sz w:val="22"/>
          <w:szCs w:val="22"/>
        </w:rPr>
      </w:pPr>
      <w:r w:rsidRPr="00D84F0C">
        <w:rPr>
          <w:rFonts w:asciiTheme="minorHAnsi" w:hAnsiTheme="minorHAnsi" w:cstheme="minorHAnsi"/>
          <w:sz w:val="22"/>
          <w:szCs w:val="22"/>
        </w:rPr>
        <w:t>In tal modo, si è inteso non solo tutelare gli enti creditori, ma altresì prevenire forme di abuso dell</w:t>
      </w:r>
      <w:r w:rsidR="0050319E">
        <w:rPr>
          <w:rFonts w:asciiTheme="minorHAnsi" w:hAnsiTheme="minorHAnsi" w:cstheme="minorHAnsi"/>
          <w:sz w:val="22"/>
          <w:szCs w:val="22"/>
        </w:rPr>
        <w:t>’</w:t>
      </w:r>
      <w:r w:rsidRPr="00D84F0C">
        <w:rPr>
          <w:rFonts w:asciiTheme="minorHAnsi" w:hAnsiTheme="minorHAnsi" w:cstheme="minorHAnsi"/>
          <w:sz w:val="22"/>
          <w:szCs w:val="22"/>
        </w:rPr>
        <w:t>istituto e responsabilizzare il debitore, imponendogli di adempiere agli obblighi assunti in un determinato arco temporale, pena la revoca di diritto dell</w:t>
      </w:r>
      <w:r w:rsidR="0050319E">
        <w:rPr>
          <w:rFonts w:asciiTheme="minorHAnsi" w:hAnsiTheme="minorHAnsi" w:cstheme="minorHAnsi"/>
          <w:sz w:val="22"/>
          <w:szCs w:val="22"/>
        </w:rPr>
        <w:t>’</w:t>
      </w:r>
      <w:r w:rsidRPr="00D84F0C">
        <w:rPr>
          <w:rFonts w:asciiTheme="minorHAnsi" w:hAnsiTheme="minorHAnsi" w:cstheme="minorHAnsi"/>
          <w:sz w:val="22"/>
          <w:szCs w:val="22"/>
        </w:rPr>
        <w:t>accordo transattivo.</w:t>
      </w:r>
    </w:p>
    <w:p w14:paraId="3289E8AE" w14:textId="2159137B" w:rsidR="000E49E4" w:rsidRDefault="00071212" w:rsidP="009939E4">
      <w:pPr>
        <w:pStyle w:val="Default"/>
        <w:spacing w:before="120" w:after="120" w:line="300" w:lineRule="auto"/>
        <w:jc w:val="both"/>
        <w:rPr>
          <w:rFonts w:asciiTheme="minorHAnsi" w:hAnsiTheme="minorHAnsi" w:cstheme="minorHAnsi"/>
          <w:sz w:val="22"/>
          <w:szCs w:val="22"/>
        </w:rPr>
      </w:pPr>
      <w:r w:rsidRPr="00793B60">
        <w:rPr>
          <w:rFonts w:asciiTheme="minorHAnsi" w:hAnsiTheme="minorHAnsi" w:cstheme="minorHAnsi"/>
          <w:sz w:val="22"/>
          <w:szCs w:val="22"/>
        </w:rPr>
        <w:t>Corre</w:t>
      </w:r>
      <w:r w:rsidR="003C2D6E">
        <w:rPr>
          <w:rFonts w:asciiTheme="minorHAnsi" w:hAnsiTheme="minorHAnsi" w:cstheme="minorHAnsi"/>
          <w:sz w:val="22"/>
          <w:szCs w:val="22"/>
        </w:rPr>
        <w:t xml:space="preserve"> </w:t>
      </w:r>
      <w:r w:rsidRPr="00793B60">
        <w:rPr>
          <w:rFonts w:asciiTheme="minorHAnsi" w:hAnsiTheme="minorHAnsi" w:cstheme="minorHAnsi"/>
          <w:sz w:val="22"/>
          <w:szCs w:val="22"/>
        </w:rPr>
        <w:t>l</w:t>
      </w:r>
      <w:r w:rsidR="0050319E">
        <w:rPr>
          <w:rFonts w:asciiTheme="minorHAnsi" w:hAnsiTheme="minorHAnsi" w:cstheme="minorHAnsi"/>
          <w:sz w:val="22"/>
          <w:szCs w:val="22"/>
        </w:rPr>
        <w:t>’</w:t>
      </w:r>
      <w:r w:rsidRPr="00793B60">
        <w:rPr>
          <w:rFonts w:asciiTheme="minorHAnsi" w:hAnsiTheme="minorHAnsi" w:cstheme="minorHAnsi"/>
          <w:sz w:val="22"/>
          <w:szCs w:val="22"/>
        </w:rPr>
        <w:t>obbligo di segnalare</w:t>
      </w:r>
      <w:r w:rsidR="003C2D6E">
        <w:rPr>
          <w:rFonts w:asciiTheme="minorHAnsi" w:hAnsiTheme="minorHAnsi" w:cstheme="minorHAnsi"/>
          <w:sz w:val="22"/>
          <w:szCs w:val="22"/>
        </w:rPr>
        <w:t>, in con</w:t>
      </w:r>
      <w:r w:rsidR="001B77E1">
        <w:rPr>
          <w:rFonts w:asciiTheme="minorHAnsi" w:hAnsiTheme="minorHAnsi" w:cstheme="minorHAnsi"/>
          <w:sz w:val="22"/>
          <w:szCs w:val="22"/>
        </w:rPr>
        <w:t>cl</w:t>
      </w:r>
      <w:r w:rsidR="003C2D6E">
        <w:rPr>
          <w:rFonts w:asciiTheme="minorHAnsi" w:hAnsiTheme="minorHAnsi" w:cstheme="minorHAnsi"/>
          <w:sz w:val="22"/>
          <w:szCs w:val="22"/>
        </w:rPr>
        <w:t>usione,</w:t>
      </w:r>
      <w:r w:rsidRPr="00793B60">
        <w:rPr>
          <w:rFonts w:asciiTheme="minorHAnsi" w:hAnsiTheme="minorHAnsi" w:cstheme="minorHAnsi"/>
          <w:sz w:val="22"/>
          <w:szCs w:val="22"/>
        </w:rPr>
        <w:t xml:space="preserve"> le importanti integrazioni della legge fallimentare apportate</w:t>
      </w:r>
      <w:r w:rsidR="00827BC3">
        <w:rPr>
          <w:rFonts w:asciiTheme="minorHAnsi" w:hAnsiTheme="minorHAnsi" w:cstheme="minorHAnsi"/>
          <w:sz w:val="22"/>
          <w:szCs w:val="22"/>
        </w:rPr>
        <w:t>, i</w:t>
      </w:r>
      <w:r w:rsidR="00827BC3" w:rsidRPr="00827BC3">
        <w:rPr>
          <w:rFonts w:asciiTheme="minorHAnsi" w:hAnsiTheme="minorHAnsi" w:cstheme="minorHAnsi"/>
          <w:i/>
          <w:iCs/>
          <w:sz w:val="22"/>
          <w:szCs w:val="22"/>
        </w:rPr>
        <w:t>nter alia,</w:t>
      </w:r>
      <w:r w:rsidR="00827BC3">
        <w:rPr>
          <w:rFonts w:asciiTheme="minorHAnsi" w:hAnsiTheme="minorHAnsi" w:cstheme="minorHAnsi"/>
          <w:sz w:val="22"/>
          <w:szCs w:val="22"/>
        </w:rPr>
        <w:t xml:space="preserve"> </w:t>
      </w:r>
      <w:r w:rsidR="000E49E4">
        <w:rPr>
          <w:rFonts w:asciiTheme="minorHAnsi" w:hAnsiTheme="minorHAnsi" w:cstheme="minorHAnsi"/>
          <w:sz w:val="22"/>
          <w:szCs w:val="22"/>
        </w:rPr>
        <w:t xml:space="preserve">agli </w:t>
      </w:r>
      <w:r w:rsidR="000E49E4" w:rsidRPr="00793B60">
        <w:rPr>
          <w:rFonts w:asciiTheme="minorHAnsi" w:hAnsiTheme="minorHAnsi" w:cstheme="minorHAnsi"/>
          <w:sz w:val="22"/>
          <w:szCs w:val="22"/>
        </w:rPr>
        <w:t>artt. 182</w:t>
      </w:r>
      <w:r w:rsidR="002E238C">
        <w:rPr>
          <w:rFonts w:asciiTheme="minorHAnsi" w:hAnsiTheme="minorHAnsi" w:cstheme="minorHAnsi"/>
          <w:sz w:val="22"/>
          <w:szCs w:val="22"/>
        </w:rPr>
        <w:t>-</w:t>
      </w:r>
      <w:r w:rsidR="000E49E4" w:rsidRPr="0003647C">
        <w:rPr>
          <w:rFonts w:asciiTheme="minorHAnsi" w:hAnsiTheme="minorHAnsi" w:cstheme="minorHAnsi"/>
          <w:i/>
          <w:iCs/>
          <w:sz w:val="22"/>
          <w:szCs w:val="22"/>
        </w:rPr>
        <w:t>bis</w:t>
      </w:r>
      <w:r w:rsidR="000E49E4" w:rsidRPr="00793B60">
        <w:rPr>
          <w:rFonts w:asciiTheme="minorHAnsi" w:hAnsiTheme="minorHAnsi" w:cstheme="minorHAnsi"/>
          <w:sz w:val="22"/>
          <w:szCs w:val="22"/>
        </w:rPr>
        <w:t xml:space="preserve"> e 182</w:t>
      </w:r>
      <w:r w:rsidR="002E238C">
        <w:rPr>
          <w:rFonts w:asciiTheme="minorHAnsi" w:hAnsiTheme="minorHAnsi" w:cstheme="minorHAnsi"/>
          <w:sz w:val="22"/>
          <w:szCs w:val="22"/>
        </w:rPr>
        <w:t>-</w:t>
      </w:r>
      <w:r w:rsidR="000E49E4" w:rsidRPr="0003647C">
        <w:rPr>
          <w:rFonts w:asciiTheme="minorHAnsi" w:hAnsiTheme="minorHAnsi" w:cstheme="minorHAnsi"/>
          <w:i/>
          <w:iCs/>
          <w:sz w:val="22"/>
          <w:szCs w:val="22"/>
        </w:rPr>
        <w:t xml:space="preserve">ter </w:t>
      </w:r>
      <w:r w:rsidRPr="00793B60">
        <w:rPr>
          <w:rFonts w:asciiTheme="minorHAnsi" w:hAnsiTheme="minorHAnsi" w:cstheme="minorHAnsi"/>
          <w:sz w:val="22"/>
          <w:szCs w:val="22"/>
        </w:rPr>
        <w:t>dall</w:t>
      </w:r>
      <w:r w:rsidR="0050319E">
        <w:rPr>
          <w:rFonts w:asciiTheme="minorHAnsi" w:hAnsiTheme="minorHAnsi" w:cstheme="minorHAnsi"/>
          <w:sz w:val="22"/>
          <w:szCs w:val="22"/>
        </w:rPr>
        <w:t>’</w:t>
      </w:r>
      <w:r w:rsidRPr="00793B60">
        <w:rPr>
          <w:rFonts w:asciiTheme="minorHAnsi" w:hAnsiTheme="minorHAnsi" w:cstheme="minorHAnsi"/>
          <w:sz w:val="22"/>
          <w:szCs w:val="22"/>
        </w:rPr>
        <w:t>art. 3 d.l. 7 ottobre 2020, n. 125, convertito con modificazioni dalla legge 27 novembre 2020, n. 159, in vigore dal 4 dicembre 2020</w:t>
      </w:r>
      <w:r w:rsidR="000E49E4">
        <w:rPr>
          <w:rFonts w:asciiTheme="minorHAnsi" w:hAnsiTheme="minorHAnsi" w:cstheme="minorHAnsi"/>
          <w:sz w:val="22"/>
          <w:szCs w:val="22"/>
        </w:rPr>
        <w:t>.</w:t>
      </w:r>
    </w:p>
    <w:p w14:paraId="58FF881F" w14:textId="3E1B2870" w:rsidR="002F1B4C" w:rsidRDefault="000E49E4" w:rsidP="009939E4">
      <w:pPr>
        <w:pStyle w:val="Default"/>
        <w:spacing w:before="120" w:after="120" w:line="300" w:lineRule="auto"/>
        <w:jc w:val="both"/>
        <w:rPr>
          <w:rFonts w:asciiTheme="minorHAnsi" w:hAnsiTheme="minorHAnsi" w:cstheme="minorHAnsi"/>
          <w:sz w:val="22"/>
          <w:szCs w:val="22"/>
        </w:rPr>
      </w:pPr>
      <w:r>
        <w:rPr>
          <w:rFonts w:asciiTheme="minorHAnsi" w:hAnsiTheme="minorHAnsi" w:cstheme="minorHAnsi"/>
          <w:sz w:val="22"/>
          <w:szCs w:val="22"/>
        </w:rPr>
        <w:t>Più partitamente, si è</w:t>
      </w:r>
      <w:r w:rsidR="00071212" w:rsidRPr="00793B60">
        <w:rPr>
          <w:rFonts w:asciiTheme="minorHAnsi" w:hAnsiTheme="minorHAnsi" w:cstheme="minorHAnsi"/>
          <w:sz w:val="22"/>
          <w:szCs w:val="22"/>
        </w:rPr>
        <w:t xml:space="preserve"> previsto che il </w:t>
      </w:r>
      <w:r w:rsidR="00071212">
        <w:rPr>
          <w:rFonts w:asciiTheme="minorHAnsi" w:hAnsiTheme="minorHAnsi" w:cstheme="minorHAnsi"/>
          <w:sz w:val="22"/>
          <w:szCs w:val="22"/>
        </w:rPr>
        <w:t>T</w:t>
      </w:r>
      <w:r w:rsidR="00071212" w:rsidRPr="00793B60">
        <w:rPr>
          <w:rFonts w:asciiTheme="minorHAnsi" w:hAnsiTheme="minorHAnsi" w:cstheme="minorHAnsi"/>
          <w:sz w:val="22"/>
          <w:szCs w:val="22"/>
        </w:rPr>
        <w:t>ribunale può omologare l</w:t>
      </w:r>
      <w:r w:rsidR="0050319E">
        <w:rPr>
          <w:rFonts w:asciiTheme="minorHAnsi" w:hAnsiTheme="minorHAnsi" w:cstheme="minorHAnsi"/>
          <w:sz w:val="22"/>
          <w:szCs w:val="22"/>
        </w:rPr>
        <w:t>’</w:t>
      </w:r>
      <w:r w:rsidR="00071212" w:rsidRPr="00793B60">
        <w:rPr>
          <w:rFonts w:asciiTheme="minorHAnsi" w:hAnsiTheme="minorHAnsi" w:cstheme="minorHAnsi"/>
          <w:sz w:val="22"/>
          <w:szCs w:val="22"/>
        </w:rPr>
        <w:t>accordo di ristrutturazione dei debiti anche in mancanza di adesione da parte dell</w:t>
      </w:r>
      <w:r w:rsidR="0050319E">
        <w:rPr>
          <w:rFonts w:asciiTheme="minorHAnsi" w:hAnsiTheme="minorHAnsi" w:cstheme="minorHAnsi"/>
          <w:sz w:val="22"/>
          <w:szCs w:val="22"/>
        </w:rPr>
        <w:t>’</w:t>
      </w:r>
      <w:r w:rsidR="00071212" w:rsidRPr="00793B60">
        <w:rPr>
          <w:rFonts w:asciiTheme="minorHAnsi" w:hAnsiTheme="minorHAnsi" w:cstheme="minorHAnsi"/>
          <w:sz w:val="22"/>
          <w:szCs w:val="22"/>
        </w:rPr>
        <w:t>amministrazione finanziaria o degli enti gestori di forme di previdenza o assistenza obbligatorie, quando l</w:t>
      </w:r>
      <w:r w:rsidR="0050319E">
        <w:rPr>
          <w:rFonts w:asciiTheme="minorHAnsi" w:hAnsiTheme="minorHAnsi" w:cstheme="minorHAnsi"/>
          <w:sz w:val="22"/>
          <w:szCs w:val="22"/>
        </w:rPr>
        <w:t>’</w:t>
      </w:r>
      <w:r w:rsidR="00071212" w:rsidRPr="00793B60">
        <w:rPr>
          <w:rFonts w:asciiTheme="minorHAnsi" w:hAnsiTheme="minorHAnsi" w:cstheme="minorHAnsi"/>
          <w:sz w:val="22"/>
          <w:szCs w:val="22"/>
        </w:rPr>
        <w:t xml:space="preserve">adesione è decisiva ai fini del raggiungimento della percentuale del </w:t>
      </w:r>
      <w:r w:rsidR="005A4F0F">
        <w:rPr>
          <w:rFonts w:asciiTheme="minorHAnsi" w:hAnsiTheme="minorHAnsi" w:cstheme="minorHAnsi"/>
          <w:sz w:val="22"/>
          <w:szCs w:val="22"/>
        </w:rPr>
        <w:t xml:space="preserve">sessanta per cento </w:t>
      </w:r>
      <w:r w:rsidR="00071212" w:rsidRPr="00793B60">
        <w:rPr>
          <w:rFonts w:asciiTheme="minorHAnsi" w:hAnsiTheme="minorHAnsi" w:cstheme="minorHAnsi"/>
          <w:sz w:val="22"/>
          <w:szCs w:val="22"/>
        </w:rPr>
        <w:t>richiesta per la conclusione dell</w:t>
      </w:r>
      <w:r w:rsidR="0050319E">
        <w:rPr>
          <w:rFonts w:asciiTheme="minorHAnsi" w:hAnsiTheme="minorHAnsi" w:cstheme="minorHAnsi"/>
          <w:sz w:val="22"/>
          <w:szCs w:val="22"/>
        </w:rPr>
        <w:t>’</w:t>
      </w:r>
      <w:r w:rsidR="00071212" w:rsidRPr="00793B60">
        <w:rPr>
          <w:rFonts w:asciiTheme="minorHAnsi" w:hAnsiTheme="minorHAnsi" w:cstheme="minorHAnsi"/>
          <w:sz w:val="22"/>
          <w:szCs w:val="22"/>
        </w:rPr>
        <w:t>accordo e quando, sulla base delle risultanze della relazione del</w:t>
      </w:r>
      <w:r>
        <w:rPr>
          <w:rFonts w:asciiTheme="minorHAnsi" w:hAnsiTheme="minorHAnsi" w:cstheme="minorHAnsi"/>
          <w:sz w:val="22"/>
          <w:szCs w:val="22"/>
        </w:rPr>
        <w:t>l</w:t>
      </w:r>
      <w:r w:rsidR="0050319E">
        <w:rPr>
          <w:rFonts w:asciiTheme="minorHAnsi" w:hAnsiTheme="minorHAnsi" w:cstheme="minorHAnsi"/>
          <w:sz w:val="22"/>
          <w:szCs w:val="22"/>
        </w:rPr>
        <w:t>’</w:t>
      </w:r>
      <w:r>
        <w:rPr>
          <w:rFonts w:asciiTheme="minorHAnsi" w:hAnsiTheme="minorHAnsi" w:cstheme="minorHAnsi"/>
          <w:sz w:val="22"/>
          <w:szCs w:val="22"/>
        </w:rPr>
        <w:t xml:space="preserve">attestatore, </w:t>
      </w:r>
      <w:r w:rsidR="00071212" w:rsidRPr="00793B60">
        <w:rPr>
          <w:rFonts w:asciiTheme="minorHAnsi" w:hAnsiTheme="minorHAnsi" w:cstheme="minorHAnsi"/>
          <w:sz w:val="22"/>
          <w:szCs w:val="22"/>
        </w:rPr>
        <w:t>la proposta di soddisfacimento della amministrazione finanziaria o degli enti gestori di forme di previdenza o assistenza obbligatorie è conveniente rispetto all</w:t>
      </w:r>
      <w:r w:rsidR="0050319E">
        <w:rPr>
          <w:rFonts w:asciiTheme="minorHAnsi" w:hAnsiTheme="minorHAnsi" w:cstheme="minorHAnsi"/>
          <w:sz w:val="22"/>
          <w:szCs w:val="22"/>
        </w:rPr>
        <w:t>’</w:t>
      </w:r>
      <w:r w:rsidR="00071212" w:rsidRPr="00793B60">
        <w:rPr>
          <w:rFonts w:asciiTheme="minorHAnsi" w:hAnsiTheme="minorHAnsi" w:cstheme="minorHAnsi"/>
          <w:sz w:val="22"/>
          <w:szCs w:val="22"/>
        </w:rPr>
        <w:t>alternativa liquidatoria.</w:t>
      </w:r>
      <w:r w:rsidR="000968F4">
        <w:rPr>
          <w:rFonts w:asciiTheme="minorHAnsi" w:hAnsiTheme="minorHAnsi" w:cstheme="minorHAnsi"/>
          <w:sz w:val="22"/>
          <w:szCs w:val="22"/>
        </w:rPr>
        <w:t xml:space="preserve"> La citata modifica ha du</w:t>
      </w:r>
      <w:r w:rsidR="0069367A">
        <w:rPr>
          <w:rFonts w:asciiTheme="minorHAnsi" w:hAnsiTheme="minorHAnsi" w:cstheme="minorHAnsi"/>
          <w:sz w:val="22"/>
          <w:szCs w:val="22"/>
        </w:rPr>
        <w:t>nque</w:t>
      </w:r>
      <w:r w:rsidR="000968F4">
        <w:rPr>
          <w:rFonts w:asciiTheme="minorHAnsi" w:hAnsiTheme="minorHAnsi" w:cstheme="minorHAnsi"/>
          <w:sz w:val="22"/>
          <w:szCs w:val="22"/>
        </w:rPr>
        <w:t xml:space="preserve"> sottolineato </w:t>
      </w:r>
      <w:r w:rsidR="002F1B4C">
        <w:rPr>
          <w:rFonts w:asciiTheme="minorHAnsi" w:hAnsiTheme="minorHAnsi" w:cstheme="minorHAnsi"/>
          <w:sz w:val="22"/>
          <w:szCs w:val="22"/>
        </w:rPr>
        <w:t>l</w:t>
      </w:r>
      <w:r w:rsidR="0050319E">
        <w:rPr>
          <w:rFonts w:asciiTheme="minorHAnsi" w:hAnsiTheme="minorHAnsi" w:cstheme="minorHAnsi"/>
          <w:sz w:val="22"/>
          <w:szCs w:val="22"/>
        </w:rPr>
        <w:t>’</w:t>
      </w:r>
      <w:r w:rsidR="002F1B4C">
        <w:rPr>
          <w:rFonts w:asciiTheme="minorHAnsi" w:hAnsiTheme="minorHAnsi" w:cstheme="minorHAnsi"/>
          <w:sz w:val="22"/>
          <w:szCs w:val="22"/>
        </w:rPr>
        <w:t>importanza dell</w:t>
      </w:r>
      <w:r w:rsidR="0050319E">
        <w:rPr>
          <w:rFonts w:asciiTheme="minorHAnsi" w:hAnsiTheme="minorHAnsi" w:cstheme="minorHAnsi"/>
          <w:sz w:val="22"/>
          <w:szCs w:val="22"/>
        </w:rPr>
        <w:t>’</w:t>
      </w:r>
      <w:r w:rsidR="002F1B4C">
        <w:rPr>
          <w:rFonts w:asciiTheme="minorHAnsi" w:hAnsiTheme="minorHAnsi" w:cstheme="minorHAnsi"/>
          <w:sz w:val="22"/>
          <w:szCs w:val="22"/>
        </w:rPr>
        <w:t>intervento sostitutivo da parte del Tribunale in caso di mancata adesione da parte dell</w:t>
      </w:r>
      <w:r w:rsidR="0050319E">
        <w:rPr>
          <w:rFonts w:asciiTheme="minorHAnsi" w:hAnsiTheme="minorHAnsi" w:cstheme="minorHAnsi"/>
          <w:sz w:val="22"/>
          <w:szCs w:val="22"/>
        </w:rPr>
        <w:t>’</w:t>
      </w:r>
      <w:r w:rsidR="002F1B4C">
        <w:rPr>
          <w:rFonts w:asciiTheme="minorHAnsi" w:hAnsiTheme="minorHAnsi" w:cstheme="minorHAnsi"/>
          <w:sz w:val="22"/>
          <w:szCs w:val="22"/>
        </w:rPr>
        <w:t>Agenzia e soprattutto degli enti di previdenza e</w:t>
      </w:r>
      <w:r w:rsidR="003C2D6E">
        <w:rPr>
          <w:rFonts w:asciiTheme="minorHAnsi" w:hAnsiTheme="minorHAnsi" w:cstheme="minorHAnsi"/>
          <w:sz w:val="22"/>
          <w:szCs w:val="22"/>
        </w:rPr>
        <w:t xml:space="preserve"> rimarcato la centralità assunta dal ruolo assegnato a</w:t>
      </w:r>
      <w:r w:rsidR="002F1B4C">
        <w:rPr>
          <w:rFonts w:asciiTheme="minorHAnsi" w:hAnsiTheme="minorHAnsi" w:cstheme="minorHAnsi"/>
          <w:sz w:val="22"/>
          <w:szCs w:val="22"/>
        </w:rPr>
        <w:t>ll</w:t>
      </w:r>
      <w:r w:rsidR="0050319E">
        <w:rPr>
          <w:rFonts w:asciiTheme="minorHAnsi" w:hAnsiTheme="minorHAnsi" w:cstheme="minorHAnsi"/>
          <w:sz w:val="22"/>
          <w:szCs w:val="22"/>
        </w:rPr>
        <w:t>’</w:t>
      </w:r>
      <w:r w:rsidR="002F1B4C">
        <w:rPr>
          <w:rFonts w:asciiTheme="minorHAnsi" w:hAnsiTheme="minorHAnsi" w:cstheme="minorHAnsi"/>
          <w:sz w:val="22"/>
          <w:szCs w:val="22"/>
        </w:rPr>
        <w:t xml:space="preserve">attestatore. </w:t>
      </w:r>
    </w:p>
    <w:p w14:paraId="17C74AD1" w14:textId="02CB4EB8" w:rsidR="007F4B04" w:rsidRPr="00D84F0C" w:rsidRDefault="00071212" w:rsidP="009939E4">
      <w:pPr>
        <w:pStyle w:val="Default"/>
        <w:spacing w:before="120" w:after="120" w:line="300" w:lineRule="auto"/>
        <w:jc w:val="both"/>
        <w:rPr>
          <w:rFonts w:asciiTheme="minorHAnsi" w:hAnsiTheme="minorHAnsi" w:cstheme="minorHAnsi"/>
          <w:sz w:val="22"/>
          <w:szCs w:val="22"/>
        </w:rPr>
      </w:pPr>
      <w:r w:rsidRPr="00793B60">
        <w:rPr>
          <w:rFonts w:asciiTheme="minorHAnsi" w:hAnsiTheme="minorHAnsi" w:cstheme="minorHAnsi"/>
          <w:sz w:val="22"/>
          <w:szCs w:val="22"/>
        </w:rPr>
        <w:t xml:space="preserve">Quanto alla transazione fiscale, </w:t>
      </w:r>
      <w:r w:rsidR="0069367A">
        <w:rPr>
          <w:rFonts w:asciiTheme="minorHAnsi" w:hAnsiTheme="minorHAnsi" w:cstheme="minorHAnsi"/>
          <w:sz w:val="22"/>
          <w:szCs w:val="22"/>
        </w:rPr>
        <w:t>la modifica in questione ha stabilito</w:t>
      </w:r>
      <w:r w:rsidRPr="00793B60">
        <w:rPr>
          <w:rFonts w:asciiTheme="minorHAnsi" w:hAnsiTheme="minorHAnsi" w:cstheme="minorHAnsi"/>
          <w:sz w:val="22"/>
          <w:szCs w:val="22"/>
        </w:rPr>
        <w:t xml:space="preserve"> che i crediti che possono essere stralciati sono anche quelli vantati dai creditori pubblici (crediti tributari, contributivi e accessori) quando il professionista indipendente attesti la convenienza del trattamento proposto dal debitore rispetto all</w:t>
      </w:r>
      <w:r w:rsidR="0050319E">
        <w:rPr>
          <w:rFonts w:asciiTheme="minorHAnsi" w:hAnsiTheme="minorHAnsi" w:cstheme="minorHAnsi"/>
          <w:sz w:val="22"/>
          <w:szCs w:val="22"/>
        </w:rPr>
        <w:t>’</w:t>
      </w:r>
      <w:r w:rsidRPr="00793B60">
        <w:rPr>
          <w:rFonts w:asciiTheme="minorHAnsi" w:hAnsiTheme="minorHAnsi" w:cstheme="minorHAnsi"/>
          <w:sz w:val="22"/>
          <w:szCs w:val="22"/>
        </w:rPr>
        <w:t xml:space="preserve">alternativa liquidatoria, </w:t>
      </w:r>
      <w:r w:rsidR="003C2D6E">
        <w:rPr>
          <w:rFonts w:asciiTheme="minorHAnsi" w:hAnsiTheme="minorHAnsi" w:cstheme="minorHAnsi"/>
          <w:sz w:val="22"/>
          <w:szCs w:val="22"/>
        </w:rPr>
        <w:t xml:space="preserve">chiarendo </w:t>
      </w:r>
      <w:r w:rsidRPr="00793B60">
        <w:rPr>
          <w:rFonts w:asciiTheme="minorHAnsi" w:hAnsiTheme="minorHAnsi" w:cstheme="minorHAnsi"/>
          <w:sz w:val="22"/>
          <w:szCs w:val="22"/>
        </w:rPr>
        <w:t xml:space="preserve">che tale aspetto costituisce oggetto di specifica valutazione da parte del </w:t>
      </w:r>
      <w:r w:rsidR="00E4155A">
        <w:rPr>
          <w:rFonts w:asciiTheme="minorHAnsi" w:hAnsiTheme="minorHAnsi" w:cstheme="minorHAnsi"/>
          <w:sz w:val="22"/>
          <w:szCs w:val="22"/>
        </w:rPr>
        <w:t>T</w:t>
      </w:r>
      <w:r w:rsidRPr="00793B60">
        <w:rPr>
          <w:rFonts w:asciiTheme="minorHAnsi" w:hAnsiTheme="minorHAnsi" w:cstheme="minorHAnsi"/>
          <w:sz w:val="22"/>
          <w:szCs w:val="22"/>
        </w:rPr>
        <w:t>ribunale.</w:t>
      </w:r>
      <w:r w:rsidR="00307CD0">
        <w:rPr>
          <w:rFonts w:asciiTheme="minorHAnsi" w:hAnsiTheme="minorHAnsi" w:cstheme="minorHAnsi"/>
          <w:sz w:val="22"/>
          <w:szCs w:val="22"/>
        </w:rPr>
        <w:t xml:space="preserve"> </w:t>
      </w:r>
    </w:p>
    <w:p w14:paraId="2B7BFFB5" w14:textId="6F43883D" w:rsidR="00415BDA" w:rsidRPr="00A674A1" w:rsidRDefault="00415BDA" w:rsidP="009939E4">
      <w:pPr>
        <w:pStyle w:val="Titolo2"/>
        <w:numPr>
          <w:ilvl w:val="0"/>
          <w:numId w:val="16"/>
        </w:numPr>
        <w:spacing w:line="300" w:lineRule="auto"/>
        <w:ind w:left="567" w:hanging="425"/>
        <w:jc w:val="both"/>
      </w:pPr>
      <w:bookmarkStart w:id="9" w:name="_Toc63450366"/>
      <w:r w:rsidRPr="00A674A1">
        <w:lastRenderedPageBreak/>
        <w:t>I procedimenti di composizione della crisi da sovraindebitamento accessibili all</w:t>
      </w:r>
      <w:r w:rsidR="0050319E">
        <w:t>’</w:t>
      </w:r>
      <w:r w:rsidRPr="00A674A1">
        <w:t>imprenditore agricolo</w:t>
      </w:r>
      <w:bookmarkEnd w:id="9"/>
    </w:p>
    <w:p w14:paraId="4F0D878A" w14:textId="68384783" w:rsidR="00415BDA" w:rsidRPr="00D84F0C" w:rsidRDefault="007F4B04" w:rsidP="009939E4">
      <w:pPr>
        <w:pStyle w:val="Default"/>
        <w:spacing w:before="120" w:after="120" w:line="300" w:lineRule="auto"/>
        <w:jc w:val="both"/>
        <w:rPr>
          <w:rFonts w:asciiTheme="minorHAnsi" w:hAnsiTheme="minorHAnsi" w:cstheme="minorHAnsi"/>
          <w:sz w:val="22"/>
          <w:szCs w:val="22"/>
        </w:rPr>
      </w:pPr>
      <w:r>
        <w:rPr>
          <w:rFonts w:asciiTheme="minorHAnsi" w:hAnsiTheme="minorHAnsi" w:cstheme="minorHAnsi"/>
          <w:sz w:val="22"/>
          <w:szCs w:val="22"/>
        </w:rPr>
        <w:t>Come accennato, l</w:t>
      </w:r>
      <w:r w:rsidR="00415BDA" w:rsidRPr="00D84F0C">
        <w:rPr>
          <w:rFonts w:asciiTheme="minorHAnsi" w:hAnsiTheme="minorHAnsi" w:cstheme="minorHAnsi"/>
          <w:sz w:val="22"/>
          <w:szCs w:val="22"/>
        </w:rPr>
        <w:t>a legge n. 3</w:t>
      </w:r>
      <w:r w:rsidR="009C4ED7">
        <w:rPr>
          <w:rFonts w:asciiTheme="minorHAnsi" w:hAnsiTheme="minorHAnsi" w:cstheme="minorHAnsi"/>
          <w:sz w:val="22"/>
          <w:szCs w:val="22"/>
        </w:rPr>
        <w:t>/2012</w:t>
      </w:r>
      <w:r w:rsidR="00415BDA" w:rsidRPr="00D84F0C">
        <w:rPr>
          <w:rFonts w:asciiTheme="minorHAnsi" w:hAnsiTheme="minorHAnsi" w:cstheme="minorHAnsi"/>
          <w:sz w:val="22"/>
          <w:szCs w:val="22"/>
        </w:rPr>
        <w:t xml:space="preserve"> ha introdotto nel nostro ordinamento </w:t>
      </w:r>
      <w:r w:rsidR="00700D4C">
        <w:rPr>
          <w:rFonts w:asciiTheme="minorHAnsi" w:hAnsiTheme="minorHAnsi" w:cstheme="minorHAnsi"/>
          <w:sz w:val="22"/>
          <w:szCs w:val="22"/>
        </w:rPr>
        <w:t xml:space="preserve">alcuni </w:t>
      </w:r>
      <w:r w:rsidR="00415BDA" w:rsidRPr="00D84F0C">
        <w:rPr>
          <w:rFonts w:asciiTheme="minorHAnsi" w:hAnsiTheme="minorHAnsi" w:cstheme="minorHAnsi"/>
          <w:sz w:val="22"/>
          <w:szCs w:val="22"/>
        </w:rPr>
        <w:t>procedimenti destinanti a porre rimedio alle situazioni di sovraindebitamento non soggette né assoggettabili alle vigenti procedure concorsuali, così da fornire uno strumento di gestione negoziale della crisi anche ai soggetti non fallibili, tra cui, dunque, l</w:t>
      </w:r>
      <w:r w:rsidR="0050319E">
        <w:rPr>
          <w:rFonts w:asciiTheme="minorHAnsi" w:hAnsiTheme="minorHAnsi" w:cstheme="minorHAnsi"/>
          <w:sz w:val="22"/>
          <w:szCs w:val="22"/>
        </w:rPr>
        <w:t>’</w:t>
      </w:r>
      <w:r w:rsidR="00415BDA" w:rsidRPr="00D84F0C">
        <w:rPr>
          <w:rFonts w:asciiTheme="minorHAnsi" w:hAnsiTheme="minorHAnsi" w:cstheme="minorHAnsi"/>
          <w:sz w:val="22"/>
          <w:szCs w:val="22"/>
        </w:rPr>
        <w:t>imprenditore agricolo</w:t>
      </w:r>
      <w:r w:rsidR="00415BDA" w:rsidRPr="00D84F0C">
        <w:rPr>
          <w:rStyle w:val="Rimandonotaapidipagina"/>
          <w:rFonts w:asciiTheme="minorHAnsi" w:hAnsiTheme="minorHAnsi" w:cstheme="minorHAnsi"/>
          <w:sz w:val="22"/>
          <w:szCs w:val="22"/>
        </w:rPr>
        <w:footnoteReference w:id="20"/>
      </w:r>
      <w:r w:rsidR="00415BDA" w:rsidRPr="00D84F0C">
        <w:rPr>
          <w:rFonts w:asciiTheme="minorHAnsi" w:hAnsiTheme="minorHAnsi" w:cstheme="minorHAnsi"/>
          <w:sz w:val="22"/>
          <w:szCs w:val="22"/>
        </w:rPr>
        <w:t>.</w:t>
      </w:r>
    </w:p>
    <w:p w14:paraId="5515893B" w14:textId="27A33820" w:rsidR="00415BDA" w:rsidRPr="00D84F0C" w:rsidRDefault="00415BDA" w:rsidP="009939E4">
      <w:pPr>
        <w:pStyle w:val="Default"/>
        <w:spacing w:before="120" w:after="120" w:line="300" w:lineRule="auto"/>
        <w:jc w:val="both"/>
        <w:rPr>
          <w:rFonts w:asciiTheme="minorHAnsi" w:hAnsiTheme="minorHAnsi" w:cstheme="minorHAnsi"/>
          <w:sz w:val="22"/>
          <w:szCs w:val="22"/>
        </w:rPr>
      </w:pPr>
      <w:r w:rsidRPr="00D84F0C">
        <w:rPr>
          <w:rFonts w:asciiTheme="minorHAnsi" w:hAnsiTheme="minorHAnsi" w:cstheme="minorHAnsi"/>
          <w:sz w:val="22"/>
          <w:szCs w:val="22"/>
        </w:rPr>
        <w:t>Il presupposto oggettivo per l</w:t>
      </w:r>
      <w:r w:rsidR="0050319E">
        <w:rPr>
          <w:rFonts w:asciiTheme="minorHAnsi" w:hAnsiTheme="minorHAnsi" w:cstheme="minorHAnsi"/>
          <w:sz w:val="22"/>
          <w:szCs w:val="22"/>
        </w:rPr>
        <w:t>’</w:t>
      </w:r>
      <w:r w:rsidRPr="00D84F0C">
        <w:rPr>
          <w:rFonts w:asciiTheme="minorHAnsi" w:hAnsiTheme="minorHAnsi" w:cstheme="minorHAnsi"/>
          <w:sz w:val="22"/>
          <w:szCs w:val="22"/>
        </w:rPr>
        <w:t>accesso alle procedure è lo stato di sovraindebitamento del soggetto, dovendosi intendere per tale la situazione di perdurante squilibrio tra le obbligazioni assunte e il patrimonio prontamente liquidabile per farvi fronte, che determina la rilevante difficoltà di adempiere le proprie obbligazioni, ovvero la definitiva incapacità di adempierle regolarmente.</w:t>
      </w:r>
    </w:p>
    <w:p w14:paraId="363E7CF1" w14:textId="128A5E15" w:rsidR="00415BDA" w:rsidRPr="00D84F0C" w:rsidRDefault="00415BDA" w:rsidP="009939E4">
      <w:pPr>
        <w:pStyle w:val="Default"/>
        <w:spacing w:before="120" w:after="120" w:line="300" w:lineRule="auto"/>
        <w:jc w:val="both"/>
        <w:rPr>
          <w:rFonts w:asciiTheme="minorHAnsi" w:hAnsiTheme="minorHAnsi" w:cstheme="minorHAnsi"/>
          <w:sz w:val="22"/>
          <w:szCs w:val="22"/>
        </w:rPr>
      </w:pPr>
      <w:r w:rsidRPr="00D84F0C">
        <w:rPr>
          <w:rFonts w:asciiTheme="minorHAnsi" w:hAnsiTheme="minorHAnsi" w:cstheme="minorHAnsi"/>
          <w:sz w:val="22"/>
          <w:szCs w:val="22"/>
        </w:rPr>
        <w:t>I procedimenti introdotti dalla legge in esame sono tre, alternativi l</w:t>
      </w:r>
      <w:r w:rsidR="0050319E">
        <w:rPr>
          <w:rFonts w:asciiTheme="minorHAnsi" w:hAnsiTheme="minorHAnsi" w:cstheme="minorHAnsi"/>
          <w:sz w:val="22"/>
          <w:szCs w:val="22"/>
        </w:rPr>
        <w:t>’</w:t>
      </w:r>
      <w:r w:rsidRPr="00D84F0C">
        <w:rPr>
          <w:rFonts w:asciiTheme="minorHAnsi" w:hAnsiTheme="minorHAnsi" w:cstheme="minorHAnsi"/>
          <w:sz w:val="22"/>
          <w:szCs w:val="22"/>
        </w:rPr>
        <w:t>uno all</w:t>
      </w:r>
      <w:r w:rsidR="0050319E">
        <w:rPr>
          <w:rFonts w:asciiTheme="minorHAnsi" w:hAnsiTheme="minorHAnsi" w:cstheme="minorHAnsi"/>
          <w:sz w:val="22"/>
          <w:szCs w:val="22"/>
        </w:rPr>
        <w:t>’</w:t>
      </w:r>
      <w:r w:rsidRPr="00D84F0C">
        <w:rPr>
          <w:rFonts w:asciiTheme="minorHAnsi" w:hAnsiTheme="minorHAnsi" w:cstheme="minorHAnsi"/>
          <w:sz w:val="22"/>
          <w:szCs w:val="22"/>
        </w:rPr>
        <w:t xml:space="preserve">altro: </w:t>
      </w:r>
    </w:p>
    <w:p w14:paraId="164C0198" w14:textId="0BC7CFEC" w:rsidR="00415BDA" w:rsidRPr="00D84F0C" w:rsidRDefault="00415BDA" w:rsidP="009939E4">
      <w:pPr>
        <w:pStyle w:val="Default"/>
        <w:numPr>
          <w:ilvl w:val="0"/>
          <w:numId w:val="7"/>
        </w:numPr>
        <w:spacing w:before="60" w:after="60" w:line="300" w:lineRule="auto"/>
        <w:ind w:left="426" w:hanging="284"/>
        <w:jc w:val="both"/>
        <w:rPr>
          <w:rFonts w:asciiTheme="minorHAnsi" w:hAnsiTheme="minorHAnsi" w:cstheme="minorHAnsi"/>
          <w:sz w:val="22"/>
          <w:szCs w:val="22"/>
        </w:rPr>
      </w:pPr>
      <w:r w:rsidRPr="00D84F0C">
        <w:rPr>
          <w:rFonts w:asciiTheme="minorHAnsi" w:hAnsiTheme="minorHAnsi" w:cstheme="minorHAnsi"/>
          <w:sz w:val="22"/>
          <w:szCs w:val="22"/>
        </w:rPr>
        <w:t>l</w:t>
      </w:r>
      <w:r w:rsidR="0050319E">
        <w:rPr>
          <w:rFonts w:asciiTheme="minorHAnsi" w:hAnsiTheme="minorHAnsi" w:cstheme="minorHAnsi"/>
          <w:sz w:val="22"/>
          <w:szCs w:val="22"/>
        </w:rPr>
        <w:t>’</w:t>
      </w:r>
      <w:r w:rsidRPr="00D84F0C">
        <w:rPr>
          <w:rFonts w:asciiTheme="minorHAnsi" w:hAnsiTheme="minorHAnsi" w:cstheme="minorHAnsi"/>
          <w:sz w:val="22"/>
          <w:szCs w:val="22"/>
        </w:rPr>
        <w:t>accordo di composizione della crisi, attraverso il quale il debitore è ammesso a presentare ai propri creditori una proposta che preveda la ristrutturazione dei propri debiti e la soddisfazione, anche parziale, dei crediti attraverso qualsiasi forma (anche mediante cessione dei crediti futuri) sulla base di un piano che soddisfi i requisiti di legge di cui all</w:t>
      </w:r>
      <w:r w:rsidR="0050319E">
        <w:rPr>
          <w:rFonts w:asciiTheme="minorHAnsi" w:hAnsiTheme="minorHAnsi" w:cstheme="minorHAnsi"/>
          <w:sz w:val="22"/>
          <w:szCs w:val="22"/>
        </w:rPr>
        <w:t>’</w:t>
      </w:r>
      <w:r w:rsidRPr="00D84F0C">
        <w:rPr>
          <w:rFonts w:asciiTheme="minorHAnsi" w:hAnsiTheme="minorHAnsi" w:cstheme="minorHAnsi"/>
          <w:sz w:val="22"/>
          <w:szCs w:val="22"/>
        </w:rPr>
        <w:t>art. 7, comma 1, legge n. 3/2012</w:t>
      </w:r>
      <w:r w:rsidRPr="00D84F0C">
        <w:rPr>
          <w:rStyle w:val="Rimandonotaapidipagina"/>
          <w:rFonts w:asciiTheme="minorHAnsi" w:hAnsiTheme="minorHAnsi" w:cstheme="minorHAnsi"/>
          <w:sz w:val="22"/>
          <w:szCs w:val="22"/>
        </w:rPr>
        <w:footnoteReference w:id="21"/>
      </w:r>
      <w:r w:rsidRPr="00D84F0C">
        <w:rPr>
          <w:rFonts w:asciiTheme="minorHAnsi" w:hAnsiTheme="minorHAnsi" w:cstheme="minorHAnsi"/>
          <w:sz w:val="22"/>
          <w:szCs w:val="22"/>
        </w:rPr>
        <w:t>;</w:t>
      </w:r>
    </w:p>
    <w:p w14:paraId="7CE5E81A" w14:textId="72C61697" w:rsidR="00415BDA" w:rsidRPr="00D84F0C" w:rsidRDefault="00415BDA" w:rsidP="009939E4">
      <w:pPr>
        <w:pStyle w:val="Default"/>
        <w:numPr>
          <w:ilvl w:val="0"/>
          <w:numId w:val="7"/>
        </w:numPr>
        <w:spacing w:before="60" w:after="60" w:line="300" w:lineRule="auto"/>
        <w:ind w:left="426" w:hanging="284"/>
        <w:jc w:val="both"/>
        <w:rPr>
          <w:rFonts w:asciiTheme="minorHAnsi" w:hAnsiTheme="minorHAnsi" w:cstheme="minorHAnsi"/>
          <w:sz w:val="22"/>
          <w:szCs w:val="22"/>
        </w:rPr>
      </w:pPr>
      <w:r w:rsidRPr="00D84F0C">
        <w:rPr>
          <w:rFonts w:asciiTheme="minorHAnsi" w:hAnsiTheme="minorHAnsi" w:cstheme="minorHAnsi"/>
          <w:sz w:val="22"/>
          <w:szCs w:val="22"/>
        </w:rPr>
        <w:t>il piano del consumatore, che differisce dall</w:t>
      </w:r>
      <w:r w:rsidR="0050319E">
        <w:rPr>
          <w:rFonts w:asciiTheme="minorHAnsi" w:hAnsiTheme="minorHAnsi" w:cstheme="minorHAnsi"/>
          <w:sz w:val="22"/>
          <w:szCs w:val="22"/>
        </w:rPr>
        <w:t>’</w:t>
      </w:r>
      <w:r w:rsidRPr="00D84F0C">
        <w:rPr>
          <w:rFonts w:asciiTheme="minorHAnsi" w:hAnsiTheme="minorHAnsi" w:cstheme="minorHAnsi"/>
          <w:sz w:val="22"/>
          <w:szCs w:val="22"/>
        </w:rPr>
        <w:t>accordo di cui sopra sia sotto il profilo del presupposto soggettivo di accesso alla procedura, essendo la stessa riservata solo al sovraindebitato-consumatore, sia in relazione al fatto che il piano non è sottoposto all</w:t>
      </w:r>
      <w:r w:rsidR="0050319E">
        <w:rPr>
          <w:rFonts w:asciiTheme="minorHAnsi" w:hAnsiTheme="minorHAnsi" w:cstheme="minorHAnsi"/>
          <w:sz w:val="22"/>
          <w:szCs w:val="22"/>
        </w:rPr>
        <w:t>’</w:t>
      </w:r>
      <w:r w:rsidRPr="00D84F0C">
        <w:rPr>
          <w:rFonts w:asciiTheme="minorHAnsi" w:hAnsiTheme="minorHAnsi" w:cstheme="minorHAnsi"/>
          <w:sz w:val="22"/>
          <w:szCs w:val="22"/>
        </w:rPr>
        <w:t>approvazione dei creditori;</w:t>
      </w:r>
    </w:p>
    <w:p w14:paraId="1B061D04" w14:textId="77777777" w:rsidR="00415BDA" w:rsidRPr="00D84F0C" w:rsidRDefault="00415BDA" w:rsidP="009939E4">
      <w:pPr>
        <w:pStyle w:val="Default"/>
        <w:numPr>
          <w:ilvl w:val="0"/>
          <w:numId w:val="7"/>
        </w:numPr>
        <w:spacing w:before="60" w:after="60" w:line="300" w:lineRule="auto"/>
        <w:ind w:left="426" w:hanging="284"/>
        <w:jc w:val="both"/>
        <w:rPr>
          <w:rFonts w:asciiTheme="minorHAnsi" w:hAnsiTheme="minorHAnsi" w:cstheme="minorHAnsi"/>
          <w:sz w:val="22"/>
          <w:szCs w:val="22"/>
        </w:rPr>
      </w:pPr>
      <w:r w:rsidRPr="00D84F0C">
        <w:rPr>
          <w:rFonts w:asciiTheme="minorHAnsi" w:hAnsiTheme="minorHAnsi" w:cstheme="minorHAnsi"/>
          <w:sz w:val="22"/>
          <w:szCs w:val="22"/>
        </w:rPr>
        <w:t xml:space="preserve">la liquidazione del patrimonio del debitore. </w:t>
      </w:r>
    </w:p>
    <w:p w14:paraId="5493E7C3" w14:textId="02284830" w:rsidR="00415BDA" w:rsidRPr="00D84F0C" w:rsidRDefault="00415BDA" w:rsidP="006F72D5">
      <w:pPr>
        <w:pStyle w:val="Default"/>
        <w:spacing w:before="120" w:after="120" w:line="300" w:lineRule="auto"/>
        <w:jc w:val="both"/>
        <w:rPr>
          <w:rFonts w:asciiTheme="minorHAnsi" w:hAnsiTheme="minorHAnsi" w:cstheme="minorHAnsi"/>
          <w:sz w:val="22"/>
          <w:szCs w:val="22"/>
        </w:rPr>
      </w:pPr>
      <w:r w:rsidRPr="00D84F0C">
        <w:rPr>
          <w:rFonts w:asciiTheme="minorHAnsi" w:hAnsiTheme="minorHAnsi" w:cstheme="minorHAnsi"/>
          <w:sz w:val="22"/>
          <w:szCs w:val="22"/>
        </w:rPr>
        <w:t>Ne consegue che solo il consumatore, inteso come il debitore persona fisica che ha assunto obbligazioni esclusivamente per scopi estranei all</w:t>
      </w:r>
      <w:r w:rsidR="0050319E">
        <w:rPr>
          <w:rFonts w:asciiTheme="minorHAnsi" w:hAnsiTheme="minorHAnsi" w:cstheme="minorHAnsi"/>
          <w:sz w:val="22"/>
          <w:szCs w:val="22"/>
        </w:rPr>
        <w:t>’</w:t>
      </w:r>
      <w:r w:rsidRPr="00D84F0C">
        <w:rPr>
          <w:rFonts w:asciiTheme="minorHAnsi" w:hAnsiTheme="minorHAnsi" w:cstheme="minorHAnsi"/>
          <w:sz w:val="22"/>
          <w:szCs w:val="22"/>
        </w:rPr>
        <w:t>attività imprenditoriale e professionale eventualmente svolta</w:t>
      </w:r>
      <w:r w:rsidR="000E49E4">
        <w:rPr>
          <w:rStyle w:val="Rimandonotaapidipagina"/>
          <w:rFonts w:asciiTheme="minorHAnsi" w:hAnsiTheme="minorHAnsi" w:cstheme="minorHAnsi"/>
          <w:sz w:val="22"/>
          <w:szCs w:val="22"/>
        </w:rPr>
        <w:footnoteReference w:id="22"/>
      </w:r>
      <w:r w:rsidRPr="00D84F0C">
        <w:rPr>
          <w:rFonts w:asciiTheme="minorHAnsi" w:hAnsiTheme="minorHAnsi" w:cstheme="minorHAnsi"/>
          <w:sz w:val="22"/>
          <w:szCs w:val="22"/>
        </w:rPr>
        <w:t>, può beneficiare di tutte e tre gli strumenti</w:t>
      </w:r>
      <w:r w:rsidR="007F4B04">
        <w:rPr>
          <w:rFonts w:asciiTheme="minorHAnsi" w:hAnsiTheme="minorHAnsi" w:cstheme="minorHAnsi"/>
          <w:sz w:val="22"/>
          <w:szCs w:val="22"/>
        </w:rPr>
        <w:t>;</w:t>
      </w:r>
      <w:r w:rsidRPr="00D84F0C">
        <w:rPr>
          <w:rFonts w:asciiTheme="minorHAnsi" w:hAnsiTheme="minorHAnsi" w:cstheme="minorHAnsi"/>
          <w:sz w:val="22"/>
          <w:szCs w:val="22"/>
        </w:rPr>
        <w:t xml:space="preserve"> </w:t>
      </w:r>
      <w:r w:rsidR="007F4B04">
        <w:rPr>
          <w:rFonts w:asciiTheme="minorHAnsi" w:hAnsiTheme="minorHAnsi" w:cstheme="minorHAnsi"/>
          <w:sz w:val="22"/>
          <w:szCs w:val="22"/>
        </w:rPr>
        <w:t xml:space="preserve">alle </w:t>
      </w:r>
      <w:r w:rsidRPr="00D84F0C">
        <w:rPr>
          <w:rFonts w:asciiTheme="minorHAnsi" w:hAnsiTheme="minorHAnsi" w:cstheme="minorHAnsi"/>
          <w:sz w:val="22"/>
          <w:szCs w:val="22"/>
        </w:rPr>
        <w:t xml:space="preserve">altre categorie di soggetti </w:t>
      </w:r>
      <w:r w:rsidR="007F4B04">
        <w:rPr>
          <w:rFonts w:asciiTheme="minorHAnsi" w:hAnsiTheme="minorHAnsi" w:cstheme="minorHAnsi"/>
          <w:sz w:val="22"/>
          <w:szCs w:val="22"/>
        </w:rPr>
        <w:lastRenderedPageBreak/>
        <w:t>sovraindebitati è consentito scegliere</w:t>
      </w:r>
      <w:r w:rsidRPr="00D84F0C">
        <w:rPr>
          <w:rFonts w:asciiTheme="minorHAnsi" w:hAnsiTheme="minorHAnsi" w:cstheme="minorHAnsi"/>
          <w:sz w:val="22"/>
          <w:szCs w:val="22"/>
        </w:rPr>
        <w:t xml:space="preserve"> tra le restanti due procedure in relazione alle quali, pertanto, si concentrerà la presente analisi.</w:t>
      </w:r>
    </w:p>
    <w:p w14:paraId="492EFE5A" w14:textId="092F3DF5" w:rsidR="00415BDA" w:rsidRPr="00D84F0C" w:rsidRDefault="00415BDA" w:rsidP="006F72D5">
      <w:pPr>
        <w:pStyle w:val="Default"/>
        <w:spacing w:before="120" w:after="120" w:line="300" w:lineRule="auto"/>
        <w:jc w:val="both"/>
        <w:rPr>
          <w:rFonts w:asciiTheme="minorHAnsi" w:hAnsiTheme="minorHAnsi" w:cstheme="minorHAnsi"/>
          <w:sz w:val="22"/>
          <w:szCs w:val="22"/>
        </w:rPr>
      </w:pPr>
      <w:r w:rsidRPr="00D84F0C">
        <w:rPr>
          <w:rFonts w:asciiTheme="minorHAnsi" w:hAnsiTheme="minorHAnsi" w:cstheme="minorHAnsi"/>
          <w:sz w:val="22"/>
          <w:szCs w:val="22"/>
        </w:rPr>
        <w:t>Prima di approfondirne i tratti maggiormente caratterizzanti, è doveroso dare conto del ruolo cardine rivestito in tutte e tre le procedure dall</w:t>
      </w:r>
      <w:r w:rsidR="0050319E">
        <w:rPr>
          <w:rFonts w:asciiTheme="minorHAnsi" w:hAnsiTheme="minorHAnsi" w:cstheme="minorHAnsi"/>
          <w:sz w:val="22"/>
          <w:szCs w:val="22"/>
        </w:rPr>
        <w:t>’</w:t>
      </w:r>
      <w:r w:rsidRPr="00D84F0C">
        <w:rPr>
          <w:rFonts w:asciiTheme="minorHAnsi" w:hAnsiTheme="minorHAnsi" w:cstheme="minorHAnsi"/>
          <w:sz w:val="22"/>
          <w:szCs w:val="22"/>
        </w:rPr>
        <w:t>Organismo di composizione della crisi (OCC), definito dall</w:t>
      </w:r>
      <w:r w:rsidR="0050319E">
        <w:rPr>
          <w:rFonts w:asciiTheme="minorHAnsi" w:hAnsiTheme="minorHAnsi" w:cstheme="minorHAnsi"/>
          <w:sz w:val="22"/>
          <w:szCs w:val="22"/>
        </w:rPr>
        <w:t>’</w:t>
      </w:r>
      <w:r w:rsidRPr="00D84F0C">
        <w:rPr>
          <w:rFonts w:asciiTheme="minorHAnsi" w:hAnsiTheme="minorHAnsi" w:cstheme="minorHAnsi"/>
          <w:sz w:val="22"/>
          <w:szCs w:val="22"/>
        </w:rPr>
        <w:t xml:space="preserve">art. 2, comma 1, lett. d), </w:t>
      </w:r>
      <w:r w:rsidR="0007289E">
        <w:rPr>
          <w:rFonts w:asciiTheme="minorHAnsi" w:hAnsiTheme="minorHAnsi" w:cstheme="minorHAnsi"/>
          <w:sz w:val="22"/>
          <w:szCs w:val="22"/>
        </w:rPr>
        <w:t>d.m.</w:t>
      </w:r>
      <w:r w:rsidRPr="00D84F0C">
        <w:rPr>
          <w:rFonts w:asciiTheme="minorHAnsi" w:hAnsiTheme="minorHAnsi" w:cstheme="minorHAnsi"/>
          <w:sz w:val="22"/>
          <w:szCs w:val="22"/>
        </w:rPr>
        <w:t xml:space="preserve"> n. 202/2014</w:t>
      </w:r>
      <w:r w:rsidRPr="00D84F0C">
        <w:rPr>
          <w:rStyle w:val="Rimandonotaapidipagina"/>
          <w:rFonts w:asciiTheme="minorHAnsi" w:hAnsiTheme="minorHAnsi" w:cstheme="minorHAnsi"/>
          <w:sz w:val="22"/>
          <w:szCs w:val="22"/>
        </w:rPr>
        <w:footnoteReference w:id="23"/>
      </w:r>
      <w:r w:rsidRPr="00D84F0C">
        <w:rPr>
          <w:rFonts w:asciiTheme="minorHAnsi" w:hAnsiTheme="minorHAnsi" w:cstheme="minorHAnsi"/>
          <w:sz w:val="22"/>
          <w:szCs w:val="22"/>
        </w:rPr>
        <w:t>, quale articolazione interna di uno degli enti pubblici individuati dallo stesso regolamento e dalla legge n. 3/2012 stabilmente destinato all</w:t>
      </w:r>
      <w:r w:rsidR="0050319E">
        <w:rPr>
          <w:rFonts w:asciiTheme="minorHAnsi" w:hAnsiTheme="minorHAnsi" w:cstheme="minorHAnsi"/>
          <w:sz w:val="22"/>
          <w:szCs w:val="22"/>
        </w:rPr>
        <w:t>’</w:t>
      </w:r>
      <w:r w:rsidRPr="00D84F0C">
        <w:rPr>
          <w:rFonts w:asciiTheme="minorHAnsi" w:hAnsiTheme="minorHAnsi" w:cstheme="minorHAnsi"/>
          <w:sz w:val="22"/>
          <w:szCs w:val="22"/>
        </w:rPr>
        <w:t>erogazione del servizio di gestione della crisi da sovraindebitamento.</w:t>
      </w:r>
    </w:p>
    <w:p w14:paraId="2AE0ACB8" w14:textId="135F8461" w:rsidR="00415BDA" w:rsidRDefault="00415BDA" w:rsidP="006F72D5">
      <w:pPr>
        <w:pStyle w:val="Default"/>
        <w:spacing w:before="120" w:after="120" w:line="300" w:lineRule="auto"/>
        <w:jc w:val="both"/>
        <w:rPr>
          <w:rFonts w:asciiTheme="minorHAnsi" w:hAnsiTheme="minorHAnsi" w:cstheme="minorHAnsi"/>
          <w:sz w:val="22"/>
          <w:szCs w:val="22"/>
        </w:rPr>
      </w:pPr>
      <w:r w:rsidRPr="00F32AA3">
        <w:rPr>
          <w:rFonts w:asciiTheme="minorHAnsi" w:hAnsiTheme="minorHAnsi" w:cstheme="minorHAnsi"/>
          <w:sz w:val="22"/>
          <w:szCs w:val="22"/>
        </w:rPr>
        <w:t>A</w:t>
      </w:r>
      <w:r w:rsidR="00F32AA3" w:rsidRPr="00F32AA3">
        <w:rPr>
          <w:rFonts w:asciiTheme="minorHAnsi" w:hAnsiTheme="minorHAnsi" w:cstheme="minorHAnsi"/>
          <w:sz w:val="22"/>
          <w:szCs w:val="22"/>
        </w:rPr>
        <w:t>ll</w:t>
      </w:r>
      <w:r w:rsidR="0050319E">
        <w:rPr>
          <w:rFonts w:asciiTheme="minorHAnsi" w:hAnsiTheme="minorHAnsi" w:cstheme="minorHAnsi"/>
          <w:sz w:val="22"/>
          <w:szCs w:val="22"/>
        </w:rPr>
        <w:t>’</w:t>
      </w:r>
      <w:r w:rsidR="00F32AA3" w:rsidRPr="00F32AA3">
        <w:rPr>
          <w:rFonts w:asciiTheme="minorHAnsi" w:hAnsiTheme="minorHAnsi" w:cstheme="minorHAnsi"/>
          <w:sz w:val="22"/>
          <w:szCs w:val="22"/>
        </w:rPr>
        <w:t>OCC</w:t>
      </w:r>
      <w:r w:rsidR="007218E0">
        <w:rPr>
          <w:rFonts w:asciiTheme="minorHAnsi" w:hAnsiTheme="minorHAnsi" w:cstheme="minorHAnsi"/>
          <w:sz w:val="22"/>
          <w:szCs w:val="22"/>
        </w:rPr>
        <w:t xml:space="preserve">, </w:t>
      </w:r>
      <w:r w:rsidRPr="00F32AA3">
        <w:rPr>
          <w:rFonts w:asciiTheme="minorHAnsi" w:hAnsiTheme="minorHAnsi" w:cstheme="minorHAnsi"/>
          <w:sz w:val="22"/>
          <w:szCs w:val="22"/>
        </w:rPr>
        <w:t>il Legislatore ha inteso attribuire</w:t>
      </w:r>
      <w:r w:rsidR="006A3E72" w:rsidRPr="00F32AA3">
        <w:rPr>
          <w:rFonts w:asciiTheme="minorHAnsi" w:hAnsiTheme="minorHAnsi" w:cstheme="minorHAnsi"/>
          <w:sz w:val="22"/>
          <w:szCs w:val="22"/>
        </w:rPr>
        <w:t xml:space="preserve"> una ampia </w:t>
      </w:r>
      <w:r w:rsidRPr="00F32AA3">
        <w:rPr>
          <w:rFonts w:asciiTheme="minorHAnsi" w:hAnsiTheme="minorHAnsi" w:cstheme="minorHAnsi"/>
          <w:sz w:val="22"/>
          <w:szCs w:val="22"/>
        </w:rPr>
        <w:t>funzione di ausilio</w:t>
      </w:r>
      <w:r w:rsidR="006A3E72" w:rsidRPr="00F32AA3">
        <w:rPr>
          <w:rFonts w:asciiTheme="minorHAnsi" w:hAnsiTheme="minorHAnsi" w:cstheme="minorHAnsi"/>
          <w:sz w:val="22"/>
          <w:szCs w:val="22"/>
        </w:rPr>
        <w:t xml:space="preserve"> al </w:t>
      </w:r>
      <w:r w:rsidRPr="00F32AA3">
        <w:rPr>
          <w:rFonts w:asciiTheme="minorHAnsi" w:hAnsiTheme="minorHAnsi" w:cstheme="minorHAnsi"/>
          <w:sz w:val="22"/>
          <w:szCs w:val="22"/>
        </w:rPr>
        <w:t>debitore nella ricerca di una soluzione tempestiva della crisi</w:t>
      </w:r>
      <w:r w:rsidR="006A3E72" w:rsidRPr="00F32AA3">
        <w:rPr>
          <w:rFonts w:asciiTheme="minorHAnsi" w:hAnsiTheme="minorHAnsi" w:cstheme="minorHAnsi"/>
          <w:sz w:val="22"/>
          <w:szCs w:val="22"/>
        </w:rPr>
        <w:t xml:space="preserve"> che, a livello pratico, si traduce nello svolgimento di molteplici attività sia prelimi</w:t>
      </w:r>
      <w:r w:rsidR="00F32AA3" w:rsidRPr="00F32AA3">
        <w:rPr>
          <w:rFonts w:asciiTheme="minorHAnsi" w:hAnsiTheme="minorHAnsi" w:cstheme="minorHAnsi"/>
          <w:sz w:val="22"/>
          <w:szCs w:val="22"/>
        </w:rPr>
        <w:t>n</w:t>
      </w:r>
      <w:r w:rsidR="006A3E72" w:rsidRPr="00F32AA3">
        <w:rPr>
          <w:rFonts w:asciiTheme="minorHAnsi" w:hAnsiTheme="minorHAnsi" w:cstheme="minorHAnsi"/>
          <w:sz w:val="22"/>
          <w:szCs w:val="22"/>
        </w:rPr>
        <w:t xml:space="preserve">ari alla fase di omologazione del piano (come, ad esempio, la </w:t>
      </w:r>
      <w:r w:rsidRPr="00F32AA3">
        <w:rPr>
          <w:rFonts w:asciiTheme="minorHAnsi" w:hAnsiTheme="minorHAnsi" w:cstheme="minorHAnsi"/>
          <w:sz w:val="22"/>
          <w:szCs w:val="22"/>
        </w:rPr>
        <w:t>predisposizione della proposta</w:t>
      </w:r>
      <w:r w:rsidR="006A3E72" w:rsidRPr="00F32AA3">
        <w:rPr>
          <w:rFonts w:asciiTheme="minorHAnsi" w:hAnsiTheme="minorHAnsi" w:cstheme="minorHAnsi"/>
          <w:sz w:val="22"/>
          <w:szCs w:val="22"/>
        </w:rPr>
        <w:t xml:space="preserve"> e il </w:t>
      </w:r>
      <w:r w:rsidRPr="00F32AA3">
        <w:rPr>
          <w:rFonts w:asciiTheme="minorHAnsi" w:hAnsiTheme="minorHAnsi" w:cstheme="minorHAnsi"/>
          <w:sz w:val="22"/>
          <w:szCs w:val="22"/>
        </w:rPr>
        <w:t xml:space="preserve">confezionamento del piano </w:t>
      </w:r>
      <w:r w:rsidR="006A3E72" w:rsidRPr="00F32AA3">
        <w:rPr>
          <w:rFonts w:asciiTheme="minorHAnsi" w:hAnsiTheme="minorHAnsi" w:cstheme="minorHAnsi"/>
          <w:sz w:val="22"/>
          <w:szCs w:val="22"/>
        </w:rPr>
        <w:t>su cui detta proposta si fonda), sia successive, avendo tale Organismo anche una funzione di vigilanza sull</w:t>
      </w:r>
      <w:r w:rsidR="0050319E">
        <w:rPr>
          <w:rFonts w:asciiTheme="minorHAnsi" w:hAnsiTheme="minorHAnsi" w:cstheme="minorHAnsi"/>
          <w:sz w:val="22"/>
          <w:szCs w:val="22"/>
        </w:rPr>
        <w:t>’</w:t>
      </w:r>
      <w:r w:rsidRPr="00F32AA3">
        <w:rPr>
          <w:rFonts w:asciiTheme="minorHAnsi" w:hAnsiTheme="minorHAnsi" w:cstheme="minorHAnsi"/>
          <w:sz w:val="22"/>
          <w:szCs w:val="22"/>
        </w:rPr>
        <w:t>esecuzione dello stesso</w:t>
      </w:r>
      <w:r w:rsidRPr="00F32AA3">
        <w:rPr>
          <w:rStyle w:val="Rimandonotaapidipagina"/>
          <w:rFonts w:asciiTheme="minorHAnsi" w:hAnsiTheme="minorHAnsi" w:cstheme="minorHAnsi"/>
          <w:sz w:val="22"/>
          <w:szCs w:val="22"/>
        </w:rPr>
        <w:footnoteReference w:id="24"/>
      </w:r>
      <w:r w:rsidRPr="00F32AA3">
        <w:rPr>
          <w:rFonts w:asciiTheme="minorHAnsi" w:hAnsiTheme="minorHAnsi" w:cstheme="minorHAnsi"/>
          <w:sz w:val="22"/>
          <w:szCs w:val="22"/>
        </w:rPr>
        <w:t>.</w:t>
      </w:r>
    </w:p>
    <w:p w14:paraId="1FDAC527" w14:textId="61BBAEE7" w:rsidR="007218E0" w:rsidRDefault="00415BDA" w:rsidP="006F72D5">
      <w:pPr>
        <w:spacing w:before="120" w:after="120" w:line="300" w:lineRule="auto"/>
        <w:jc w:val="both"/>
        <w:rPr>
          <w:rFonts w:asciiTheme="minorHAnsi" w:hAnsiTheme="minorHAnsi" w:cstheme="minorHAnsi"/>
          <w:color w:val="000000"/>
        </w:rPr>
      </w:pPr>
      <w:r w:rsidRPr="007E3A1C">
        <w:rPr>
          <w:rFonts w:asciiTheme="minorHAnsi" w:hAnsiTheme="minorHAnsi" w:cstheme="minorHAnsi"/>
          <w:color w:val="000000"/>
        </w:rPr>
        <w:t>Passando all</w:t>
      </w:r>
      <w:r w:rsidR="0050319E">
        <w:rPr>
          <w:rFonts w:asciiTheme="minorHAnsi" w:hAnsiTheme="minorHAnsi" w:cstheme="minorHAnsi"/>
          <w:color w:val="000000"/>
        </w:rPr>
        <w:t>’</w:t>
      </w:r>
      <w:r w:rsidRPr="007E3A1C">
        <w:rPr>
          <w:rFonts w:asciiTheme="minorHAnsi" w:hAnsiTheme="minorHAnsi" w:cstheme="minorHAnsi"/>
          <w:color w:val="000000"/>
        </w:rPr>
        <w:t>analisi de</w:t>
      </w:r>
      <w:r w:rsidR="00514754" w:rsidRPr="007E3A1C">
        <w:rPr>
          <w:rFonts w:asciiTheme="minorHAnsi" w:hAnsiTheme="minorHAnsi" w:cstheme="minorHAnsi"/>
          <w:color w:val="000000"/>
        </w:rPr>
        <w:t>lle procedure dell</w:t>
      </w:r>
      <w:r w:rsidR="0050319E">
        <w:rPr>
          <w:rFonts w:asciiTheme="minorHAnsi" w:hAnsiTheme="minorHAnsi" w:cstheme="minorHAnsi"/>
          <w:color w:val="000000"/>
        </w:rPr>
        <w:t>’</w:t>
      </w:r>
      <w:r w:rsidR="00514754" w:rsidRPr="007E3A1C">
        <w:rPr>
          <w:rFonts w:asciiTheme="minorHAnsi" w:hAnsiTheme="minorHAnsi" w:cstheme="minorHAnsi"/>
          <w:color w:val="000000"/>
        </w:rPr>
        <w:t xml:space="preserve">accordo </w:t>
      </w:r>
      <w:r w:rsidR="00514754" w:rsidRPr="007218E0">
        <w:rPr>
          <w:rFonts w:asciiTheme="minorHAnsi" w:hAnsiTheme="minorHAnsi" w:cstheme="minorHAnsi"/>
          <w:i/>
          <w:iCs/>
          <w:color w:val="000000"/>
        </w:rPr>
        <w:t xml:space="preserve">ex </w:t>
      </w:r>
      <w:r w:rsidR="00514754" w:rsidRPr="007E3A1C">
        <w:rPr>
          <w:rFonts w:asciiTheme="minorHAnsi" w:hAnsiTheme="minorHAnsi" w:cstheme="minorHAnsi"/>
          <w:color w:val="000000"/>
        </w:rPr>
        <w:t xml:space="preserve">art. 10 della legge n. 3/2012 e della liquidazione </w:t>
      </w:r>
      <w:r w:rsidR="00514754" w:rsidRPr="007218E0">
        <w:rPr>
          <w:rFonts w:asciiTheme="minorHAnsi" w:hAnsiTheme="minorHAnsi" w:cstheme="minorHAnsi"/>
          <w:i/>
          <w:iCs/>
          <w:color w:val="000000"/>
        </w:rPr>
        <w:t>ex</w:t>
      </w:r>
      <w:r w:rsidR="00514754" w:rsidRPr="007E3A1C">
        <w:rPr>
          <w:rFonts w:asciiTheme="minorHAnsi" w:hAnsiTheme="minorHAnsi" w:cstheme="minorHAnsi"/>
          <w:color w:val="000000"/>
        </w:rPr>
        <w:t xml:space="preserve"> art. 14</w:t>
      </w:r>
      <w:r w:rsidR="0007289E">
        <w:rPr>
          <w:rFonts w:asciiTheme="minorHAnsi" w:hAnsiTheme="minorHAnsi" w:cstheme="minorHAnsi"/>
          <w:color w:val="000000"/>
        </w:rPr>
        <w:t>-</w:t>
      </w:r>
      <w:r w:rsidR="0007289E" w:rsidRPr="0007289E">
        <w:rPr>
          <w:rFonts w:asciiTheme="minorHAnsi" w:hAnsiTheme="minorHAnsi" w:cstheme="minorHAnsi"/>
          <w:i/>
          <w:iCs/>
          <w:color w:val="000000"/>
        </w:rPr>
        <w:t>ter</w:t>
      </w:r>
      <w:r w:rsidR="0007289E">
        <w:rPr>
          <w:rFonts w:asciiTheme="minorHAnsi" w:hAnsiTheme="minorHAnsi" w:cstheme="minorHAnsi"/>
          <w:color w:val="000000"/>
        </w:rPr>
        <w:t xml:space="preserve"> </w:t>
      </w:r>
      <w:r w:rsidR="00514754" w:rsidRPr="007E3A1C">
        <w:rPr>
          <w:rFonts w:asciiTheme="minorHAnsi" w:hAnsiTheme="minorHAnsi" w:cstheme="minorHAnsi"/>
          <w:color w:val="000000"/>
        </w:rPr>
        <w:t>della legge n. 3/2012</w:t>
      </w:r>
      <w:r w:rsidRPr="007E3A1C">
        <w:rPr>
          <w:rFonts w:asciiTheme="minorHAnsi" w:hAnsiTheme="minorHAnsi" w:cstheme="minorHAnsi"/>
          <w:color w:val="000000"/>
        </w:rPr>
        <w:t xml:space="preserve">, </w:t>
      </w:r>
      <w:r w:rsidR="007E3A1C" w:rsidRPr="007E3A1C">
        <w:rPr>
          <w:rFonts w:asciiTheme="minorHAnsi" w:hAnsiTheme="minorHAnsi" w:cstheme="minorHAnsi"/>
          <w:color w:val="000000"/>
        </w:rPr>
        <w:t xml:space="preserve">è innanzitutto doveroso evidenziare che il d.l. 28 ottobre 2020, n. 137 (c.d. decreto </w:t>
      </w:r>
      <w:r w:rsidR="008B4DB8">
        <w:rPr>
          <w:rFonts w:asciiTheme="minorHAnsi" w:hAnsiTheme="minorHAnsi" w:cstheme="minorHAnsi"/>
          <w:color w:val="000000"/>
        </w:rPr>
        <w:t>“</w:t>
      </w:r>
      <w:r w:rsidR="007E3A1C" w:rsidRPr="007E3A1C">
        <w:rPr>
          <w:rFonts w:asciiTheme="minorHAnsi" w:hAnsiTheme="minorHAnsi" w:cstheme="minorHAnsi"/>
          <w:color w:val="000000"/>
        </w:rPr>
        <w:t>Ristori</w:t>
      </w:r>
      <w:r w:rsidR="008B4DB8">
        <w:rPr>
          <w:rFonts w:asciiTheme="minorHAnsi" w:hAnsiTheme="minorHAnsi" w:cstheme="minorHAnsi"/>
          <w:color w:val="000000"/>
        </w:rPr>
        <w:t>”</w:t>
      </w:r>
      <w:r w:rsidR="007E3A1C" w:rsidRPr="007E3A1C">
        <w:rPr>
          <w:rFonts w:asciiTheme="minorHAnsi" w:hAnsiTheme="minorHAnsi" w:cstheme="minorHAnsi"/>
          <w:color w:val="000000"/>
        </w:rPr>
        <w:t xml:space="preserve">) convertito con modificazioni dalla legge 18 dicembre 2020, n. 176 </w:t>
      </w:r>
      <w:r w:rsidR="007E3A1C">
        <w:rPr>
          <w:rFonts w:asciiTheme="minorHAnsi" w:hAnsiTheme="minorHAnsi" w:cstheme="minorHAnsi"/>
          <w:color w:val="000000"/>
        </w:rPr>
        <w:t xml:space="preserve">ha </w:t>
      </w:r>
      <w:r w:rsidR="007E3A1C" w:rsidRPr="007E3A1C">
        <w:rPr>
          <w:rFonts w:asciiTheme="minorHAnsi" w:hAnsiTheme="minorHAnsi" w:cstheme="minorHAnsi"/>
          <w:color w:val="000000"/>
        </w:rPr>
        <w:t>recentemente integrato la legge n. 3/2012 con disposizioni volte a facilitare l</w:t>
      </w:r>
      <w:r w:rsidR="0050319E">
        <w:rPr>
          <w:rFonts w:asciiTheme="minorHAnsi" w:hAnsiTheme="minorHAnsi" w:cstheme="minorHAnsi"/>
          <w:color w:val="000000"/>
        </w:rPr>
        <w:t>’</w:t>
      </w:r>
      <w:r w:rsidR="007E3A1C" w:rsidRPr="007E3A1C">
        <w:rPr>
          <w:rFonts w:asciiTheme="minorHAnsi" w:hAnsiTheme="minorHAnsi" w:cstheme="minorHAnsi"/>
          <w:color w:val="000000"/>
        </w:rPr>
        <w:t>accesso e la riuscita delle procedure di composizione della crisi da sovraindebitamento, in considerazione anche del periodo dell</w:t>
      </w:r>
      <w:r w:rsidR="0050319E">
        <w:rPr>
          <w:rFonts w:asciiTheme="minorHAnsi" w:hAnsiTheme="minorHAnsi" w:cstheme="minorHAnsi"/>
          <w:color w:val="000000"/>
        </w:rPr>
        <w:t>’</w:t>
      </w:r>
      <w:r w:rsidR="007E3A1C" w:rsidRPr="007E3A1C">
        <w:rPr>
          <w:rFonts w:asciiTheme="minorHAnsi" w:hAnsiTheme="minorHAnsi" w:cstheme="minorHAnsi"/>
          <w:color w:val="000000"/>
        </w:rPr>
        <w:t>attuale pandemia</w:t>
      </w:r>
      <w:r w:rsidR="007218E0">
        <w:rPr>
          <w:rStyle w:val="Rimandonotaapidipagina"/>
          <w:rFonts w:asciiTheme="minorHAnsi" w:hAnsiTheme="minorHAnsi" w:cstheme="minorHAnsi"/>
          <w:color w:val="000000"/>
        </w:rPr>
        <w:footnoteReference w:id="25"/>
      </w:r>
      <w:r w:rsidR="007E3A1C" w:rsidRPr="007E3A1C">
        <w:rPr>
          <w:rFonts w:asciiTheme="minorHAnsi" w:hAnsiTheme="minorHAnsi" w:cstheme="minorHAnsi"/>
          <w:color w:val="000000"/>
        </w:rPr>
        <w:t>.</w:t>
      </w:r>
      <w:r w:rsidR="00DB7173">
        <w:rPr>
          <w:rFonts w:asciiTheme="minorHAnsi" w:hAnsiTheme="minorHAnsi" w:cstheme="minorHAnsi"/>
          <w:color w:val="000000"/>
        </w:rPr>
        <w:t xml:space="preserve"> Lo stesso decreto </w:t>
      </w:r>
      <w:r w:rsidR="008B4DB8">
        <w:rPr>
          <w:rFonts w:asciiTheme="minorHAnsi" w:hAnsiTheme="minorHAnsi" w:cstheme="minorHAnsi"/>
          <w:color w:val="000000"/>
        </w:rPr>
        <w:t>“</w:t>
      </w:r>
      <w:r w:rsidR="00DB7173">
        <w:rPr>
          <w:rFonts w:asciiTheme="minorHAnsi" w:hAnsiTheme="minorHAnsi" w:cstheme="minorHAnsi"/>
          <w:color w:val="000000"/>
        </w:rPr>
        <w:t>Ristori</w:t>
      </w:r>
      <w:r w:rsidR="008B4DB8">
        <w:rPr>
          <w:rFonts w:asciiTheme="minorHAnsi" w:hAnsiTheme="minorHAnsi" w:cstheme="minorHAnsi"/>
          <w:color w:val="000000"/>
        </w:rPr>
        <w:t>”</w:t>
      </w:r>
      <w:r w:rsidR="00DB7173">
        <w:rPr>
          <w:rFonts w:asciiTheme="minorHAnsi" w:hAnsiTheme="minorHAnsi" w:cstheme="minorHAnsi"/>
          <w:color w:val="000000"/>
        </w:rPr>
        <w:t>, inoltre, ha risolto la questione in ordine alla posizione dei soci illimitatamente responsabili, prevedendo espressamente che l</w:t>
      </w:r>
      <w:r w:rsidR="0050319E">
        <w:rPr>
          <w:rFonts w:asciiTheme="minorHAnsi" w:hAnsiTheme="minorHAnsi" w:cstheme="minorHAnsi"/>
          <w:color w:val="000000"/>
        </w:rPr>
        <w:t>’</w:t>
      </w:r>
      <w:r w:rsidR="00DB7173">
        <w:rPr>
          <w:rFonts w:asciiTheme="minorHAnsi" w:hAnsiTheme="minorHAnsi" w:cstheme="minorHAnsi"/>
          <w:color w:val="000000"/>
        </w:rPr>
        <w:t>accordo di composizione della crisi della società è produttivo di effetti anche nei confronti di questi ultimi, cos</w:t>
      </w:r>
      <w:r w:rsidR="00DD19D1">
        <w:rPr>
          <w:rFonts w:asciiTheme="minorHAnsi" w:hAnsiTheme="minorHAnsi" w:cstheme="minorHAnsi"/>
          <w:color w:val="000000"/>
        </w:rPr>
        <w:t xml:space="preserve">ì </w:t>
      </w:r>
      <w:r w:rsidR="00DB7173">
        <w:rPr>
          <w:rFonts w:asciiTheme="minorHAnsi" w:hAnsiTheme="minorHAnsi" w:cstheme="minorHAnsi"/>
          <w:color w:val="000000"/>
        </w:rPr>
        <w:t>come il decreto di apertura della liquidazione della società medesima</w:t>
      </w:r>
      <w:r w:rsidR="00DB7173">
        <w:rPr>
          <w:rStyle w:val="Rimandonotaapidipagina"/>
          <w:rFonts w:asciiTheme="minorHAnsi" w:hAnsiTheme="minorHAnsi" w:cstheme="minorHAnsi"/>
          <w:color w:val="000000"/>
        </w:rPr>
        <w:footnoteReference w:id="26"/>
      </w:r>
      <w:r w:rsidR="00DB7173">
        <w:rPr>
          <w:rFonts w:asciiTheme="minorHAnsi" w:hAnsiTheme="minorHAnsi" w:cstheme="minorHAnsi"/>
          <w:color w:val="000000"/>
        </w:rPr>
        <w:t>.</w:t>
      </w:r>
    </w:p>
    <w:p w14:paraId="12742ECB" w14:textId="2FE1AD0C" w:rsidR="00D260E2" w:rsidRDefault="007218E0" w:rsidP="006F72D5">
      <w:pPr>
        <w:spacing w:before="120" w:after="120" w:line="300" w:lineRule="auto"/>
        <w:jc w:val="both"/>
        <w:rPr>
          <w:rFonts w:asciiTheme="minorHAnsi" w:hAnsiTheme="minorHAnsi" w:cstheme="minorHAnsi"/>
        </w:rPr>
      </w:pPr>
      <w:r>
        <w:rPr>
          <w:rFonts w:asciiTheme="minorHAnsi" w:hAnsiTheme="minorHAnsi" w:cstheme="minorHAnsi"/>
        </w:rPr>
        <w:t xml:space="preserve">Per quanto attiene alla procedura di accordo di composizione della crisi di cui al richiamato art. 10 della legge n. 3/2012, è possibile individuare due fasi: </w:t>
      </w:r>
      <w:r w:rsidR="00415BDA" w:rsidRPr="00D84F0C">
        <w:rPr>
          <w:rFonts w:asciiTheme="minorHAnsi" w:hAnsiTheme="minorHAnsi" w:cstheme="minorHAnsi"/>
        </w:rPr>
        <w:t>una negoziale</w:t>
      </w:r>
      <w:r w:rsidR="002260AB">
        <w:rPr>
          <w:rFonts w:asciiTheme="minorHAnsi" w:hAnsiTheme="minorHAnsi" w:cstheme="minorHAnsi"/>
        </w:rPr>
        <w:t>,</w:t>
      </w:r>
      <w:r w:rsidR="00415BDA" w:rsidRPr="00D84F0C">
        <w:rPr>
          <w:rFonts w:asciiTheme="minorHAnsi" w:hAnsiTheme="minorHAnsi" w:cstheme="minorHAnsi"/>
        </w:rPr>
        <w:t xml:space="preserve"> volta a ricercare una soluzione concordata con una parte qualificata del ceto creditorio, e</w:t>
      </w:r>
      <w:r w:rsidR="00E13788">
        <w:rPr>
          <w:rFonts w:asciiTheme="minorHAnsi" w:hAnsiTheme="minorHAnsi" w:cstheme="minorHAnsi"/>
        </w:rPr>
        <w:t xml:space="preserve"> </w:t>
      </w:r>
      <w:r w:rsidR="00415BDA" w:rsidRPr="00D84F0C">
        <w:rPr>
          <w:rFonts w:asciiTheme="minorHAnsi" w:hAnsiTheme="minorHAnsi" w:cstheme="minorHAnsi"/>
        </w:rPr>
        <w:t>una giudiziale, finalizzata ad ottenere l</w:t>
      </w:r>
      <w:r w:rsidR="0050319E">
        <w:rPr>
          <w:rFonts w:asciiTheme="minorHAnsi" w:hAnsiTheme="minorHAnsi" w:cstheme="minorHAnsi"/>
        </w:rPr>
        <w:t>’</w:t>
      </w:r>
      <w:r w:rsidR="00415BDA" w:rsidRPr="00D84F0C">
        <w:rPr>
          <w:rFonts w:asciiTheme="minorHAnsi" w:hAnsiTheme="minorHAnsi" w:cstheme="minorHAnsi"/>
        </w:rPr>
        <w:t>omologazione dell</w:t>
      </w:r>
      <w:r w:rsidR="0050319E">
        <w:rPr>
          <w:rFonts w:asciiTheme="minorHAnsi" w:hAnsiTheme="minorHAnsi" w:cstheme="minorHAnsi"/>
        </w:rPr>
        <w:t>’</w:t>
      </w:r>
      <w:r w:rsidR="00415BDA" w:rsidRPr="00D84F0C">
        <w:rPr>
          <w:rFonts w:asciiTheme="minorHAnsi" w:hAnsiTheme="minorHAnsi" w:cstheme="minorHAnsi"/>
        </w:rPr>
        <w:t>accordo raggiunto</w:t>
      </w:r>
      <w:r w:rsidR="00415BDA" w:rsidRPr="00D84F0C">
        <w:rPr>
          <w:rStyle w:val="Rimandonotaapidipagina"/>
          <w:rFonts w:asciiTheme="minorHAnsi" w:hAnsiTheme="minorHAnsi" w:cstheme="minorHAnsi"/>
        </w:rPr>
        <w:footnoteReference w:id="27"/>
      </w:r>
      <w:r w:rsidR="00415BDA" w:rsidRPr="00D84F0C">
        <w:rPr>
          <w:rFonts w:asciiTheme="minorHAnsi" w:hAnsiTheme="minorHAnsi" w:cstheme="minorHAnsi"/>
        </w:rPr>
        <w:t xml:space="preserve">. </w:t>
      </w:r>
      <w:r w:rsidR="00E13788">
        <w:rPr>
          <w:rFonts w:asciiTheme="minorHAnsi" w:hAnsiTheme="minorHAnsi" w:cstheme="minorHAnsi"/>
        </w:rPr>
        <w:t>Si tratta</w:t>
      </w:r>
      <w:r w:rsidR="00FD1FAF">
        <w:rPr>
          <w:rFonts w:asciiTheme="minorHAnsi" w:hAnsiTheme="minorHAnsi" w:cstheme="minorHAnsi"/>
        </w:rPr>
        <w:t xml:space="preserve"> </w:t>
      </w:r>
      <w:r w:rsidR="00E13788">
        <w:rPr>
          <w:rFonts w:asciiTheme="minorHAnsi" w:hAnsiTheme="minorHAnsi" w:cstheme="minorHAnsi"/>
        </w:rPr>
        <w:t>di una procedura</w:t>
      </w:r>
      <w:r w:rsidR="004C5DFA">
        <w:rPr>
          <w:rFonts w:asciiTheme="minorHAnsi" w:hAnsiTheme="minorHAnsi" w:cstheme="minorHAnsi"/>
        </w:rPr>
        <w:t xml:space="preserve"> di stampo concordatario</w:t>
      </w:r>
      <w:r w:rsidR="00E13788">
        <w:rPr>
          <w:rFonts w:asciiTheme="minorHAnsi" w:hAnsiTheme="minorHAnsi" w:cstheme="minorHAnsi"/>
        </w:rPr>
        <w:t xml:space="preserve"> </w:t>
      </w:r>
      <w:r w:rsidR="002A687D">
        <w:rPr>
          <w:rFonts w:asciiTheme="minorHAnsi" w:hAnsiTheme="minorHAnsi" w:cstheme="minorHAnsi"/>
        </w:rPr>
        <w:t>che</w:t>
      </w:r>
      <w:r w:rsidR="00030D16">
        <w:rPr>
          <w:rFonts w:asciiTheme="minorHAnsi" w:hAnsiTheme="minorHAnsi" w:cstheme="minorHAnsi"/>
        </w:rPr>
        <w:t>,</w:t>
      </w:r>
      <w:r w:rsidR="002A687D">
        <w:rPr>
          <w:rFonts w:asciiTheme="minorHAnsi" w:hAnsiTheme="minorHAnsi" w:cstheme="minorHAnsi"/>
        </w:rPr>
        <w:t xml:space="preserve"> </w:t>
      </w:r>
      <w:r w:rsidR="00FD1FAF">
        <w:rPr>
          <w:rFonts w:asciiTheme="minorHAnsi" w:hAnsiTheme="minorHAnsi" w:cstheme="minorHAnsi"/>
        </w:rPr>
        <w:t xml:space="preserve">sotto diversi profili, </w:t>
      </w:r>
      <w:r w:rsidR="002A687D">
        <w:rPr>
          <w:rFonts w:asciiTheme="minorHAnsi" w:hAnsiTheme="minorHAnsi" w:cstheme="minorHAnsi"/>
        </w:rPr>
        <w:t xml:space="preserve">rievoca </w:t>
      </w:r>
      <w:r w:rsidR="00FD1FAF">
        <w:rPr>
          <w:rFonts w:asciiTheme="minorHAnsi" w:hAnsiTheme="minorHAnsi" w:cstheme="minorHAnsi"/>
        </w:rPr>
        <w:t>la particolare fattispecie disciplinata nell</w:t>
      </w:r>
      <w:r w:rsidR="0050319E">
        <w:rPr>
          <w:rFonts w:asciiTheme="minorHAnsi" w:hAnsiTheme="minorHAnsi" w:cstheme="minorHAnsi"/>
        </w:rPr>
        <w:t>’</w:t>
      </w:r>
      <w:r w:rsidR="00FD1FAF">
        <w:rPr>
          <w:rFonts w:asciiTheme="minorHAnsi" w:hAnsiTheme="minorHAnsi" w:cstheme="minorHAnsi"/>
        </w:rPr>
        <w:t>art. 182</w:t>
      </w:r>
      <w:r w:rsidR="002E238C">
        <w:rPr>
          <w:rFonts w:asciiTheme="minorHAnsi" w:hAnsiTheme="minorHAnsi" w:cstheme="minorHAnsi"/>
        </w:rPr>
        <w:t>-</w:t>
      </w:r>
      <w:r w:rsidR="00FD1FAF" w:rsidRPr="001C1438">
        <w:rPr>
          <w:rFonts w:asciiTheme="minorHAnsi" w:hAnsiTheme="minorHAnsi" w:cstheme="minorHAnsi"/>
          <w:i/>
          <w:iCs/>
        </w:rPr>
        <w:t>bis</w:t>
      </w:r>
      <w:r w:rsidR="00FD1FAF">
        <w:rPr>
          <w:rFonts w:asciiTheme="minorHAnsi" w:hAnsiTheme="minorHAnsi" w:cstheme="minorHAnsi"/>
        </w:rPr>
        <w:t xml:space="preserve">, comma 6 e ss., l.f. </w:t>
      </w:r>
    </w:p>
    <w:p w14:paraId="57441858" w14:textId="70A10B03" w:rsidR="00D260E2" w:rsidRDefault="00E13788" w:rsidP="006F72D5">
      <w:pPr>
        <w:spacing w:before="120" w:after="120" w:line="300" w:lineRule="auto"/>
        <w:jc w:val="both"/>
        <w:rPr>
          <w:rFonts w:asciiTheme="minorHAnsi" w:hAnsiTheme="minorHAnsi" w:cstheme="minorHAnsi"/>
        </w:rPr>
      </w:pPr>
      <w:r>
        <w:rPr>
          <w:rFonts w:asciiTheme="minorHAnsi" w:hAnsiTheme="minorHAnsi" w:cstheme="minorHAnsi"/>
        </w:rPr>
        <w:t>Più specificatamente, il</w:t>
      </w:r>
      <w:r w:rsidR="00415BDA" w:rsidRPr="00D84F0C">
        <w:rPr>
          <w:rFonts w:asciiTheme="minorHAnsi" w:hAnsiTheme="minorHAnsi" w:cstheme="minorHAnsi"/>
        </w:rPr>
        <w:t xml:space="preserve"> debitore, ai fini dell</w:t>
      </w:r>
      <w:r w:rsidR="0050319E">
        <w:rPr>
          <w:rFonts w:asciiTheme="minorHAnsi" w:hAnsiTheme="minorHAnsi" w:cstheme="minorHAnsi"/>
        </w:rPr>
        <w:t>’</w:t>
      </w:r>
      <w:r w:rsidR="00415BDA" w:rsidRPr="00D84F0C">
        <w:rPr>
          <w:rFonts w:asciiTheme="minorHAnsi" w:hAnsiTheme="minorHAnsi" w:cstheme="minorHAnsi"/>
        </w:rPr>
        <w:t xml:space="preserve">omologa, deposita presso il </w:t>
      </w:r>
      <w:r w:rsidR="008B4DB8">
        <w:rPr>
          <w:rFonts w:asciiTheme="minorHAnsi" w:hAnsiTheme="minorHAnsi" w:cstheme="minorHAnsi"/>
        </w:rPr>
        <w:t>T</w:t>
      </w:r>
      <w:r w:rsidR="00415BDA" w:rsidRPr="00D84F0C">
        <w:rPr>
          <w:rFonts w:asciiTheme="minorHAnsi" w:hAnsiTheme="minorHAnsi" w:cstheme="minorHAnsi"/>
        </w:rPr>
        <w:t>ribunale territorialmente competente non un accordo già concluso, bensì una proposta di accordo di ristrutturazione dei debiti, formulata con l</w:t>
      </w:r>
      <w:r w:rsidR="0050319E">
        <w:rPr>
          <w:rFonts w:asciiTheme="minorHAnsi" w:hAnsiTheme="minorHAnsi" w:cstheme="minorHAnsi"/>
        </w:rPr>
        <w:t>’</w:t>
      </w:r>
      <w:r w:rsidR="00415BDA" w:rsidRPr="00D84F0C">
        <w:rPr>
          <w:rFonts w:asciiTheme="minorHAnsi" w:hAnsiTheme="minorHAnsi" w:cstheme="minorHAnsi"/>
        </w:rPr>
        <w:t>ausilio dell</w:t>
      </w:r>
      <w:r w:rsidR="0050319E">
        <w:rPr>
          <w:rFonts w:asciiTheme="minorHAnsi" w:hAnsiTheme="minorHAnsi" w:cstheme="minorHAnsi"/>
        </w:rPr>
        <w:t>’</w:t>
      </w:r>
      <w:r w:rsidR="00415BDA" w:rsidRPr="00D84F0C">
        <w:rPr>
          <w:rFonts w:asciiTheme="minorHAnsi" w:hAnsiTheme="minorHAnsi" w:cstheme="minorHAnsi"/>
        </w:rPr>
        <w:t>OCC, da sottoporre all</w:t>
      </w:r>
      <w:r w:rsidR="0050319E">
        <w:rPr>
          <w:rFonts w:asciiTheme="minorHAnsi" w:hAnsiTheme="minorHAnsi" w:cstheme="minorHAnsi"/>
        </w:rPr>
        <w:t>’</w:t>
      </w:r>
      <w:r w:rsidR="00415BDA" w:rsidRPr="00D84F0C">
        <w:rPr>
          <w:rFonts w:asciiTheme="minorHAnsi" w:hAnsiTheme="minorHAnsi" w:cstheme="minorHAnsi"/>
        </w:rPr>
        <w:t>approvazione dei creditori</w:t>
      </w:r>
      <w:r w:rsidR="008B4DB8">
        <w:rPr>
          <w:rFonts w:asciiTheme="minorHAnsi" w:hAnsiTheme="minorHAnsi" w:cstheme="minorHAnsi"/>
        </w:rPr>
        <w:t xml:space="preserve"> </w:t>
      </w:r>
      <w:r w:rsidR="00415BDA" w:rsidRPr="00D84F0C">
        <w:rPr>
          <w:rFonts w:asciiTheme="minorHAnsi" w:hAnsiTheme="minorHAnsi" w:cstheme="minorHAnsi"/>
        </w:rPr>
        <w:t xml:space="preserve">che, ai fini </w:t>
      </w:r>
      <w:r w:rsidR="00415BDA" w:rsidRPr="00D84F0C">
        <w:rPr>
          <w:rFonts w:asciiTheme="minorHAnsi" w:hAnsiTheme="minorHAnsi" w:cstheme="minorHAnsi"/>
        </w:rPr>
        <w:lastRenderedPageBreak/>
        <w:t>dell</w:t>
      </w:r>
      <w:r w:rsidR="0050319E">
        <w:rPr>
          <w:rFonts w:asciiTheme="minorHAnsi" w:hAnsiTheme="minorHAnsi" w:cstheme="minorHAnsi"/>
        </w:rPr>
        <w:t>’</w:t>
      </w:r>
      <w:r w:rsidR="00415BDA" w:rsidRPr="00D84F0C">
        <w:rPr>
          <w:rFonts w:asciiTheme="minorHAnsi" w:hAnsiTheme="minorHAnsi" w:cstheme="minorHAnsi"/>
        </w:rPr>
        <w:t>omologazione, devono rappresentare almeno il sessanta per cento dei crediti</w:t>
      </w:r>
      <w:r w:rsidR="00415BDA" w:rsidRPr="00D84F0C">
        <w:rPr>
          <w:rStyle w:val="Rimandonotaapidipagina"/>
          <w:rFonts w:asciiTheme="minorHAnsi" w:hAnsiTheme="minorHAnsi" w:cstheme="minorHAnsi"/>
        </w:rPr>
        <w:footnoteReference w:id="28"/>
      </w:r>
      <w:r w:rsidR="00415BDA" w:rsidRPr="00D84F0C">
        <w:rPr>
          <w:rFonts w:asciiTheme="minorHAnsi" w:hAnsiTheme="minorHAnsi" w:cstheme="minorHAnsi"/>
        </w:rPr>
        <w:t>.</w:t>
      </w:r>
      <w:r w:rsidR="003C2D6E">
        <w:rPr>
          <w:rFonts w:asciiTheme="minorHAnsi" w:hAnsiTheme="minorHAnsi" w:cstheme="minorHAnsi"/>
        </w:rPr>
        <w:t xml:space="preserve"> Per completezza</w:t>
      </w:r>
      <w:r w:rsidR="005F10C0">
        <w:rPr>
          <w:rFonts w:asciiTheme="minorHAnsi" w:hAnsiTheme="minorHAnsi" w:cstheme="minorHAnsi"/>
        </w:rPr>
        <w:t xml:space="preserve"> espositiva</w:t>
      </w:r>
      <w:r w:rsidR="003C2D6E">
        <w:rPr>
          <w:rFonts w:asciiTheme="minorHAnsi" w:hAnsiTheme="minorHAnsi" w:cstheme="minorHAnsi"/>
        </w:rPr>
        <w:t>, si evidenzia che</w:t>
      </w:r>
      <w:r w:rsidR="007B5D19">
        <w:rPr>
          <w:rFonts w:asciiTheme="minorHAnsi" w:hAnsiTheme="minorHAnsi" w:cstheme="minorHAnsi"/>
        </w:rPr>
        <w:t xml:space="preserve">, </w:t>
      </w:r>
      <w:r w:rsidR="003C2D6E">
        <w:rPr>
          <w:rFonts w:asciiTheme="minorHAnsi" w:hAnsiTheme="minorHAnsi" w:cstheme="minorHAnsi"/>
        </w:rPr>
        <w:t>quando l</w:t>
      </w:r>
      <w:r w:rsidR="0050319E">
        <w:rPr>
          <w:rFonts w:asciiTheme="minorHAnsi" w:hAnsiTheme="minorHAnsi" w:cstheme="minorHAnsi"/>
        </w:rPr>
        <w:t>’</w:t>
      </w:r>
      <w:r w:rsidR="003C2D6E">
        <w:rPr>
          <w:rFonts w:asciiTheme="minorHAnsi" w:hAnsiTheme="minorHAnsi" w:cstheme="minorHAnsi"/>
        </w:rPr>
        <w:t>accordo contempla la continuazione dell</w:t>
      </w:r>
      <w:r w:rsidR="0050319E">
        <w:rPr>
          <w:rFonts w:asciiTheme="minorHAnsi" w:hAnsiTheme="minorHAnsi" w:cstheme="minorHAnsi"/>
        </w:rPr>
        <w:t>’</w:t>
      </w:r>
      <w:r w:rsidR="003C2D6E">
        <w:rPr>
          <w:rFonts w:asciiTheme="minorHAnsi" w:hAnsiTheme="minorHAnsi" w:cstheme="minorHAnsi"/>
        </w:rPr>
        <w:t>attività aziendale, la proposta può prevedere il rimborso, alla scadenza convenuta, delle rate a scadere del contratto di mutuo garantito con garanzia reale sui beni strumentali all</w:t>
      </w:r>
      <w:r w:rsidR="0050319E">
        <w:rPr>
          <w:rFonts w:asciiTheme="minorHAnsi" w:hAnsiTheme="minorHAnsi" w:cstheme="minorHAnsi"/>
        </w:rPr>
        <w:t>’</w:t>
      </w:r>
      <w:r w:rsidR="003C2D6E">
        <w:rPr>
          <w:rFonts w:asciiTheme="minorHAnsi" w:hAnsiTheme="minorHAnsi" w:cstheme="minorHAnsi"/>
        </w:rPr>
        <w:t>esercizio dell</w:t>
      </w:r>
      <w:r w:rsidR="0050319E">
        <w:rPr>
          <w:rFonts w:asciiTheme="minorHAnsi" w:hAnsiTheme="minorHAnsi" w:cstheme="minorHAnsi"/>
        </w:rPr>
        <w:t>’</w:t>
      </w:r>
      <w:r w:rsidR="003C2D6E">
        <w:rPr>
          <w:rFonts w:asciiTheme="minorHAnsi" w:hAnsiTheme="minorHAnsi" w:cstheme="minorHAnsi"/>
        </w:rPr>
        <w:t xml:space="preserve">impresa se il debitore, alla data di presentazione della proposta abbia adempiuto alle proprie obbligazioni, ovvero se il </w:t>
      </w:r>
      <w:r w:rsidR="00E4155A">
        <w:rPr>
          <w:rFonts w:asciiTheme="minorHAnsi" w:hAnsiTheme="minorHAnsi" w:cstheme="minorHAnsi"/>
        </w:rPr>
        <w:t>g</w:t>
      </w:r>
      <w:r w:rsidR="003C2D6E">
        <w:rPr>
          <w:rFonts w:asciiTheme="minorHAnsi" w:hAnsiTheme="minorHAnsi" w:cstheme="minorHAnsi"/>
        </w:rPr>
        <w:t>iudice lo autorizzi al pagamento del debito per capitale e interessi scaduto alla data di presentazione della proposta</w:t>
      </w:r>
      <w:r w:rsidR="000127EA">
        <w:rPr>
          <w:rFonts w:asciiTheme="minorHAnsi" w:hAnsiTheme="minorHAnsi" w:cstheme="minorHAnsi"/>
        </w:rPr>
        <w:t xml:space="preserve"> medesima</w:t>
      </w:r>
      <w:r w:rsidR="00525FE6">
        <w:rPr>
          <w:rStyle w:val="Rimandonotaapidipagina"/>
          <w:rFonts w:asciiTheme="minorHAnsi" w:hAnsiTheme="minorHAnsi" w:cstheme="minorHAnsi"/>
        </w:rPr>
        <w:footnoteReference w:id="29"/>
      </w:r>
      <w:r w:rsidR="003C2D6E">
        <w:rPr>
          <w:rFonts w:asciiTheme="minorHAnsi" w:hAnsiTheme="minorHAnsi" w:cstheme="minorHAnsi"/>
        </w:rPr>
        <w:t xml:space="preserve">. </w:t>
      </w:r>
    </w:p>
    <w:p w14:paraId="5660F1D3" w14:textId="2262C947" w:rsidR="00415BDA" w:rsidRDefault="00415BDA" w:rsidP="006F72D5">
      <w:pPr>
        <w:spacing w:before="120" w:after="120" w:line="300" w:lineRule="auto"/>
        <w:jc w:val="both"/>
        <w:rPr>
          <w:rFonts w:asciiTheme="minorHAnsi" w:eastAsiaTheme="minorHAnsi" w:hAnsiTheme="minorHAnsi" w:cstheme="minorHAnsi"/>
          <w:color w:val="000000"/>
        </w:rPr>
      </w:pPr>
      <w:r w:rsidRPr="00D84F0C">
        <w:rPr>
          <w:rFonts w:asciiTheme="minorHAnsi" w:eastAsiaTheme="minorHAnsi" w:hAnsiTheme="minorHAnsi" w:cstheme="minorHAnsi"/>
          <w:color w:val="000000"/>
        </w:rPr>
        <w:t>Per consentire al giudice e ai creditori di conoscere l</w:t>
      </w:r>
      <w:r w:rsidR="0050319E">
        <w:rPr>
          <w:rFonts w:asciiTheme="minorHAnsi" w:eastAsiaTheme="minorHAnsi" w:hAnsiTheme="minorHAnsi" w:cstheme="minorHAnsi"/>
          <w:color w:val="000000"/>
        </w:rPr>
        <w:t>’</w:t>
      </w:r>
      <w:r w:rsidRPr="00D84F0C">
        <w:rPr>
          <w:rFonts w:asciiTheme="minorHAnsi" w:eastAsiaTheme="minorHAnsi" w:hAnsiTheme="minorHAnsi" w:cstheme="minorHAnsi"/>
          <w:color w:val="000000"/>
        </w:rPr>
        <w:t xml:space="preserve">effettiva esposizione debitoria e la situazione patrimoniale </w:t>
      </w:r>
      <w:r w:rsidR="00196548">
        <w:rPr>
          <w:rFonts w:asciiTheme="minorHAnsi" w:eastAsiaTheme="minorHAnsi" w:hAnsiTheme="minorHAnsi" w:cstheme="minorHAnsi"/>
          <w:color w:val="000000"/>
        </w:rPr>
        <w:t xml:space="preserve">e finanziaria </w:t>
      </w:r>
      <w:r w:rsidRPr="00D84F0C">
        <w:rPr>
          <w:rFonts w:asciiTheme="minorHAnsi" w:eastAsiaTheme="minorHAnsi" w:hAnsiTheme="minorHAnsi" w:cstheme="minorHAnsi"/>
          <w:color w:val="000000"/>
        </w:rPr>
        <w:t xml:space="preserve">del debitore, </w:t>
      </w:r>
      <w:r w:rsidR="00243AFB">
        <w:rPr>
          <w:rFonts w:asciiTheme="minorHAnsi" w:eastAsiaTheme="minorHAnsi" w:hAnsiTheme="minorHAnsi" w:cstheme="minorHAnsi"/>
          <w:color w:val="000000"/>
        </w:rPr>
        <w:t>l</w:t>
      </w:r>
      <w:r w:rsidR="0050319E">
        <w:rPr>
          <w:rFonts w:asciiTheme="minorHAnsi" w:eastAsiaTheme="minorHAnsi" w:hAnsiTheme="minorHAnsi" w:cstheme="minorHAnsi"/>
          <w:color w:val="000000"/>
        </w:rPr>
        <w:t>’</w:t>
      </w:r>
      <w:r w:rsidR="00243AFB">
        <w:rPr>
          <w:rFonts w:asciiTheme="minorHAnsi" w:eastAsiaTheme="minorHAnsi" w:hAnsiTheme="minorHAnsi" w:cstheme="minorHAnsi"/>
          <w:color w:val="000000"/>
        </w:rPr>
        <w:t xml:space="preserve">imprenditore agricolo </w:t>
      </w:r>
      <w:r w:rsidRPr="00D84F0C">
        <w:rPr>
          <w:rFonts w:asciiTheme="minorHAnsi" w:eastAsiaTheme="minorHAnsi" w:hAnsiTheme="minorHAnsi" w:cstheme="minorHAnsi"/>
          <w:color w:val="000000"/>
        </w:rPr>
        <w:t>è tenuto ad allegare</w:t>
      </w:r>
      <w:r w:rsidR="00243AFB">
        <w:rPr>
          <w:rFonts w:asciiTheme="minorHAnsi" w:eastAsiaTheme="minorHAnsi" w:hAnsiTheme="minorHAnsi" w:cstheme="minorHAnsi"/>
          <w:color w:val="000000"/>
        </w:rPr>
        <w:t xml:space="preserve"> alla proposta, ai sensi dell</w:t>
      </w:r>
      <w:r w:rsidR="0050319E">
        <w:rPr>
          <w:rFonts w:asciiTheme="minorHAnsi" w:eastAsiaTheme="minorHAnsi" w:hAnsiTheme="minorHAnsi" w:cstheme="minorHAnsi"/>
          <w:color w:val="000000"/>
        </w:rPr>
        <w:t>’</w:t>
      </w:r>
      <w:r w:rsidR="00243AFB">
        <w:rPr>
          <w:rFonts w:asciiTheme="minorHAnsi" w:eastAsiaTheme="minorHAnsi" w:hAnsiTheme="minorHAnsi" w:cstheme="minorHAnsi"/>
          <w:color w:val="000000"/>
        </w:rPr>
        <w:t>art. 9, commi 2 e 3, della legge n. 3/2012,</w:t>
      </w:r>
      <w:r w:rsidRPr="00D84F0C">
        <w:rPr>
          <w:rFonts w:asciiTheme="minorHAnsi" w:eastAsiaTheme="minorHAnsi" w:hAnsiTheme="minorHAnsi" w:cstheme="minorHAnsi"/>
          <w:color w:val="000000"/>
        </w:rPr>
        <w:t xml:space="preserve"> la seguente documentazione: l</w:t>
      </w:r>
      <w:r w:rsidR="0050319E">
        <w:rPr>
          <w:rFonts w:asciiTheme="minorHAnsi" w:eastAsiaTheme="minorHAnsi" w:hAnsiTheme="minorHAnsi" w:cstheme="minorHAnsi"/>
          <w:color w:val="000000"/>
        </w:rPr>
        <w:t>’</w:t>
      </w:r>
      <w:r w:rsidRPr="00D84F0C">
        <w:rPr>
          <w:rFonts w:asciiTheme="minorHAnsi" w:eastAsiaTheme="minorHAnsi" w:hAnsiTheme="minorHAnsi" w:cstheme="minorHAnsi"/>
          <w:color w:val="000000"/>
        </w:rPr>
        <w:t>elenco di tutti i creditori, con l</w:t>
      </w:r>
      <w:r w:rsidR="0050319E">
        <w:rPr>
          <w:rFonts w:asciiTheme="minorHAnsi" w:eastAsiaTheme="minorHAnsi" w:hAnsiTheme="minorHAnsi" w:cstheme="minorHAnsi"/>
          <w:color w:val="000000"/>
        </w:rPr>
        <w:t>’</w:t>
      </w:r>
      <w:r w:rsidRPr="00D84F0C">
        <w:rPr>
          <w:rFonts w:asciiTheme="minorHAnsi" w:eastAsiaTheme="minorHAnsi" w:hAnsiTheme="minorHAnsi" w:cstheme="minorHAnsi"/>
          <w:color w:val="000000"/>
        </w:rPr>
        <w:t xml:space="preserve">indicazione delle somme dovute, di tutti i beni del debitore e degli eventuali atti di disposizione compiuti negli ultimi cinque anni (corredati dalle dichiarazioni dei redditi degli ultimi tre anni), una </w:t>
      </w:r>
      <w:r w:rsidRPr="00F32AA3">
        <w:rPr>
          <w:rFonts w:asciiTheme="minorHAnsi" w:eastAsiaTheme="minorHAnsi" w:hAnsiTheme="minorHAnsi" w:cstheme="minorHAnsi"/>
          <w:color w:val="000000"/>
        </w:rPr>
        <w:t>preliminare attestazione sulla fattibilità del piano</w:t>
      </w:r>
      <w:r w:rsidRPr="00D84F0C">
        <w:rPr>
          <w:rFonts w:asciiTheme="minorHAnsi" w:eastAsiaTheme="minorHAnsi" w:hAnsiTheme="minorHAnsi" w:cstheme="minorHAnsi"/>
          <w:color w:val="000000"/>
        </w:rPr>
        <w:t xml:space="preserve"> a cura dell</w:t>
      </w:r>
      <w:r w:rsidR="0050319E">
        <w:rPr>
          <w:rFonts w:asciiTheme="minorHAnsi" w:eastAsiaTheme="minorHAnsi" w:hAnsiTheme="minorHAnsi" w:cstheme="minorHAnsi"/>
          <w:color w:val="000000"/>
        </w:rPr>
        <w:t>’</w:t>
      </w:r>
      <w:r w:rsidRPr="00D84F0C">
        <w:rPr>
          <w:rFonts w:asciiTheme="minorHAnsi" w:eastAsiaTheme="minorHAnsi" w:hAnsiTheme="minorHAnsi" w:cstheme="minorHAnsi"/>
          <w:color w:val="000000"/>
        </w:rPr>
        <w:t>OCC</w:t>
      </w:r>
      <w:r w:rsidR="002260AB">
        <w:rPr>
          <w:rFonts w:asciiTheme="minorHAnsi" w:eastAsiaTheme="minorHAnsi" w:hAnsiTheme="minorHAnsi" w:cstheme="minorHAnsi"/>
          <w:color w:val="000000"/>
        </w:rPr>
        <w:t>,</w:t>
      </w:r>
      <w:r w:rsidRPr="00D84F0C">
        <w:rPr>
          <w:rFonts w:asciiTheme="minorHAnsi" w:eastAsiaTheme="minorHAnsi" w:hAnsiTheme="minorHAnsi" w:cstheme="minorHAnsi"/>
          <w:color w:val="000000"/>
        </w:rPr>
        <w:t xml:space="preserve"> l</w:t>
      </w:r>
      <w:r w:rsidR="0050319E">
        <w:rPr>
          <w:rFonts w:asciiTheme="minorHAnsi" w:eastAsiaTheme="minorHAnsi" w:hAnsiTheme="minorHAnsi" w:cstheme="minorHAnsi"/>
          <w:color w:val="000000"/>
        </w:rPr>
        <w:t>’</w:t>
      </w:r>
      <w:r w:rsidRPr="00D84F0C">
        <w:rPr>
          <w:rFonts w:asciiTheme="minorHAnsi" w:eastAsiaTheme="minorHAnsi" w:hAnsiTheme="minorHAnsi" w:cstheme="minorHAnsi"/>
          <w:color w:val="000000"/>
        </w:rPr>
        <w:t>elenco delle spese correnti necessarie al sostentamento suo e della sua famiglia e da ultimo, le scritture contabili degli ultimi tre anni. In relazione a tale ultimo aspetto, si rileva sin d</w:t>
      </w:r>
      <w:r w:rsidR="0050319E">
        <w:rPr>
          <w:rFonts w:asciiTheme="minorHAnsi" w:eastAsiaTheme="minorHAnsi" w:hAnsiTheme="minorHAnsi" w:cstheme="minorHAnsi"/>
          <w:color w:val="000000"/>
        </w:rPr>
        <w:t>’</w:t>
      </w:r>
      <w:r w:rsidRPr="00D84F0C">
        <w:rPr>
          <w:rFonts w:asciiTheme="minorHAnsi" w:eastAsiaTheme="minorHAnsi" w:hAnsiTheme="minorHAnsi" w:cstheme="minorHAnsi"/>
          <w:color w:val="000000"/>
        </w:rPr>
        <w:t xml:space="preserve">ora che, seppur </w:t>
      </w:r>
      <w:r w:rsidR="00C11859">
        <w:rPr>
          <w:rFonts w:asciiTheme="minorHAnsi" w:eastAsiaTheme="minorHAnsi" w:hAnsiTheme="minorHAnsi" w:cstheme="minorHAnsi"/>
          <w:color w:val="000000"/>
        </w:rPr>
        <w:t>la maggior</w:t>
      </w:r>
      <w:r w:rsidR="00243AFB">
        <w:rPr>
          <w:rFonts w:asciiTheme="minorHAnsi" w:eastAsiaTheme="minorHAnsi" w:hAnsiTheme="minorHAnsi" w:cstheme="minorHAnsi"/>
          <w:color w:val="000000"/>
        </w:rPr>
        <w:t xml:space="preserve"> </w:t>
      </w:r>
      <w:r w:rsidR="00C11859">
        <w:rPr>
          <w:rFonts w:asciiTheme="minorHAnsi" w:eastAsiaTheme="minorHAnsi" w:hAnsiTheme="minorHAnsi" w:cstheme="minorHAnsi"/>
          <w:color w:val="000000"/>
        </w:rPr>
        <w:t xml:space="preserve">parte degli imprenditori agricoli siano </w:t>
      </w:r>
      <w:r w:rsidRPr="00D84F0C">
        <w:rPr>
          <w:rFonts w:asciiTheme="minorHAnsi" w:eastAsiaTheme="minorHAnsi" w:hAnsiTheme="minorHAnsi" w:cstheme="minorHAnsi"/>
          <w:color w:val="000000"/>
        </w:rPr>
        <w:t>esonerat</w:t>
      </w:r>
      <w:r w:rsidR="00C11859">
        <w:rPr>
          <w:rFonts w:asciiTheme="minorHAnsi" w:eastAsiaTheme="minorHAnsi" w:hAnsiTheme="minorHAnsi" w:cstheme="minorHAnsi"/>
          <w:color w:val="000000"/>
        </w:rPr>
        <w:t xml:space="preserve">i </w:t>
      </w:r>
      <w:r w:rsidRPr="00D84F0C">
        <w:rPr>
          <w:rFonts w:asciiTheme="minorHAnsi" w:eastAsiaTheme="minorHAnsi" w:hAnsiTheme="minorHAnsi" w:cstheme="minorHAnsi"/>
          <w:color w:val="000000"/>
        </w:rPr>
        <w:t>dall</w:t>
      </w:r>
      <w:r w:rsidR="0050319E">
        <w:rPr>
          <w:rFonts w:asciiTheme="minorHAnsi" w:eastAsiaTheme="minorHAnsi" w:hAnsiTheme="minorHAnsi" w:cstheme="minorHAnsi"/>
          <w:color w:val="000000"/>
        </w:rPr>
        <w:t>’</w:t>
      </w:r>
      <w:r w:rsidRPr="00D84F0C">
        <w:rPr>
          <w:rFonts w:asciiTheme="minorHAnsi" w:eastAsiaTheme="minorHAnsi" w:hAnsiTheme="minorHAnsi" w:cstheme="minorHAnsi"/>
          <w:color w:val="000000"/>
        </w:rPr>
        <w:t>obbligo di tenuta delle scritture contabili di cui all</w:t>
      </w:r>
      <w:r w:rsidR="0050319E">
        <w:rPr>
          <w:rFonts w:asciiTheme="minorHAnsi" w:eastAsiaTheme="minorHAnsi" w:hAnsiTheme="minorHAnsi" w:cstheme="minorHAnsi"/>
          <w:color w:val="000000"/>
        </w:rPr>
        <w:t>’</w:t>
      </w:r>
      <w:r w:rsidRPr="00D84F0C">
        <w:rPr>
          <w:rFonts w:asciiTheme="minorHAnsi" w:eastAsiaTheme="minorHAnsi" w:hAnsiTheme="minorHAnsi" w:cstheme="minorHAnsi"/>
          <w:color w:val="000000"/>
        </w:rPr>
        <w:t xml:space="preserve">art. 2214 c.c, </w:t>
      </w:r>
      <w:r w:rsidR="00654AC1">
        <w:rPr>
          <w:rFonts w:asciiTheme="minorHAnsi" w:eastAsiaTheme="minorHAnsi" w:hAnsiTheme="minorHAnsi" w:cstheme="minorHAnsi"/>
          <w:color w:val="000000"/>
        </w:rPr>
        <w:t>gli stessi</w:t>
      </w:r>
      <w:r w:rsidRPr="00D84F0C">
        <w:rPr>
          <w:rFonts w:asciiTheme="minorHAnsi" w:eastAsiaTheme="minorHAnsi" w:hAnsiTheme="minorHAnsi" w:cstheme="minorHAnsi"/>
          <w:color w:val="000000"/>
        </w:rPr>
        <w:t xml:space="preserve">, per far sì che la proposta di accordo sia ammissibile, </w:t>
      </w:r>
      <w:r w:rsidR="00654AC1">
        <w:rPr>
          <w:rFonts w:asciiTheme="minorHAnsi" w:eastAsiaTheme="minorHAnsi" w:hAnsiTheme="minorHAnsi" w:cstheme="minorHAnsi"/>
          <w:color w:val="000000"/>
        </w:rPr>
        <w:t xml:space="preserve">sono </w:t>
      </w:r>
      <w:r w:rsidRPr="00D84F0C">
        <w:rPr>
          <w:rFonts w:asciiTheme="minorHAnsi" w:eastAsiaTheme="minorHAnsi" w:hAnsiTheme="minorHAnsi" w:cstheme="minorHAnsi"/>
          <w:color w:val="000000"/>
        </w:rPr>
        <w:t>in ogni caso tenut</w:t>
      </w:r>
      <w:r w:rsidR="00654AC1">
        <w:rPr>
          <w:rFonts w:asciiTheme="minorHAnsi" w:eastAsiaTheme="minorHAnsi" w:hAnsiTheme="minorHAnsi" w:cstheme="minorHAnsi"/>
          <w:color w:val="000000"/>
        </w:rPr>
        <w:t>i</w:t>
      </w:r>
      <w:r w:rsidRPr="00D84F0C">
        <w:rPr>
          <w:rFonts w:asciiTheme="minorHAnsi" w:eastAsiaTheme="minorHAnsi" w:hAnsiTheme="minorHAnsi" w:cstheme="minorHAnsi"/>
          <w:color w:val="000000"/>
        </w:rPr>
        <w:t xml:space="preserve"> a produrre tutta la documentazione idonea a ricostruire compiutamente la </w:t>
      </w:r>
      <w:r w:rsidR="00196548">
        <w:rPr>
          <w:rFonts w:asciiTheme="minorHAnsi" w:eastAsiaTheme="minorHAnsi" w:hAnsiTheme="minorHAnsi" w:cstheme="minorHAnsi"/>
          <w:color w:val="000000"/>
        </w:rPr>
        <w:t>posizione</w:t>
      </w:r>
      <w:r w:rsidRPr="00D84F0C">
        <w:rPr>
          <w:rFonts w:asciiTheme="minorHAnsi" w:eastAsiaTheme="minorHAnsi" w:hAnsiTheme="minorHAnsi" w:cstheme="minorHAnsi"/>
          <w:color w:val="000000"/>
        </w:rPr>
        <w:t xml:space="preserve"> patrimoniale</w:t>
      </w:r>
      <w:r w:rsidR="00196548">
        <w:rPr>
          <w:rFonts w:asciiTheme="minorHAnsi" w:eastAsiaTheme="minorHAnsi" w:hAnsiTheme="minorHAnsi" w:cstheme="minorHAnsi"/>
          <w:color w:val="000000"/>
        </w:rPr>
        <w:t>-finanziaria</w:t>
      </w:r>
      <w:r w:rsidRPr="00D84F0C">
        <w:rPr>
          <w:rFonts w:asciiTheme="minorHAnsi" w:eastAsiaTheme="minorHAnsi" w:hAnsiTheme="minorHAnsi" w:cstheme="minorHAnsi"/>
          <w:color w:val="000000"/>
        </w:rPr>
        <w:t>; trattasi, come si vedrà, di un</w:t>
      </w:r>
      <w:r w:rsidR="0050319E">
        <w:rPr>
          <w:rFonts w:asciiTheme="minorHAnsi" w:eastAsiaTheme="minorHAnsi" w:hAnsiTheme="minorHAnsi" w:cstheme="minorHAnsi"/>
          <w:color w:val="000000"/>
        </w:rPr>
        <w:t>’</w:t>
      </w:r>
      <w:r w:rsidRPr="00D84F0C">
        <w:rPr>
          <w:rFonts w:asciiTheme="minorHAnsi" w:eastAsiaTheme="minorHAnsi" w:hAnsiTheme="minorHAnsi" w:cstheme="minorHAnsi"/>
          <w:color w:val="000000"/>
        </w:rPr>
        <w:t>attività non sempre agevole e in relazione alla quale si concentrerà maggiormente il prosieguo della presente analisi</w:t>
      </w:r>
      <w:r w:rsidR="00AD3976">
        <w:rPr>
          <w:rFonts w:asciiTheme="minorHAnsi" w:eastAsiaTheme="minorHAnsi" w:hAnsiTheme="minorHAnsi" w:cstheme="minorHAnsi"/>
          <w:color w:val="000000"/>
        </w:rPr>
        <w:t xml:space="preserve"> (par. 3).</w:t>
      </w:r>
    </w:p>
    <w:p w14:paraId="2C1C7ECA" w14:textId="416E8886" w:rsidR="0007289E" w:rsidRDefault="00D260E2" w:rsidP="006F72D5">
      <w:pPr>
        <w:spacing w:before="120" w:after="120" w:line="300" w:lineRule="auto"/>
        <w:jc w:val="both"/>
        <w:rPr>
          <w:rFonts w:asciiTheme="minorHAnsi" w:eastAsiaTheme="minorHAnsi" w:hAnsiTheme="minorHAnsi" w:cstheme="minorHAnsi"/>
          <w:color w:val="000000"/>
        </w:rPr>
      </w:pPr>
      <w:r>
        <w:rPr>
          <w:rFonts w:asciiTheme="minorHAnsi" w:eastAsiaTheme="minorHAnsi" w:hAnsiTheme="minorHAnsi" w:cstheme="minorHAnsi"/>
          <w:color w:val="000000"/>
        </w:rPr>
        <w:t>A seguito delle novità introdotte con il citato decreto “Ristori”, alla domanda di accordo deve essere altresì allegata una relazione particolareggiata dell</w:t>
      </w:r>
      <w:r w:rsidR="0050319E">
        <w:rPr>
          <w:rFonts w:asciiTheme="minorHAnsi" w:eastAsiaTheme="minorHAnsi" w:hAnsiTheme="minorHAnsi" w:cstheme="minorHAnsi"/>
          <w:color w:val="000000"/>
        </w:rPr>
        <w:t>’</w:t>
      </w:r>
      <w:r>
        <w:rPr>
          <w:rFonts w:asciiTheme="minorHAnsi" w:eastAsiaTheme="minorHAnsi" w:hAnsiTheme="minorHAnsi" w:cstheme="minorHAnsi"/>
          <w:color w:val="000000"/>
        </w:rPr>
        <w:t>OCC, nell</w:t>
      </w:r>
      <w:r w:rsidR="0050319E">
        <w:rPr>
          <w:rFonts w:asciiTheme="minorHAnsi" w:eastAsiaTheme="minorHAnsi" w:hAnsiTheme="minorHAnsi" w:cstheme="minorHAnsi"/>
          <w:color w:val="000000"/>
        </w:rPr>
        <w:t>’</w:t>
      </w:r>
      <w:r>
        <w:rPr>
          <w:rFonts w:asciiTheme="minorHAnsi" w:eastAsiaTheme="minorHAnsi" w:hAnsiTheme="minorHAnsi" w:cstheme="minorHAnsi"/>
          <w:color w:val="000000"/>
        </w:rPr>
        <w:t>ambito della quale</w:t>
      </w:r>
      <w:r w:rsidR="00E77F31">
        <w:rPr>
          <w:rFonts w:asciiTheme="minorHAnsi" w:eastAsiaTheme="minorHAnsi" w:hAnsiTheme="minorHAnsi" w:cstheme="minorHAnsi"/>
          <w:color w:val="000000"/>
        </w:rPr>
        <w:t xml:space="preserve"> il medesimo OCC deve indicare anche se il soggetto finanziatore, ai fini della concessione del finanziamento, abbia tenuto conto del merito creditizio del debitore</w:t>
      </w:r>
      <w:r w:rsidR="00E77F31">
        <w:rPr>
          <w:rStyle w:val="Rimandonotaapidipagina"/>
          <w:rFonts w:asciiTheme="minorHAnsi" w:eastAsiaTheme="minorHAnsi" w:hAnsiTheme="minorHAnsi" w:cstheme="minorHAnsi"/>
          <w:color w:val="000000"/>
        </w:rPr>
        <w:footnoteReference w:id="30"/>
      </w:r>
      <w:r w:rsidR="00E77F31">
        <w:rPr>
          <w:rFonts w:asciiTheme="minorHAnsi" w:eastAsiaTheme="minorHAnsi" w:hAnsiTheme="minorHAnsi" w:cstheme="minorHAnsi"/>
          <w:color w:val="000000"/>
        </w:rPr>
        <w:t>.</w:t>
      </w:r>
      <w:r w:rsidR="00AD3976">
        <w:rPr>
          <w:rFonts w:asciiTheme="minorHAnsi" w:eastAsiaTheme="minorHAnsi" w:hAnsiTheme="minorHAnsi" w:cstheme="minorHAnsi"/>
          <w:color w:val="000000"/>
        </w:rPr>
        <w:t xml:space="preserve"> Di talché, il novellato art. 12, comma 3</w:t>
      </w:r>
      <w:r w:rsidR="0007289E">
        <w:rPr>
          <w:rFonts w:asciiTheme="minorHAnsi" w:eastAsiaTheme="minorHAnsi" w:hAnsiTheme="minorHAnsi" w:cstheme="minorHAnsi"/>
          <w:color w:val="000000"/>
        </w:rPr>
        <w:t>-</w:t>
      </w:r>
      <w:r w:rsidR="00AD3976" w:rsidRPr="0007289E">
        <w:rPr>
          <w:rFonts w:asciiTheme="minorHAnsi" w:eastAsiaTheme="minorHAnsi" w:hAnsiTheme="minorHAnsi" w:cstheme="minorHAnsi"/>
          <w:i/>
          <w:iCs/>
          <w:color w:val="000000"/>
        </w:rPr>
        <w:t>ter</w:t>
      </w:r>
      <w:r w:rsidR="00AD3976">
        <w:rPr>
          <w:rFonts w:asciiTheme="minorHAnsi" w:eastAsiaTheme="minorHAnsi" w:hAnsiTheme="minorHAnsi" w:cstheme="minorHAnsi"/>
          <w:color w:val="000000"/>
        </w:rPr>
        <w:t>, della legge n. 3/2012 precisa attualmente che il creditore che ha colpevolmente determinato la situazione di indebitamento o il suo aggravamento non p</w:t>
      </w:r>
      <w:r w:rsidR="00753023">
        <w:rPr>
          <w:rFonts w:asciiTheme="minorHAnsi" w:eastAsiaTheme="minorHAnsi" w:hAnsiTheme="minorHAnsi" w:cstheme="minorHAnsi"/>
          <w:color w:val="000000"/>
        </w:rPr>
        <w:t xml:space="preserve">uò </w:t>
      </w:r>
      <w:r w:rsidR="00AD3976">
        <w:rPr>
          <w:rFonts w:asciiTheme="minorHAnsi" w:eastAsiaTheme="minorHAnsi" w:hAnsiTheme="minorHAnsi" w:cstheme="minorHAnsi"/>
          <w:color w:val="000000"/>
        </w:rPr>
        <w:t xml:space="preserve">presentare opposizione o reclamo in sede di omologa, </w:t>
      </w:r>
      <w:r w:rsidR="00AD3976">
        <w:rPr>
          <w:rFonts w:asciiTheme="minorHAnsi" w:eastAsiaTheme="minorHAnsi" w:hAnsiTheme="minorHAnsi" w:cstheme="minorHAnsi"/>
          <w:color w:val="000000"/>
        </w:rPr>
        <w:lastRenderedPageBreak/>
        <w:t>anche se dissenziente, né far valere cause di inammissibilità che non derivino da comportamenti dolosi del debitore</w:t>
      </w:r>
      <w:r w:rsidR="00753023">
        <w:rPr>
          <w:rStyle w:val="Rimandonotaapidipagina"/>
          <w:rFonts w:asciiTheme="minorHAnsi" w:eastAsiaTheme="minorHAnsi" w:hAnsiTheme="minorHAnsi" w:cstheme="minorHAnsi"/>
          <w:color w:val="000000"/>
        </w:rPr>
        <w:footnoteReference w:id="31"/>
      </w:r>
      <w:r w:rsidR="00753023">
        <w:rPr>
          <w:rFonts w:asciiTheme="minorHAnsi" w:eastAsiaTheme="minorHAnsi" w:hAnsiTheme="minorHAnsi" w:cstheme="minorHAnsi"/>
          <w:color w:val="000000"/>
        </w:rPr>
        <w:t>.</w:t>
      </w:r>
    </w:p>
    <w:p w14:paraId="1FA67FBF" w14:textId="4CEC4EDB" w:rsidR="0007289E" w:rsidRDefault="00415BDA" w:rsidP="006F72D5">
      <w:pPr>
        <w:spacing w:before="120" w:after="120" w:line="300" w:lineRule="auto"/>
        <w:jc w:val="both"/>
        <w:rPr>
          <w:rFonts w:asciiTheme="minorHAnsi" w:hAnsiTheme="minorHAnsi" w:cstheme="minorHAnsi"/>
        </w:rPr>
      </w:pPr>
      <w:r w:rsidRPr="00D84F0C">
        <w:rPr>
          <w:rFonts w:asciiTheme="minorHAnsi" w:hAnsiTheme="minorHAnsi" w:cstheme="minorHAnsi"/>
        </w:rPr>
        <w:t>Una volta depositata la proposta (unitamente alla documentazione suddetta), il giudice, se la stessa soddisfa i requisiti di ammissibilità previsti dalla legge</w:t>
      </w:r>
      <w:r w:rsidRPr="00D84F0C">
        <w:rPr>
          <w:rStyle w:val="Rimandonotaapidipagina"/>
          <w:rFonts w:asciiTheme="minorHAnsi" w:hAnsiTheme="minorHAnsi" w:cstheme="minorHAnsi"/>
        </w:rPr>
        <w:footnoteReference w:id="32"/>
      </w:r>
      <w:r w:rsidRPr="00D84F0C">
        <w:rPr>
          <w:rFonts w:asciiTheme="minorHAnsi" w:hAnsiTheme="minorHAnsi" w:cstheme="minorHAnsi"/>
        </w:rPr>
        <w:t>, ne ordina la comunicazione ai creditori e fissa l</w:t>
      </w:r>
      <w:r w:rsidR="0050319E">
        <w:rPr>
          <w:rFonts w:asciiTheme="minorHAnsi" w:hAnsiTheme="minorHAnsi" w:cstheme="minorHAnsi"/>
        </w:rPr>
        <w:t>’</w:t>
      </w:r>
      <w:r w:rsidRPr="00D84F0C">
        <w:rPr>
          <w:rFonts w:asciiTheme="minorHAnsi" w:hAnsiTheme="minorHAnsi" w:cstheme="minorHAnsi"/>
        </w:rPr>
        <w:t xml:space="preserve">udienza con decreto, attraverso il quale stabilisce adeguata forma di pubblicità della proposta e dello stesso decreto (richiedendosi, qualora il debitore svolga attività di impresa, la pubblicazione di tali atti nel registro delle imprese) e dispone, sino al momento in cui il provvedimento di omologazione diventa definitivo, il blocco delle azioni esecutive individuali e dei sequestri conservativi nonché il divieto per i creditori aventi titolo o causa anteriore di acquistare diritti di prelazione sul patrimonio del debitore (c.d. </w:t>
      </w:r>
      <w:r w:rsidRPr="00D84F0C">
        <w:rPr>
          <w:rFonts w:asciiTheme="minorHAnsi" w:hAnsiTheme="minorHAnsi" w:cstheme="minorHAnsi"/>
          <w:i/>
        </w:rPr>
        <w:t>automastic stay</w:t>
      </w:r>
      <w:r w:rsidRPr="00D84F0C">
        <w:rPr>
          <w:rFonts w:asciiTheme="minorHAnsi" w:hAnsiTheme="minorHAnsi" w:cstheme="minorHAnsi"/>
        </w:rPr>
        <w:t>)</w:t>
      </w:r>
      <w:r w:rsidRPr="00D84F0C">
        <w:rPr>
          <w:rStyle w:val="Rimandonotaapidipagina"/>
          <w:rFonts w:asciiTheme="minorHAnsi" w:hAnsiTheme="minorHAnsi" w:cstheme="minorHAnsi"/>
        </w:rPr>
        <w:footnoteReference w:id="33"/>
      </w:r>
      <w:r w:rsidRPr="00D84F0C">
        <w:rPr>
          <w:rFonts w:asciiTheme="minorHAnsi" w:hAnsiTheme="minorHAnsi" w:cstheme="minorHAnsi"/>
        </w:rPr>
        <w:t>. Gli effetti protettivi del patrimonio del sovraindebitato, pertanto, si verificano a prescindere da una specifica richiesta del debitore in tal senso, ovvero da una valutazione discrezionale del giudice, limitata, in questa fase, a valutare i requisiti di ammissibilità della proposta, il contenuto del piano e la documentazione allegata.</w:t>
      </w:r>
    </w:p>
    <w:p w14:paraId="56C52D36" w14:textId="14EBC49E" w:rsidR="0007289E" w:rsidRDefault="00415BDA" w:rsidP="006F72D5">
      <w:pPr>
        <w:spacing w:before="120" w:after="120" w:line="300" w:lineRule="auto"/>
        <w:jc w:val="both"/>
        <w:rPr>
          <w:rFonts w:asciiTheme="minorHAnsi" w:hAnsiTheme="minorHAnsi" w:cstheme="minorHAnsi"/>
        </w:rPr>
      </w:pPr>
      <w:r w:rsidRPr="00D84F0C">
        <w:rPr>
          <w:rFonts w:asciiTheme="minorHAnsi" w:hAnsiTheme="minorHAnsi" w:cstheme="minorHAnsi"/>
        </w:rPr>
        <w:t>Almeno dieci giorni prima dell</w:t>
      </w:r>
      <w:r w:rsidR="0050319E">
        <w:rPr>
          <w:rFonts w:asciiTheme="minorHAnsi" w:hAnsiTheme="minorHAnsi" w:cstheme="minorHAnsi"/>
        </w:rPr>
        <w:t>’</w:t>
      </w:r>
      <w:r w:rsidRPr="00D84F0C">
        <w:rPr>
          <w:rFonts w:asciiTheme="minorHAnsi" w:hAnsiTheme="minorHAnsi" w:cstheme="minorHAnsi"/>
        </w:rPr>
        <w:t>udienza i creditori sono tenuti a comunicare all</w:t>
      </w:r>
      <w:r w:rsidR="0050319E">
        <w:rPr>
          <w:rFonts w:asciiTheme="minorHAnsi" w:hAnsiTheme="minorHAnsi" w:cstheme="minorHAnsi"/>
        </w:rPr>
        <w:t>’</w:t>
      </w:r>
      <w:r w:rsidRPr="00D84F0C">
        <w:rPr>
          <w:rFonts w:asciiTheme="minorHAnsi" w:hAnsiTheme="minorHAnsi" w:cstheme="minorHAnsi"/>
        </w:rPr>
        <w:t>OCC il proprio consenso alla proposta, fermo restando che, se nello stesso termine non perviene alcuna dichiarazione di dissenso, il consenso si ritiene prestato; se l</w:t>
      </w:r>
      <w:r w:rsidR="0050319E">
        <w:rPr>
          <w:rFonts w:asciiTheme="minorHAnsi" w:hAnsiTheme="minorHAnsi" w:cstheme="minorHAnsi"/>
        </w:rPr>
        <w:t>’</w:t>
      </w:r>
      <w:r w:rsidRPr="00D84F0C">
        <w:rPr>
          <w:rFonts w:asciiTheme="minorHAnsi" w:hAnsiTheme="minorHAnsi" w:cstheme="minorHAnsi"/>
        </w:rPr>
        <w:t>accordo viene raggiunto con la maggioranza suddetta, l</w:t>
      </w:r>
      <w:r w:rsidR="0050319E">
        <w:rPr>
          <w:rFonts w:asciiTheme="minorHAnsi" w:hAnsiTheme="minorHAnsi" w:cstheme="minorHAnsi"/>
        </w:rPr>
        <w:t>’</w:t>
      </w:r>
      <w:r w:rsidRPr="00D84F0C">
        <w:rPr>
          <w:rFonts w:asciiTheme="minorHAnsi" w:hAnsiTheme="minorHAnsi" w:cstheme="minorHAnsi"/>
        </w:rPr>
        <w:t>OCC trasmette una relazione sui consensi a tutti i creditori che, nei dieci giorni successivi al ricevimento della stessa, possono sollevare le eventuali contestazioni; in mancanza, l</w:t>
      </w:r>
      <w:r w:rsidR="0050319E">
        <w:rPr>
          <w:rFonts w:asciiTheme="minorHAnsi" w:hAnsiTheme="minorHAnsi" w:cstheme="minorHAnsi"/>
        </w:rPr>
        <w:t>’</w:t>
      </w:r>
      <w:r w:rsidRPr="00D84F0C">
        <w:rPr>
          <w:rFonts w:asciiTheme="minorHAnsi" w:hAnsiTheme="minorHAnsi" w:cstheme="minorHAnsi"/>
        </w:rPr>
        <w:t>OCC trasmette al giudice la relazione, le eventuali contestazioni e un</w:t>
      </w:r>
      <w:r w:rsidR="0050319E">
        <w:rPr>
          <w:rFonts w:asciiTheme="minorHAnsi" w:hAnsiTheme="minorHAnsi" w:cstheme="minorHAnsi"/>
        </w:rPr>
        <w:t>’</w:t>
      </w:r>
      <w:r w:rsidRPr="00D84F0C">
        <w:rPr>
          <w:rFonts w:asciiTheme="minorHAnsi" w:hAnsiTheme="minorHAnsi" w:cstheme="minorHAnsi"/>
        </w:rPr>
        <w:t>attestazione definitiva sulla fattibilità del piano e sulla veridicità dei dati aziendali.</w:t>
      </w:r>
    </w:p>
    <w:p w14:paraId="01F1228F" w14:textId="40AE86F7" w:rsidR="0007289E" w:rsidRDefault="00415BDA" w:rsidP="006F72D5">
      <w:pPr>
        <w:spacing w:before="120" w:after="120" w:line="300" w:lineRule="auto"/>
        <w:jc w:val="both"/>
        <w:rPr>
          <w:rFonts w:asciiTheme="minorHAnsi" w:hAnsiTheme="minorHAnsi" w:cstheme="minorHAnsi"/>
        </w:rPr>
      </w:pPr>
      <w:r w:rsidRPr="00D84F0C">
        <w:rPr>
          <w:rFonts w:asciiTheme="minorHAnsi" w:hAnsiTheme="minorHAnsi" w:cstheme="minorHAnsi"/>
        </w:rPr>
        <w:t>All</w:t>
      </w:r>
      <w:r w:rsidR="0050319E">
        <w:rPr>
          <w:rFonts w:asciiTheme="minorHAnsi" w:hAnsiTheme="minorHAnsi" w:cstheme="minorHAnsi"/>
        </w:rPr>
        <w:t>’</w:t>
      </w:r>
      <w:r w:rsidRPr="00D84F0C">
        <w:rPr>
          <w:rFonts w:asciiTheme="minorHAnsi" w:hAnsiTheme="minorHAnsi" w:cstheme="minorHAnsi"/>
        </w:rPr>
        <w:t>udienza, il giudice, verificato il raggiungimento della percentuale richiesta e l</w:t>
      </w:r>
      <w:r w:rsidR="0050319E">
        <w:rPr>
          <w:rFonts w:asciiTheme="minorHAnsi" w:hAnsiTheme="minorHAnsi" w:cstheme="minorHAnsi"/>
        </w:rPr>
        <w:t>’</w:t>
      </w:r>
      <w:r w:rsidRPr="00D84F0C">
        <w:rPr>
          <w:rFonts w:asciiTheme="minorHAnsi" w:hAnsiTheme="minorHAnsi" w:cstheme="minorHAnsi"/>
        </w:rPr>
        <w:t>assenza di iniziative o atti in frode ai creditori, omologa l</w:t>
      </w:r>
      <w:r w:rsidR="0050319E">
        <w:rPr>
          <w:rFonts w:asciiTheme="minorHAnsi" w:hAnsiTheme="minorHAnsi" w:cstheme="minorHAnsi"/>
        </w:rPr>
        <w:t>’</w:t>
      </w:r>
      <w:r w:rsidRPr="00D84F0C">
        <w:rPr>
          <w:rFonts w:asciiTheme="minorHAnsi" w:hAnsiTheme="minorHAnsi" w:cstheme="minorHAnsi"/>
        </w:rPr>
        <w:t>accordo che diviene obbligatorio per tutti i creditori anteriori al momento in cui è stata eseguita la pubblicità di cui sopra e produce, altresì, l</w:t>
      </w:r>
      <w:r w:rsidR="0050319E">
        <w:rPr>
          <w:rFonts w:asciiTheme="minorHAnsi" w:hAnsiTheme="minorHAnsi" w:cstheme="minorHAnsi"/>
        </w:rPr>
        <w:t>’</w:t>
      </w:r>
      <w:r w:rsidRPr="00D84F0C">
        <w:rPr>
          <w:rFonts w:asciiTheme="minorHAnsi" w:hAnsiTheme="minorHAnsi" w:cstheme="minorHAnsi"/>
        </w:rPr>
        <w:t>effetto di impedire ai creditori con titolo o causa posteriore, di procedere esecutivamente sui beni oggetto del piano relativo all</w:t>
      </w:r>
      <w:r w:rsidR="0050319E">
        <w:rPr>
          <w:rFonts w:asciiTheme="minorHAnsi" w:hAnsiTheme="minorHAnsi" w:cstheme="minorHAnsi"/>
        </w:rPr>
        <w:t>’</w:t>
      </w:r>
      <w:r w:rsidRPr="00D84F0C">
        <w:rPr>
          <w:rFonts w:asciiTheme="minorHAnsi" w:hAnsiTheme="minorHAnsi" w:cstheme="minorHAnsi"/>
        </w:rPr>
        <w:t>accordo omologato; in caso di contestazioni sulla convenienza del piano da parte dei creditori che non vi hanno aderito (o che risultino esclusi) il giudice può disporre, in ogni caso, l</w:t>
      </w:r>
      <w:r w:rsidR="0050319E">
        <w:rPr>
          <w:rFonts w:asciiTheme="minorHAnsi" w:hAnsiTheme="minorHAnsi" w:cstheme="minorHAnsi"/>
        </w:rPr>
        <w:t>’</w:t>
      </w:r>
      <w:r w:rsidRPr="00D84F0C">
        <w:rPr>
          <w:rFonts w:asciiTheme="minorHAnsi" w:hAnsiTheme="minorHAnsi" w:cstheme="minorHAnsi"/>
        </w:rPr>
        <w:t>omologazione, laddove ritenga che il credito possa essere soddisfatto dall</w:t>
      </w:r>
      <w:r w:rsidR="0050319E">
        <w:rPr>
          <w:rFonts w:asciiTheme="minorHAnsi" w:hAnsiTheme="minorHAnsi" w:cstheme="minorHAnsi"/>
        </w:rPr>
        <w:t>’</w:t>
      </w:r>
      <w:r w:rsidRPr="00D84F0C">
        <w:rPr>
          <w:rFonts w:asciiTheme="minorHAnsi" w:hAnsiTheme="minorHAnsi" w:cstheme="minorHAnsi"/>
        </w:rPr>
        <w:t>accordo in misura non inferiore all</w:t>
      </w:r>
      <w:r w:rsidR="0050319E">
        <w:rPr>
          <w:rFonts w:asciiTheme="minorHAnsi" w:hAnsiTheme="minorHAnsi" w:cstheme="minorHAnsi"/>
        </w:rPr>
        <w:t>’</w:t>
      </w:r>
      <w:r w:rsidRPr="00D84F0C">
        <w:rPr>
          <w:rFonts w:asciiTheme="minorHAnsi" w:hAnsiTheme="minorHAnsi" w:cstheme="minorHAnsi"/>
        </w:rPr>
        <w:t>alternativa liquidatoria, di cui agli artt. 14</w:t>
      </w:r>
      <w:r w:rsidR="007B2004">
        <w:rPr>
          <w:rFonts w:asciiTheme="minorHAnsi" w:hAnsiTheme="minorHAnsi" w:cstheme="minorHAnsi"/>
        </w:rPr>
        <w:t>-</w:t>
      </w:r>
      <w:r w:rsidRPr="00D84F0C">
        <w:rPr>
          <w:rFonts w:asciiTheme="minorHAnsi" w:hAnsiTheme="minorHAnsi" w:cstheme="minorHAnsi"/>
          <w:i/>
        </w:rPr>
        <w:t>ter</w:t>
      </w:r>
      <w:r w:rsidRPr="00D84F0C">
        <w:rPr>
          <w:rFonts w:asciiTheme="minorHAnsi" w:hAnsiTheme="minorHAnsi" w:cstheme="minorHAnsi"/>
        </w:rPr>
        <w:t xml:space="preserve"> e ss</w:t>
      </w:r>
      <w:r w:rsidR="00E13788">
        <w:rPr>
          <w:rFonts w:asciiTheme="minorHAnsi" w:hAnsiTheme="minorHAnsi" w:cstheme="minorHAnsi"/>
        </w:rPr>
        <w:t>.</w:t>
      </w:r>
      <w:r w:rsidRPr="00D84F0C">
        <w:rPr>
          <w:rFonts w:asciiTheme="minorHAnsi" w:hAnsiTheme="minorHAnsi" w:cstheme="minorHAnsi"/>
        </w:rPr>
        <w:t xml:space="preserve"> legge n. 3/2012.</w:t>
      </w:r>
      <w:r w:rsidR="00FD1FAF">
        <w:rPr>
          <w:rFonts w:asciiTheme="minorHAnsi" w:hAnsiTheme="minorHAnsi" w:cstheme="minorHAnsi"/>
        </w:rPr>
        <w:t xml:space="preserve"> </w:t>
      </w:r>
    </w:p>
    <w:p w14:paraId="73F6DA76" w14:textId="6F66CC3B" w:rsidR="0007289E" w:rsidRDefault="00E77F31" w:rsidP="006F72D5">
      <w:pPr>
        <w:spacing w:before="120" w:after="120" w:line="300" w:lineRule="auto"/>
        <w:jc w:val="both"/>
        <w:rPr>
          <w:rFonts w:asciiTheme="minorHAnsi" w:hAnsiTheme="minorHAnsi" w:cstheme="minorHAnsi"/>
        </w:rPr>
      </w:pPr>
      <w:r>
        <w:rPr>
          <w:rFonts w:asciiTheme="minorHAnsi" w:hAnsiTheme="minorHAnsi" w:cstheme="minorHAnsi"/>
        </w:rPr>
        <w:t xml:space="preserve">Va peraltro sottolineato che a seguito delle modifiche apportate con il decreto “Ristori” alla legge n. 3/2012, il Tribunale </w:t>
      </w:r>
      <w:r w:rsidR="00753023">
        <w:rPr>
          <w:rFonts w:asciiTheme="minorHAnsi" w:hAnsiTheme="minorHAnsi" w:cstheme="minorHAnsi"/>
        </w:rPr>
        <w:t xml:space="preserve">può </w:t>
      </w:r>
      <w:r>
        <w:rPr>
          <w:rFonts w:asciiTheme="minorHAnsi" w:hAnsiTheme="minorHAnsi" w:cstheme="minorHAnsi"/>
        </w:rPr>
        <w:t>omologa</w:t>
      </w:r>
      <w:r w:rsidR="00753023">
        <w:rPr>
          <w:rFonts w:asciiTheme="minorHAnsi" w:hAnsiTheme="minorHAnsi" w:cstheme="minorHAnsi"/>
        </w:rPr>
        <w:t>re</w:t>
      </w:r>
      <w:r>
        <w:rPr>
          <w:rFonts w:asciiTheme="minorHAnsi" w:hAnsiTheme="minorHAnsi" w:cstheme="minorHAnsi"/>
        </w:rPr>
        <w:t xml:space="preserve"> l</w:t>
      </w:r>
      <w:r w:rsidR="0050319E">
        <w:rPr>
          <w:rFonts w:asciiTheme="minorHAnsi" w:hAnsiTheme="minorHAnsi" w:cstheme="minorHAnsi"/>
        </w:rPr>
        <w:t>’</w:t>
      </w:r>
      <w:r>
        <w:rPr>
          <w:rFonts w:asciiTheme="minorHAnsi" w:hAnsiTheme="minorHAnsi" w:cstheme="minorHAnsi"/>
        </w:rPr>
        <w:t xml:space="preserve">accordo anche in mancanza </w:t>
      </w:r>
      <w:r w:rsidRPr="00E77F31">
        <w:rPr>
          <w:rFonts w:asciiTheme="minorHAnsi" w:hAnsiTheme="minorHAnsi" w:cstheme="minorHAnsi"/>
        </w:rPr>
        <w:t>di adesione da parte dell</w:t>
      </w:r>
      <w:r w:rsidR="0050319E">
        <w:rPr>
          <w:rFonts w:asciiTheme="minorHAnsi" w:hAnsiTheme="minorHAnsi" w:cstheme="minorHAnsi"/>
        </w:rPr>
        <w:t>’</w:t>
      </w:r>
      <w:r w:rsidRPr="00E77F31">
        <w:rPr>
          <w:rFonts w:asciiTheme="minorHAnsi" w:hAnsiTheme="minorHAnsi" w:cstheme="minorHAnsi"/>
        </w:rPr>
        <w:t>amministrazione finanziaria quando l</w:t>
      </w:r>
      <w:r w:rsidR="0050319E">
        <w:rPr>
          <w:rFonts w:asciiTheme="minorHAnsi" w:hAnsiTheme="minorHAnsi" w:cstheme="minorHAnsi"/>
        </w:rPr>
        <w:t>’</w:t>
      </w:r>
      <w:r w:rsidRPr="00E77F31">
        <w:rPr>
          <w:rFonts w:asciiTheme="minorHAnsi" w:hAnsiTheme="minorHAnsi" w:cstheme="minorHAnsi"/>
        </w:rPr>
        <w:t xml:space="preserve">adesione è decisiva ai fini del raggiungimento </w:t>
      </w:r>
      <w:r>
        <w:rPr>
          <w:rFonts w:asciiTheme="minorHAnsi" w:hAnsiTheme="minorHAnsi" w:cstheme="minorHAnsi"/>
        </w:rPr>
        <w:t>della maggioranza richiesta ai fini dell</w:t>
      </w:r>
      <w:r w:rsidR="0050319E">
        <w:rPr>
          <w:rFonts w:asciiTheme="minorHAnsi" w:hAnsiTheme="minorHAnsi" w:cstheme="minorHAnsi"/>
        </w:rPr>
        <w:t>’</w:t>
      </w:r>
      <w:r>
        <w:rPr>
          <w:rFonts w:asciiTheme="minorHAnsi" w:hAnsiTheme="minorHAnsi" w:cstheme="minorHAnsi"/>
        </w:rPr>
        <w:t xml:space="preserve">omologazione </w:t>
      </w:r>
      <w:r w:rsidRPr="00E77F31">
        <w:rPr>
          <w:rFonts w:asciiTheme="minorHAnsi" w:hAnsiTheme="minorHAnsi" w:cstheme="minorHAnsi"/>
        </w:rPr>
        <w:t xml:space="preserve">e quando, anche sulla base delle risultanze della </w:t>
      </w:r>
      <w:r w:rsidRPr="00E77F31">
        <w:rPr>
          <w:rFonts w:asciiTheme="minorHAnsi" w:hAnsiTheme="minorHAnsi" w:cstheme="minorHAnsi"/>
        </w:rPr>
        <w:lastRenderedPageBreak/>
        <w:t>relazione</w:t>
      </w:r>
      <w:r>
        <w:rPr>
          <w:rFonts w:asciiTheme="minorHAnsi" w:hAnsiTheme="minorHAnsi" w:cstheme="minorHAnsi"/>
        </w:rPr>
        <w:t xml:space="preserve"> dell</w:t>
      </w:r>
      <w:r w:rsidR="0050319E">
        <w:rPr>
          <w:rFonts w:asciiTheme="minorHAnsi" w:hAnsiTheme="minorHAnsi" w:cstheme="minorHAnsi"/>
        </w:rPr>
        <w:t>’</w:t>
      </w:r>
      <w:r>
        <w:rPr>
          <w:rFonts w:asciiTheme="minorHAnsi" w:hAnsiTheme="minorHAnsi" w:cstheme="minorHAnsi"/>
        </w:rPr>
        <w:t>OCC</w:t>
      </w:r>
      <w:r w:rsidRPr="00E77F31">
        <w:rPr>
          <w:rFonts w:asciiTheme="minorHAnsi" w:hAnsiTheme="minorHAnsi" w:cstheme="minorHAnsi"/>
        </w:rPr>
        <w:t>, la proposta di soddisfacimento della predetta amministrazione è conveniente rispetto all</w:t>
      </w:r>
      <w:r w:rsidR="0050319E">
        <w:rPr>
          <w:rFonts w:asciiTheme="minorHAnsi" w:hAnsiTheme="minorHAnsi" w:cstheme="minorHAnsi"/>
        </w:rPr>
        <w:t>’</w:t>
      </w:r>
      <w:r w:rsidRPr="00E77F31">
        <w:rPr>
          <w:rFonts w:asciiTheme="minorHAnsi" w:hAnsiTheme="minorHAnsi" w:cstheme="minorHAnsi"/>
        </w:rPr>
        <w:t>alternativa liquidatoria</w:t>
      </w:r>
      <w:r>
        <w:rPr>
          <w:rStyle w:val="Rimandonotaapidipagina"/>
          <w:rFonts w:asciiTheme="minorHAnsi" w:hAnsiTheme="minorHAnsi" w:cstheme="minorHAnsi"/>
        </w:rPr>
        <w:footnoteReference w:id="34"/>
      </w:r>
      <w:r>
        <w:rPr>
          <w:rFonts w:asciiTheme="minorHAnsi" w:hAnsiTheme="minorHAnsi" w:cstheme="minorHAnsi"/>
        </w:rPr>
        <w:t>.</w:t>
      </w:r>
    </w:p>
    <w:p w14:paraId="5734FBED" w14:textId="68B2C71D" w:rsidR="00E4155A" w:rsidRDefault="00B21CBC" w:rsidP="006F72D5">
      <w:pPr>
        <w:spacing w:before="120" w:after="120" w:line="300" w:lineRule="auto"/>
        <w:jc w:val="both"/>
        <w:rPr>
          <w:rFonts w:asciiTheme="minorHAnsi" w:hAnsiTheme="minorHAnsi" w:cstheme="minorHAnsi"/>
        </w:rPr>
      </w:pPr>
      <w:r>
        <w:rPr>
          <w:rFonts w:asciiTheme="minorHAnsi" w:hAnsiTheme="minorHAnsi" w:cstheme="minorHAnsi"/>
        </w:rPr>
        <w:t>Occorre</w:t>
      </w:r>
      <w:r w:rsidR="00613559">
        <w:rPr>
          <w:rFonts w:asciiTheme="minorHAnsi" w:hAnsiTheme="minorHAnsi" w:cstheme="minorHAnsi"/>
        </w:rPr>
        <w:t xml:space="preserve">, </w:t>
      </w:r>
      <w:r>
        <w:rPr>
          <w:rFonts w:asciiTheme="minorHAnsi" w:hAnsiTheme="minorHAnsi" w:cstheme="minorHAnsi"/>
        </w:rPr>
        <w:t>inoltre</w:t>
      </w:r>
      <w:r w:rsidR="00613559">
        <w:rPr>
          <w:rFonts w:asciiTheme="minorHAnsi" w:hAnsiTheme="minorHAnsi" w:cstheme="minorHAnsi"/>
        </w:rPr>
        <w:t>, dare conto del</w:t>
      </w:r>
      <w:r>
        <w:rPr>
          <w:rFonts w:asciiTheme="minorHAnsi" w:hAnsiTheme="minorHAnsi" w:cstheme="minorHAnsi"/>
        </w:rPr>
        <w:t xml:space="preserve">le ulteriori significative novità che il decreto “Ristori” ha introdotto per </w:t>
      </w:r>
      <w:r w:rsidR="00764531">
        <w:rPr>
          <w:rFonts w:asciiTheme="minorHAnsi" w:hAnsiTheme="minorHAnsi" w:cstheme="minorHAnsi"/>
        </w:rPr>
        <w:t>facilitare la ristrutturazione degli imprenditori in stato di sovraindebitamento nell</w:t>
      </w:r>
      <w:r w:rsidR="0050319E">
        <w:rPr>
          <w:rFonts w:asciiTheme="minorHAnsi" w:hAnsiTheme="minorHAnsi" w:cstheme="minorHAnsi"/>
        </w:rPr>
        <w:t>’</w:t>
      </w:r>
      <w:r w:rsidR="00764531">
        <w:rPr>
          <w:rFonts w:asciiTheme="minorHAnsi" w:hAnsiTheme="minorHAnsi" w:cstheme="minorHAnsi"/>
        </w:rPr>
        <w:t xml:space="preserve">attuale situazione emergenziale e, più precisamente, per </w:t>
      </w:r>
      <w:r>
        <w:rPr>
          <w:rFonts w:asciiTheme="minorHAnsi" w:hAnsiTheme="minorHAnsi" w:cstheme="minorHAnsi"/>
        </w:rPr>
        <w:t>consentire a</w:t>
      </w:r>
      <w:r w:rsidR="00764531">
        <w:rPr>
          <w:rFonts w:asciiTheme="minorHAnsi" w:hAnsiTheme="minorHAnsi" w:cstheme="minorHAnsi"/>
        </w:rPr>
        <w:t xml:space="preserve">gli stessi di </w:t>
      </w:r>
      <w:r>
        <w:rPr>
          <w:rFonts w:asciiTheme="minorHAnsi" w:hAnsiTheme="minorHAnsi" w:cstheme="minorHAnsi"/>
        </w:rPr>
        <w:t>presentare una nuova proposta di accordo ovvero di modificar</w:t>
      </w:r>
      <w:r w:rsidR="00764531">
        <w:rPr>
          <w:rFonts w:asciiTheme="minorHAnsi" w:hAnsiTheme="minorHAnsi" w:cstheme="minorHAnsi"/>
        </w:rPr>
        <w:t>ne</w:t>
      </w:r>
      <w:r>
        <w:rPr>
          <w:rFonts w:asciiTheme="minorHAnsi" w:hAnsiTheme="minorHAnsi" w:cstheme="minorHAnsi"/>
        </w:rPr>
        <w:t xml:space="preserve"> unicamente i termini di adempimento</w:t>
      </w:r>
      <w:r w:rsidR="00764531">
        <w:rPr>
          <w:rStyle w:val="Rimandonotaapidipagina"/>
          <w:rFonts w:asciiTheme="minorHAnsi" w:hAnsiTheme="minorHAnsi" w:cstheme="minorHAnsi"/>
        </w:rPr>
        <w:footnoteReference w:id="35"/>
      </w:r>
      <w:r w:rsidR="00764531">
        <w:rPr>
          <w:rFonts w:asciiTheme="minorHAnsi" w:hAnsiTheme="minorHAnsi" w:cstheme="minorHAnsi"/>
        </w:rPr>
        <w:t>.</w:t>
      </w:r>
      <w:r w:rsidR="00753023">
        <w:rPr>
          <w:rFonts w:asciiTheme="minorHAnsi" w:hAnsiTheme="minorHAnsi" w:cstheme="minorHAnsi"/>
        </w:rPr>
        <w:t xml:space="preserve"> Più partitamente, si è stabilito che nei procedimenti di omologazione degli accordi pendenti alla data del 25 dicembre 2020, il debitore può presentare, fino all</w:t>
      </w:r>
      <w:r w:rsidR="0050319E">
        <w:rPr>
          <w:rFonts w:asciiTheme="minorHAnsi" w:hAnsiTheme="minorHAnsi" w:cstheme="minorHAnsi"/>
        </w:rPr>
        <w:t>’</w:t>
      </w:r>
      <w:r w:rsidR="00753023">
        <w:rPr>
          <w:rFonts w:asciiTheme="minorHAnsi" w:hAnsiTheme="minorHAnsi" w:cstheme="minorHAnsi"/>
        </w:rPr>
        <w:t>udienza fissata ai sensi dell</w:t>
      </w:r>
      <w:r w:rsidR="0050319E">
        <w:rPr>
          <w:rFonts w:asciiTheme="minorHAnsi" w:hAnsiTheme="minorHAnsi" w:cstheme="minorHAnsi"/>
        </w:rPr>
        <w:t>’</w:t>
      </w:r>
      <w:r w:rsidR="00753023">
        <w:rPr>
          <w:rFonts w:asciiTheme="minorHAnsi" w:hAnsiTheme="minorHAnsi" w:cstheme="minorHAnsi"/>
        </w:rPr>
        <w:t>art. 10</w:t>
      </w:r>
      <w:r w:rsidR="00F87A4B">
        <w:rPr>
          <w:rFonts w:asciiTheme="minorHAnsi" w:hAnsiTheme="minorHAnsi" w:cstheme="minorHAnsi"/>
        </w:rPr>
        <w:t xml:space="preserve"> della legge n. 3/2012, </w:t>
      </w:r>
      <w:r w:rsidR="00E11059">
        <w:rPr>
          <w:rFonts w:asciiTheme="minorHAnsi" w:hAnsiTheme="minorHAnsi" w:cstheme="minorHAnsi"/>
        </w:rPr>
        <w:t>un</w:t>
      </w:r>
      <w:r w:rsidR="0050319E">
        <w:rPr>
          <w:rFonts w:asciiTheme="minorHAnsi" w:hAnsiTheme="minorHAnsi" w:cstheme="minorHAnsi"/>
        </w:rPr>
        <w:t>’</w:t>
      </w:r>
      <w:r w:rsidR="00423C90">
        <w:rPr>
          <w:rFonts w:asciiTheme="minorHAnsi" w:hAnsiTheme="minorHAnsi" w:cstheme="minorHAnsi"/>
        </w:rPr>
        <w:t>i</w:t>
      </w:r>
      <w:r w:rsidR="00753023">
        <w:rPr>
          <w:rFonts w:asciiTheme="minorHAnsi" w:hAnsiTheme="minorHAnsi" w:cstheme="minorHAnsi"/>
        </w:rPr>
        <w:t>stanza al Tribunale per la concessione di un termine</w:t>
      </w:r>
      <w:r w:rsidR="00423C90" w:rsidRPr="00423C90">
        <w:rPr>
          <w:rFonts w:asciiTheme="minorHAnsi" w:hAnsiTheme="minorHAnsi" w:cstheme="minorHAnsi"/>
        </w:rPr>
        <w:t xml:space="preserve"> per il deposito di una nuova proposta di accordo</w:t>
      </w:r>
      <w:r w:rsidR="00423C90">
        <w:rPr>
          <w:rFonts w:asciiTheme="minorHAnsi" w:hAnsiTheme="minorHAnsi" w:cstheme="minorHAnsi"/>
        </w:rPr>
        <w:t>. Il debitore ha a disposizione novanta giorni, non prorogabili, che decorrono</w:t>
      </w:r>
      <w:r w:rsidR="00753023">
        <w:rPr>
          <w:rFonts w:asciiTheme="minorHAnsi" w:hAnsiTheme="minorHAnsi" w:cstheme="minorHAnsi"/>
        </w:rPr>
        <w:t xml:space="preserve"> dalla data del provvedimento del Tribunale con cui</w:t>
      </w:r>
      <w:r w:rsidR="00423C90">
        <w:rPr>
          <w:rFonts w:asciiTheme="minorHAnsi" w:hAnsiTheme="minorHAnsi" w:cstheme="minorHAnsi"/>
        </w:rPr>
        <w:t xml:space="preserve"> il termine</w:t>
      </w:r>
      <w:r w:rsidR="00753023">
        <w:rPr>
          <w:rFonts w:asciiTheme="minorHAnsi" w:hAnsiTheme="minorHAnsi" w:cstheme="minorHAnsi"/>
        </w:rPr>
        <w:t xml:space="preserve"> viene concesso. L</w:t>
      </w:r>
      <w:r w:rsidR="0050319E">
        <w:rPr>
          <w:rFonts w:asciiTheme="minorHAnsi" w:hAnsiTheme="minorHAnsi" w:cstheme="minorHAnsi"/>
        </w:rPr>
        <w:t>’</w:t>
      </w:r>
      <w:r w:rsidR="00753023">
        <w:rPr>
          <w:rFonts w:asciiTheme="minorHAnsi" w:hAnsiTheme="minorHAnsi" w:cstheme="minorHAnsi"/>
        </w:rPr>
        <w:t xml:space="preserve">istanza non è ammissibile se </w:t>
      </w:r>
      <w:r w:rsidR="00E11059">
        <w:rPr>
          <w:rFonts w:asciiTheme="minorHAnsi" w:hAnsiTheme="minorHAnsi" w:cstheme="minorHAnsi"/>
        </w:rPr>
        <w:t>è presentata nell</w:t>
      </w:r>
      <w:r w:rsidR="0050319E">
        <w:rPr>
          <w:rFonts w:asciiTheme="minorHAnsi" w:hAnsiTheme="minorHAnsi" w:cstheme="minorHAnsi"/>
        </w:rPr>
        <w:t>’</w:t>
      </w:r>
      <w:r w:rsidR="00E11059">
        <w:rPr>
          <w:rFonts w:asciiTheme="minorHAnsi" w:hAnsiTheme="minorHAnsi" w:cstheme="minorHAnsi"/>
        </w:rPr>
        <w:t>ambito di un procedimento nel corso del quale è stata già tenuta l</w:t>
      </w:r>
      <w:r w:rsidR="0050319E">
        <w:rPr>
          <w:rFonts w:asciiTheme="minorHAnsi" w:hAnsiTheme="minorHAnsi" w:cstheme="minorHAnsi"/>
        </w:rPr>
        <w:t>’</w:t>
      </w:r>
      <w:r w:rsidR="00E11059">
        <w:rPr>
          <w:rFonts w:asciiTheme="minorHAnsi" w:hAnsiTheme="minorHAnsi" w:cstheme="minorHAnsi"/>
        </w:rPr>
        <w:t>udienza ma non sono state raggiunte le maggioranze richieste. Inoltre, di particolare rilevanza appare l</w:t>
      </w:r>
      <w:r w:rsidR="0050319E">
        <w:rPr>
          <w:rFonts w:asciiTheme="minorHAnsi" w:hAnsiTheme="minorHAnsi" w:cstheme="minorHAnsi"/>
        </w:rPr>
        <w:t>’</w:t>
      </w:r>
      <w:r w:rsidR="00E11059">
        <w:rPr>
          <w:rFonts w:asciiTheme="minorHAnsi" w:hAnsiTheme="minorHAnsi" w:cstheme="minorHAnsi"/>
        </w:rPr>
        <w:t>ulteriore possibilità riconosciuta al debitore che intenda modificare unicamente i termini di adempimento dell</w:t>
      </w:r>
      <w:r w:rsidR="0050319E">
        <w:rPr>
          <w:rFonts w:asciiTheme="minorHAnsi" w:hAnsiTheme="minorHAnsi" w:cstheme="minorHAnsi"/>
        </w:rPr>
        <w:t>’</w:t>
      </w:r>
      <w:r w:rsidR="00E11059">
        <w:rPr>
          <w:rFonts w:asciiTheme="minorHAnsi" w:hAnsiTheme="minorHAnsi" w:cstheme="minorHAnsi"/>
        </w:rPr>
        <w:t xml:space="preserve">accordo. </w:t>
      </w:r>
      <w:r w:rsidR="00423C90">
        <w:rPr>
          <w:rFonts w:asciiTheme="minorHAnsi" w:hAnsiTheme="minorHAnsi" w:cstheme="minorHAnsi"/>
        </w:rPr>
        <w:t xml:space="preserve">A costui </w:t>
      </w:r>
      <w:r w:rsidR="00E11059">
        <w:rPr>
          <w:rFonts w:asciiTheme="minorHAnsi" w:hAnsiTheme="minorHAnsi" w:cstheme="minorHAnsi"/>
        </w:rPr>
        <w:t>viene consentito di depositare, fino all</w:t>
      </w:r>
      <w:r w:rsidR="0050319E">
        <w:rPr>
          <w:rFonts w:asciiTheme="minorHAnsi" w:hAnsiTheme="minorHAnsi" w:cstheme="minorHAnsi"/>
        </w:rPr>
        <w:t>’</w:t>
      </w:r>
      <w:r w:rsidR="00E11059">
        <w:rPr>
          <w:rFonts w:asciiTheme="minorHAnsi" w:hAnsiTheme="minorHAnsi" w:cstheme="minorHAnsi"/>
        </w:rPr>
        <w:t>udienza fissata per l</w:t>
      </w:r>
      <w:r w:rsidR="0050319E">
        <w:rPr>
          <w:rFonts w:asciiTheme="minorHAnsi" w:hAnsiTheme="minorHAnsi" w:cstheme="minorHAnsi"/>
        </w:rPr>
        <w:t>’</w:t>
      </w:r>
      <w:r w:rsidR="00E11059">
        <w:rPr>
          <w:rFonts w:asciiTheme="minorHAnsi" w:hAnsiTheme="minorHAnsi" w:cstheme="minorHAnsi"/>
        </w:rPr>
        <w:t>omologazione dell</w:t>
      </w:r>
      <w:r w:rsidR="0050319E">
        <w:rPr>
          <w:rFonts w:asciiTheme="minorHAnsi" w:hAnsiTheme="minorHAnsi" w:cstheme="minorHAnsi"/>
        </w:rPr>
        <w:t>’</w:t>
      </w:r>
      <w:r w:rsidR="00E11059">
        <w:rPr>
          <w:rFonts w:asciiTheme="minorHAnsi" w:hAnsiTheme="minorHAnsi" w:cstheme="minorHAnsi"/>
        </w:rPr>
        <w:t>accordo, una memoria contenente l</w:t>
      </w:r>
      <w:r w:rsidR="0050319E">
        <w:rPr>
          <w:rFonts w:asciiTheme="minorHAnsi" w:hAnsiTheme="minorHAnsi" w:cstheme="minorHAnsi"/>
        </w:rPr>
        <w:t>’</w:t>
      </w:r>
      <w:r w:rsidR="00E11059">
        <w:rPr>
          <w:rFonts w:asciiTheme="minorHAnsi" w:hAnsiTheme="minorHAnsi" w:cstheme="minorHAnsi"/>
        </w:rPr>
        <w:t>indicazione dei nuovi termini</w:t>
      </w:r>
      <w:r w:rsidR="00423C90">
        <w:rPr>
          <w:rFonts w:asciiTheme="minorHAnsi" w:hAnsiTheme="minorHAnsi" w:cstheme="minorHAnsi"/>
        </w:rPr>
        <w:t xml:space="preserve"> di adempimento</w:t>
      </w:r>
      <w:r w:rsidR="00F87A4B">
        <w:rPr>
          <w:rFonts w:asciiTheme="minorHAnsi" w:hAnsiTheme="minorHAnsi" w:cstheme="minorHAnsi"/>
        </w:rPr>
        <w:t xml:space="preserve"> </w:t>
      </w:r>
      <w:r w:rsidR="008970C1">
        <w:t>–</w:t>
      </w:r>
      <w:r w:rsidR="008970C1">
        <w:rPr>
          <w:rFonts w:asciiTheme="minorHAnsi" w:hAnsiTheme="minorHAnsi" w:cstheme="minorHAnsi"/>
        </w:rPr>
        <w:t xml:space="preserve"> </w:t>
      </w:r>
      <w:r w:rsidR="00423C90">
        <w:rPr>
          <w:rFonts w:asciiTheme="minorHAnsi" w:hAnsiTheme="minorHAnsi" w:cstheme="minorHAnsi"/>
        </w:rPr>
        <w:t>che non possono cadere oltre sei mesi dalle originarie scadenze</w:t>
      </w:r>
      <w:r w:rsidR="00F87A4B">
        <w:rPr>
          <w:rFonts w:asciiTheme="minorHAnsi" w:hAnsiTheme="minorHAnsi" w:cstheme="minorHAnsi"/>
        </w:rPr>
        <w:t xml:space="preserve"> </w:t>
      </w:r>
      <w:r w:rsidR="008970C1">
        <w:t>–</w:t>
      </w:r>
      <w:r w:rsidR="00F87A4B">
        <w:rPr>
          <w:rFonts w:asciiTheme="minorHAnsi" w:hAnsiTheme="minorHAnsi" w:cstheme="minorHAnsi"/>
        </w:rPr>
        <w:t xml:space="preserve"> </w:t>
      </w:r>
      <w:r w:rsidR="00E11059">
        <w:rPr>
          <w:rFonts w:asciiTheme="minorHAnsi" w:hAnsiTheme="minorHAnsi" w:cstheme="minorHAnsi"/>
        </w:rPr>
        <w:t>e la documentazione che comprova la necessità della modifica</w:t>
      </w:r>
      <w:r w:rsidR="00423C90">
        <w:rPr>
          <w:rFonts w:asciiTheme="minorHAnsi" w:hAnsiTheme="minorHAnsi" w:cstheme="minorHAnsi"/>
        </w:rPr>
        <w:t xml:space="preserve">. </w:t>
      </w:r>
      <w:r w:rsidR="00E11059">
        <w:rPr>
          <w:rFonts w:asciiTheme="minorHAnsi" w:hAnsiTheme="minorHAnsi" w:cstheme="minorHAnsi"/>
        </w:rPr>
        <w:t>In tale evenienza, il</w:t>
      </w:r>
      <w:r w:rsidR="00D532E6">
        <w:rPr>
          <w:rFonts w:asciiTheme="minorHAnsi" w:hAnsiTheme="minorHAnsi" w:cstheme="minorHAnsi"/>
        </w:rPr>
        <w:t xml:space="preserve"> </w:t>
      </w:r>
      <w:r w:rsidR="00E11059">
        <w:rPr>
          <w:rFonts w:asciiTheme="minorHAnsi" w:hAnsiTheme="minorHAnsi" w:cstheme="minorHAnsi"/>
        </w:rPr>
        <w:t>Tribunale riscontrata la ricorrenza dei presupposti richiesti dall</w:t>
      </w:r>
      <w:r w:rsidR="0050319E">
        <w:rPr>
          <w:rFonts w:asciiTheme="minorHAnsi" w:hAnsiTheme="minorHAnsi" w:cstheme="minorHAnsi"/>
        </w:rPr>
        <w:t>’</w:t>
      </w:r>
      <w:r w:rsidR="00E11059">
        <w:rPr>
          <w:rFonts w:asciiTheme="minorHAnsi" w:hAnsiTheme="minorHAnsi" w:cstheme="minorHAnsi"/>
        </w:rPr>
        <w:t>art. 12</w:t>
      </w:r>
      <w:r w:rsidR="00D532E6">
        <w:rPr>
          <w:rFonts w:asciiTheme="minorHAnsi" w:hAnsiTheme="minorHAnsi" w:cstheme="minorHAnsi"/>
        </w:rPr>
        <w:t xml:space="preserve"> della legge n. 3/2012, </w:t>
      </w:r>
      <w:r w:rsidR="00E11059">
        <w:rPr>
          <w:rFonts w:asciiTheme="minorHAnsi" w:hAnsiTheme="minorHAnsi" w:cstheme="minorHAnsi"/>
        </w:rPr>
        <w:t>procede all</w:t>
      </w:r>
      <w:r w:rsidR="0050319E">
        <w:rPr>
          <w:rFonts w:asciiTheme="minorHAnsi" w:hAnsiTheme="minorHAnsi" w:cstheme="minorHAnsi"/>
        </w:rPr>
        <w:t>’</w:t>
      </w:r>
      <w:r w:rsidR="00E11059">
        <w:rPr>
          <w:rFonts w:asciiTheme="minorHAnsi" w:hAnsiTheme="minorHAnsi" w:cstheme="minorHAnsi"/>
        </w:rPr>
        <w:t>omologazione dell</w:t>
      </w:r>
      <w:r w:rsidR="0050319E">
        <w:rPr>
          <w:rFonts w:asciiTheme="minorHAnsi" w:hAnsiTheme="minorHAnsi" w:cstheme="minorHAnsi"/>
        </w:rPr>
        <w:t>’</w:t>
      </w:r>
      <w:r w:rsidR="00E11059">
        <w:rPr>
          <w:rFonts w:asciiTheme="minorHAnsi" w:hAnsiTheme="minorHAnsi" w:cstheme="minorHAnsi"/>
        </w:rPr>
        <w:t>accordo d</w:t>
      </w:r>
      <w:r w:rsidR="00423C90">
        <w:rPr>
          <w:rFonts w:asciiTheme="minorHAnsi" w:hAnsiTheme="minorHAnsi" w:cstheme="minorHAnsi"/>
        </w:rPr>
        <w:t>a</w:t>
      </w:r>
      <w:r w:rsidR="00E11059">
        <w:rPr>
          <w:rFonts w:asciiTheme="minorHAnsi" w:hAnsiTheme="minorHAnsi" w:cstheme="minorHAnsi"/>
        </w:rPr>
        <w:t>ndo atto delle nuove scadenze</w:t>
      </w:r>
      <w:r w:rsidR="00423C90">
        <w:rPr>
          <w:rFonts w:asciiTheme="minorHAnsi" w:hAnsiTheme="minorHAnsi" w:cstheme="minorHAnsi"/>
        </w:rPr>
        <w:t>.</w:t>
      </w:r>
    </w:p>
    <w:p w14:paraId="25212C45" w14:textId="50046A08" w:rsidR="00E4155A" w:rsidRDefault="00613559" w:rsidP="006F72D5">
      <w:pPr>
        <w:spacing w:before="120" w:after="120" w:line="300" w:lineRule="auto"/>
        <w:jc w:val="both"/>
        <w:rPr>
          <w:rFonts w:asciiTheme="minorHAnsi" w:hAnsiTheme="minorHAnsi" w:cstheme="minorHAnsi"/>
        </w:rPr>
      </w:pPr>
      <w:r>
        <w:rPr>
          <w:rFonts w:asciiTheme="minorHAnsi" w:hAnsiTheme="minorHAnsi" w:cstheme="minorHAnsi"/>
        </w:rPr>
        <w:t>Passando all</w:t>
      </w:r>
      <w:r w:rsidR="0050319E">
        <w:rPr>
          <w:rFonts w:asciiTheme="minorHAnsi" w:hAnsiTheme="minorHAnsi" w:cstheme="minorHAnsi"/>
        </w:rPr>
        <w:t>’</w:t>
      </w:r>
      <w:r>
        <w:rPr>
          <w:rFonts w:asciiTheme="minorHAnsi" w:hAnsiTheme="minorHAnsi" w:cstheme="minorHAnsi"/>
        </w:rPr>
        <w:t xml:space="preserve">analisi della procedura </w:t>
      </w:r>
      <w:r w:rsidR="00415BDA" w:rsidRPr="00D84F0C">
        <w:rPr>
          <w:rFonts w:asciiTheme="minorHAnsi" w:hAnsiTheme="minorHAnsi" w:cstheme="minorHAnsi"/>
        </w:rPr>
        <w:t>liquidatoria,</w:t>
      </w:r>
      <w:r w:rsidR="00E77F31">
        <w:rPr>
          <w:rFonts w:asciiTheme="minorHAnsi" w:hAnsiTheme="minorHAnsi" w:cstheme="minorHAnsi"/>
        </w:rPr>
        <w:t xml:space="preserve"> </w:t>
      </w:r>
      <w:r>
        <w:rPr>
          <w:rFonts w:asciiTheme="minorHAnsi" w:hAnsiTheme="minorHAnsi" w:cstheme="minorHAnsi"/>
        </w:rPr>
        <w:t xml:space="preserve">come accennato, la stessa </w:t>
      </w:r>
      <w:r w:rsidR="00415BDA" w:rsidRPr="00D84F0C">
        <w:rPr>
          <w:rFonts w:asciiTheme="minorHAnsi" w:hAnsiTheme="minorHAnsi" w:cstheme="minorHAnsi"/>
        </w:rPr>
        <w:t>oltre a</w:t>
      </w:r>
      <w:r w:rsidR="00FD1FAF">
        <w:rPr>
          <w:rFonts w:asciiTheme="minorHAnsi" w:hAnsiTheme="minorHAnsi" w:cstheme="minorHAnsi"/>
        </w:rPr>
        <w:t>d essere</w:t>
      </w:r>
      <w:r w:rsidR="00E77F31">
        <w:rPr>
          <w:rFonts w:asciiTheme="minorHAnsi" w:hAnsiTheme="minorHAnsi" w:cstheme="minorHAnsi"/>
        </w:rPr>
        <w:t xml:space="preserve"> </w:t>
      </w:r>
      <w:r w:rsidR="00415BDA" w:rsidRPr="00D84F0C">
        <w:rPr>
          <w:rFonts w:asciiTheme="minorHAnsi" w:hAnsiTheme="minorHAnsi" w:cstheme="minorHAnsi"/>
        </w:rPr>
        <w:t xml:space="preserve">uno dei procedimenti attivabili </w:t>
      </w:r>
      <w:r w:rsidR="00415BDA" w:rsidRPr="00D84F0C">
        <w:rPr>
          <w:rFonts w:asciiTheme="minorHAnsi" w:hAnsiTheme="minorHAnsi" w:cstheme="minorHAnsi"/>
          <w:i/>
        </w:rPr>
        <w:t>ab initio</w:t>
      </w:r>
      <w:r w:rsidR="00415BDA" w:rsidRPr="00D84F0C">
        <w:rPr>
          <w:rFonts w:asciiTheme="minorHAnsi" w:hAnsiTheme="minorHAnsi" w:cstheme="minorHAnsi"/>
        </w:rPr>
        <w:t xml:space="preserve"> dal soggetto in stato di sovraindebitamento, può derivare da una conversione </w:t>
      </w:r>
      <w:r w:rsidR="00FD1FAF">
        <w:rPr>
          <w:rFonts w:asciiTheme="minorHAnsi" w:hAnsiTheme="minorHAnsi" w:cstheme="minorHAnsi"/>
        </w:rPr>
        <w:t>della procedura di accordo di composizione</w:t>
      </w:r>
      <w:r w:rsidR="00415BDA" w:rsidRPr="00D84F0C">
        <w:rPr>
          <w:rFonts w:asciiTheme="minorHAnsi" w:hAnsiTheme="minorHAnsi" w:cstheme="minorHAnsi"/>
        </w:rPr>
        <w:t xml:space="preserve"> </w:t>
      </w:r>
      <w:r w:rsidR="00FD1FAF">
        <w:rPr>
          <w:rFonts w:asciiTheme="minorHAnsi" w:hAnsiTheme="minorHAnsi" w:cstheme="minorHAnsi"/>
        </w:rPr>
        <w:t>già avviata</w:t>
      </w:r>
      <w:r w:rsidR="00415BDA" w:rsidRPr="00D84F0C">
        <w:rPr>
          <w:rFonts w:asciiTheme="minorHAnsi" w:hAnsiTheme="minorHAnsi" w:cstheme="minorHAnsi"/>
        </w:rPr>
        <w:t>, disposta dal giudice, su istanza del debitore o dei creditori, al ricorrere delle ipotesi di annullamento dell</w:t>
      </w:r>
      <w:r w:rsidR="0050319E">
        <w:rPr>
          <w:rFonts w:asciiTheme="minorHAnsi" w:hAnsiTheme="minorHAnsi" w:cstheme="minorHAnsi"/>
        </w:rPr>
        <w:t>’</w:t>
      </w:r>
      <w:r w:rsidR="00415BDA" w:rsidRPr="00D84F0C">
        <w:rPr>
          <w:rFonts w:asciiTheme="minorHAnsi" w:hAnsiTheme="minorHAnsi" w:cstheme="minorHAnsi"/>
        </w:rPr>
        <w:t>accordo</w:t>
      </w:r>
      <w:r w:rsidR="00FD1FAF">
        <w:rPr>
          <w:rStyle w:val="Rimandonotaapidipagina"/>
          <w:rFonts w:asciiTheme="minorHAnsi" w:hAnsiTheme="minorHAnsi" w:cstheme="minorHAnsi"/>
        </w:rPr>
        <w:footnoteReference w:id="36"/>
      </w:r>
      <w:r w:rsidR="00415BDA" w:rsidRPr="00D84F0C">
        <w:rPr>
          <w:rFonts w:asciiTheme="minorHAnsi" w:hAnsiTheme="minorHAnsi" w:cstheme="minorHAnsi"/>
        </w:rPr>
        <w:t xml:space="preserve"> nonché nei casi di risoluzione per inadempimento dell</w:t>
      </w:r>
      <w:r w:rsidR="0050319E">
        <w:rPr>
          <w:rFonts w:asciiTheme="minorHAnsi" w:hAnsiTheme="minorHAnsi" w:cstheme="minorHAnsi"/>
        </w:rPr>
        <w:t>’</w:t>
      </w:r>
      <w:r w:rsidR="00415BDA" w:rsidRPr="00D84F0C">
        <w:rPr>
          <w:rFonts w:asciiTheme="minorHAnsi" w:hAnsiTheme="minorHAnsi" w:cstheme="minorHAnsi"/>
        </w:rPr>
        <w:t>accordo per cause imputabili al debitore</w:t>
      </w:r>
      <w:r w:rsidR="00415BDA" w:rsidRPr="00D84F0C">
        <w:rPr>
          <w:rStyle w:val="Rimandonotaapidipagina"/>
          <w:rFonts w:asciiTheme="minorHAnsi" w:hAnsiTheme="minorHAnsi" w:cstheme="minorHAnsi"/>
        </w:rPr>
        <w:footnoteReference w:id="37"/>
      </w:r>
      <w:r w:rsidR="00415BDA" w:rsidRPr="00D84F0C">
        <w:rPr>
          <w:rFonts w:asciiTheme="minorHAnsi" w:hAnsiTheme="minorHAnsi" w:cstheme="minorHAnsi"/>
        </w:rPr>
        <w:t>.</w:t>
      </w:r>
    </w:p>
    <w:p w14:paraId="39653309" w14:textId="1F376159" w:rsidR="00415BDA" w:rsidRPr="00E4155A" w:rsidRDefault="00415BDA" w:rsidP="006F72D5">
      <w:pPr>
        <w:spacing w:before="120" w:after="120" w:line="300" w:lineRule="auto"/>
        <w:jc w:val="both"/>
        <w:rPr>
          <w:rFonts w:asciiTheme="minorHAnsi" w:hAnsiTheme="minorHAnsi" w:cstheme="minorHAnsi"/>
          <w:color w:val="000000"/>
        </w:rPr>
      </w:pPr>
      <w:r w:rsidRPr="00D84F0C">
        <w:rPr>
          <w:rFonts w:asciiTheme="minorHAnsi" w:hAnsiTheme="minorHAnsi" w:cstheme="minorHAnsi"/>
        </w:rPr>
        <w:t>In relazione al procedimento di liquidazione del patrimonio, cui ci si limita ad accennare senza alcuna pretesa di esaustività, si evidenzia che i presupposti oggettivi e soggetti di accesso alla procedura sono i medesimi previsti per l</w:t>
      </w:r>
      <w:r w:rsidR="0050319E">
        <w:rPr>
          <w:rFonts w:asciiTheme="minorHAnsi" w:hAnsiTheme="minorHAnsi" w:cstheme="minorHAnsi"/>
        </w:rPr>
        <w:t>’</w:t>
      </w:r>
      <w:r w:rsidRPr="00D84F0C">
        <w:rPr>
          <w:rFonts w:asciiTheme="minorHAnsi" w:hAnsiTheme="minorHAnsi" w:cstheme="minorHAnsi"/>
        </w:rPr>
        <w:t>accordo di composizione della crisi</w:t>
      </w:r>
      <w:r w:rsidR="00243AFB">
        <w:rPr>
          <w:rFonts w:asciiTheme="minorHAnsi" w:hAnsiTheme="minorHAnsi" w:cstheme="minorHAnsi"/>
        </w:rPr>
        <w:t>,</w:t>
      </w:r>
      <w:r w:rsidRPr="00D84F0C">
        <w:rPr>
          <w:rFonts w:asciiTheme="minorHAnsi" w:hAnsiTheme="minorHAnsi" w:cstheme="minorHAnsi"/>
        </w:rPr>
        <w:t xml:space="preserve"> così come, ai fini dell</w:t>
      </w:r>
      <w:r w:rsidR="0050319E">
        <w:rPr>
          <w:rFonts w:asciiTheme="minorHAnsi" w:hAnsiTheme="minorHAnsi" w:cstheme="minorHAnsi"/>
        </w:rPr>
        <w:t>’</w:t>
      </w:r>
      <w:r w:rsidRPr="00D84F0C">
        <w:rPr>
          <w:rFonts w:asciiTheme="minorHAnsi" w:hAnsiTheme="minorHAnsi" w:cstheme="minorHAnsi"/>
        </w:rPr>
        <w:t>ammissibilità della domanda di liquidazione, il debitore è tenuto a depositare, presso il Tribunale territorialmente competente, la stessa documentazione su indicata</w:t>
      </w:r>
      <w:r w:rsidR="00243AFB">
        <w:rPr>
          <w:rStyle w:val="Rimandonotaapidipagina"/>
          <w:rFonts w:asciiTheme="minorHAnsi" w:hAnsiTheme="minorHAnsi" w:cstheme="minorHAnsi"/>
        </w:rPr>
        <w:footnoteReference w:id="38"/>
      </w:r>
      <w:r w:rsidRPr="00D84F0C">
        <w:rPr>
          <w:rFonts w:asciiTheme="minorHAnsi" w:hAnsiTheme="minorHAnsi" w:cstheme="minorHAnsi"/>
        </w:rPr>
        <w:t>, da integrarsi con l</w:t>
      </w:r>
      <w:r w:rsidR="0050319E">
        <w:rPr>
          <w:rFonts w:asciiTheme="minorHAnsi" w:hAnsiTheme="minorHAnsi" w:cstheme="minorHAnsi"/>
        </w:rPr>
        <w:t>’</w:t>
      </w:r>
      <w:r w:rsidRPr="00D84F0C">
        <w:rPr>
          <w:rFonts w:asciiTheme="minorHAnsi" w:hAnsiTheme="minorHAnsi" w:cstheme="minorHAnsi"/>
        </w:rPr>
        <w:t xml:space="preserve">inventario di tutti i beni e con </w:t>
      </w:r>
      <w:r w:rsidR="008B4DB8">
        <w:rPr>
          <w:rFonts w:asciiTheme="minorHAnsi" w:hAnsiTheme="minorHAnsi" w:cstheme="minorHAnsi"/>
        </w:rPr>
        <w:t xml:space="preserve">la </w:t>
      </w:r>
      <w:r w:rsidRPr="00D84F0C">
        <w:rPr>
          <w:rFonts w:asciiTheme="minorHAnsi" w:hAnsiTheme="minorHAnsi" w:cstheme="minorHAnsi"/>
        </w:rPr>
        <w:t>relazione particolareggiata dell</w:t>
      </w:r>
      <w:r w:rsidR="0050319E">
        <w:rPr>
          <w:rFonts w:asciiTheme="minorHAnsi" w:hAnsiTheme="minorHAnsi" w:cstheme="minorHAnsi"/>
        </w:rPr>
        <w:t>’</w:t>
      </w:r>
      <w:r w:rsidRPr="00D84F0C">
        <w:rPr>
          <w:rFonts w:asciiTheme="minorHAnsi" w:hAnsiTheme="minorHAnsi" w:cstheme="minorHAnsi"/>
        </w:rPr>
        <w:t>OCC</w:t>
      </w:r>
      <w:r w:rsidRPr="00D84F0C">
        <w:rPr>
          <w:rStyle w:val="Rimandonotaapidipagina"/>
          <w:rFonts w:asciiTheme="minorHAnsi" w:hAnsiTheme="minorHAnsi" w:cstheme="minorHAnsi"/>
        </w:rPr>
        <w:footnoteReference w:id="39"/>
      </w:r>
      <w:r w:rsidR="008B4DB8">
        <w:rPr>
          <w:rFonts w:asciiTheme="minorHAnsi" w:hAnsiTheme="minorHAnsi" w:cstheme="minorHAnsi"/>
        </w:rPr>
        <w:t xml:space="preserve"> </w:t>
      </w:r>
      <w:r w:rsidRPr="00D84F0C">
        <w:rPr>
          <w:rFonts w:asciiTheme="minorHAnsi" w:hAnsiTheme="minorHAnsi" w:cstheme="minorHAnsi"/>
        </w:rPr>
        <w:t xml:space="preserve">da cui emergano, in particolar modo, le cause </w:t>
      </w:r>
      <w:r w:rsidRPr="00D84F0C">
        <w:rPr>
          <w:rFonts w:asciiTheme="minorHAnsi" w:hAnsiTheme="minorHAnsi" w:cstheme="minorHAnsi"/>
        </w:rPr>
        <w:lastRenderedPageBreak/>
        <w:t>dell</w:t>
      </w:r>
      <w:r w:rsidR="0050319E">
        <w:rPr>
          <w:rFonts w:asciiTheme="minorHAnsi" w:hAnsiTheme="minorHAnsi" w:cstheme="minorHAnsi"/>
        </w:rPr>
        <w:t>’</w:t>
      </w:r>
      <w:r w:rsidRPr="00D84F0C">
        <w:rPr>
          <w:rFonts w:asciiTheme="minorHAnsi" w:hAnsiTheme="minorHAnsi" w:cstheme="minorHAnsi"/>
        </w:rPr>
        <w:t>indebitamento e della diligenza impiegata dal debitore nell</w:t>
      </w:r>
      <w:r w:rsidR="0050319E">
        <w:rPr>
          <w:rFonts w:asciiTheme="minorHAnsi" w:hAnsiTheme="minorHAnsi" w:cstheme="minorHAnsi"/>
        </w:rPr>
        <w:t>’</w:t>
      </w:r>
      <w:r w:rsidRPr="00D84F0C">
        <w:rPr>
          <w:rFonts w:asciiTheme="minorHAnsi" w:hAnsiTheme="minorHAnsi" w:cstheme="minorHAnsi"/>
        </w:rPr>
        <w:t>assumere volontariamente le obbligazioni, nonché le esposizioni delle ragioni di incapacità dello stesso ad adempiervi.</w:t>
      </w:r>
    </w:p>
    <w:p w14:paraId="4A0A2573" w14:textId="72B2B341" w:rsidR="001D4CEB" w:rsidRDefault="00415BDA" w:rsidP="006F72D5">
      <w:pPr>
        <w:spacing w:before="120" w:after="120" w:line="300" w:lineRule="auto"/>
        <w:jc w:val="both"/>
        <w:rPr>
          <w:rFonts w:asciiTheme="minorHAnsi" w:eastAsiaTheme="minorHAnsi" w:hAnsiTheme="minorHAnsi" w:cstheme="minorHAnsi"/>
          <w:color w:val="000000"/>
        </w:rPr>
      </w:pPr>
      <w:r w:rsidRPr="00D84F0C">
        <w:rPr>
          <w:rFonts w:asciiTheme="minorHAnsi" w:eastAsiaTheme="minorHAnsi" w:hAnsiTheme="minorHAnsi" w:cstheme="minorHAnsi"/>
          <w:color w:val="000000"/>
        </w:rPr>
        <w:t xml:space="preserve">Con il decreto di apertura della liquidazione il </w:t>
      </w:r>
      <w:r w:rsidR="00243AFB" w:rsidRPr="005969E7">
        <w:rPr>
          <w:rFonts w:asciiTheme="minorHAnsi" w:eastAsiaTheme="minorHAnsi" w:hAnsiTheme="minorHAnsi" w:cstheme="minorHAnsi"/>
          <w:color w:val="000000"/>
        </w:rPr>
        <w:t>g</w:t>
      </w:r>
      <w:r w:rsidRPr="00243AFB">
        <w:rPr>
          <w:rFonts w:asciiTheme="minorHAnsi" w:eastAsiaTheme="minorHAnsi" w:hAnsiTheme="minorHAnsi" w:cstheme="minorHAnsi"/>
          <w:color w:val="000000"/>
        </w:rPr>
        <w:t>i</w:t>
      </w:r>
      <w:r w:rsidRPr="00D84F0C">
        <w:rPr>
          <w:rFonts w:asciiTheme="minorHAnsi" w:eastAsiaTheme="minorHAnsi" w:hAnsiTheme="minorHAnsi" w:cstheme="minorHAnsi"/>
          <w:color w:val="000000"/>
        </w:rPr>
        <w:t>udice nomina un liquidatore</w:t>
      </w:r>
      <w:r w:rsidRPr="00D84F0C">
        <w:rPr>
          <w:rStyle w:val="Rimandonotaapidipagina"/>
          <w:rFonts w:asciiTheme="minorHAnsi" w:eastAsiaTheme="minorHAnsi" w:hAnsiTheme="minorHAnsi" w:cstheme="minorHAnsi"/>
          <w:color w:val="000000"/>
        </w:rPr>
        <w:footnoteReference w:id="40"/>
      </w:r>
      <w:r w:rsidRPr="00D84F0C">
        <w:rPr>
          <w:rFonts w:asciiTheme="minorHAnsi" w:eastAsiaTheme="minorHAnsi" w:hAnsiTheme="minorHAnsi" w:cstheme="minorHAnsi"/>
          <w:color w:val="000000"/>
        </w:rPr>
        <w:t xml:space="preserve">, le cui funzioni possono essere </w:t>
      </w:r>
      <w:r w:rsidR="00243AFB">
        <w:rPr>
          <w:rFonts w:asciiTheme="minorHAnsi" w:eastAsiaTheme="minorHAnsi" w:hAnsiTheme="minorHAnsi" w:cstheme="minorHAnsi"/>
          <w:color w:val="000000"/>
        </w:rPr>
        <w:t xml:space="preserve">eventualmente </w:t>
      </w:r>
      <w:r w:rsidRPr="00D84F0C">
        <w:rPr>
          <w:rFonts w:asciiTheme="minorHAnsi" w:eastAsiaTheme="minorHAnsi" w:hAnsiTheme="minorHAnsi" w:cstheme="minorHAnsi"/>
          <w:color w:val="000000"/>
        </w:rPr>
        <w:t>svolte dallo stesso OCC e dispone, sino alla chiusura della procedura, il blocco delle azioni esecutive e cautelari, analogamente a quanto già rilevato in relazione al decreto di ammissibilità della proposta di accordo di composizione della crisi</w:t>
      </w:r>
      <w:r w:rsidRPr="00D84F0C">
        <w:rPr>
          <w:rStyle w:val="Rimandonotaapidipagina"/>
          <w:rFonts w:asciiTheme="minorHAnsi" w:eastAsiaTheme="minorHAnsi" w:hAnsiTheme="minorHAnsi" w:cstheme="minorHAnsi"/>
          <w:color w:val="000000"/>
        </w:rPr>
        <w:footnoteReference w:id="41"/>
      </w:r>
      <w:r w:rsidRPr="00D84F0C">
        <w:rPr>
          <w:rFonts w:asciiTheme="minorHAnsi" w:eastAsiaTheme="minorHAnsi" w:hAnsiTheme="minorHAnsi" w:cstheme="minorHAnsi"/>
          <w:color w:val="000000"/>
        </w:rPr>
        <w:t>.</w:t>
      </w:r>
    </w:p>
    <w:p w14:paraId="5DD3A242" w14:textId="17CF8530" w:rsidR="00415BDA" w:rsidRPr="00D84F0C" w:rsidRDefault="00415BDA" w:rsidP="006F72D5">
      <w:pPr>
        <w:spacing w:before="120" w:after="120" w:line="300" w:lineRule="auto"/>
        <w:jc w:val="both"/>
        <w:rPr>
          <w:rFonts w:asciiTheme="minorHAnsi" w:eastAsiaTheme="minorHAnsi" w:hAnsiTheme="minorHAnsi" w:cstheme="minorHAnsi"/>
          <w:color w:val="000000"/>
        </w:rPr>
      </w:pPr>
      <w:r w:rsidRPr="00D84F0C">
        <w:rPr>
          <w:rFonts w:asciiTheme="minorHAnsi" w:eastAsiaTheme="minorHAnsi" w:hAnsiTheme="minorHAnsi" w:cstheme="minorHAnsi"/>
          <w:color w:val="000000"/>
        </w:rPr>
        <w:t>Il liquidatore</w:t>
      </w:r>
      <w:r w:rsidR="00243AFB">
        <w:rPr>
          <w:rFonts w:asciiTheme="minorHAnsi" w:eastAsiaTheme="minorHAnsi" w:hAnsiTheme="minorHAnsi" w:cstheme="minorHAnsi"/>
          <w:color w:val="000000"/>
        </w:rPr>
        <w:t xml:space="preserve"> </w:t>
      </w:r>
      <w:r w:rsidRPr="00D84F0C">
        <w:rPr>
          <w:rFonts w:asciiTheme="minorHAnsi" w:eastAsiaTheme="minorHAnsi" w:hAnsiTheme="minorHAnsi" w:cstheme="minorHAnsi"/>
          <w:color w:val="000000"/>
        </w:rPr>
        <w:t>procede,</w:t>
      </w:r>
      <w:r w:rsidR="00243AFB">
        <w:rPr>
          <w:rFonts w:asciiTheme="minorHAnsi" w:eastAsiaTheme="minorHAnsi" w:hAnsiTheme="minorHAnsi" w:cstheme="minorHAnsi"/>
          <w:color w:val="000000"/>
        </w:rPr>
        <w:t xml:space="preserve"> quindi,</w:t>
      </w:r>
      <w:r w:rsidRPr="00D84F0C">
        <w:rPr>
          <w:rFonts w:asciiTheme="minorHAnsi" w:eastAsiaTheme="minorHAnsi" w:hAnsiTheme="minorHAnsi" w:cstheme="minorHAnsi"/>
          <w:color w:val="000000"/>
        </w:rPr>
        <w:t xml:space="preserve"> all</w:t>
      </w:r>
      <w:r w:rsidR="0050319E">
        <w:rPr>
          <w:rFonts w:asciiTheme="minorHAnsi" w:eastAsiaTheme="minorHAnsi" w:hAnsiTheme="minorHAnsi" w:cstheme="minorHAnsi"/>
          <w:color w:val="000000"/>
        </w:rPr>
        <w:t>’</w:t>
      </w:r>
      <w:r w:rsidRPr="00D84F0C">
        <w:rPr>
          <w:rFonts w:asciiTheme="minorHAnsi" w:eastAsiaTheme="minorHAnsi" w:hAnsiTheme="minorHAnsi" w:cstheme="minorHAnsi"/>
          <w:color w:val="000000"/>
        </w:rPr>
        <w:t>inventario dei beni, comunicando ai creditori le modalità e le tempistiche di presentazione delle domande di partecipazione alla liquidazione</w:t>
      </w:r>
      <w:r w:rsidRPr="00D84F0C">
        <w:rPr>
          <w:rStyle w:val="Rimandonotaapidipagina"/>
          <w:rFonts w:asciiTheme="minorHAnsi" w:eastAsiaTheme="minorHAnsi" w:hAnsiTheme="minorHAnsi" w:cstheme="minorHAnsi"/>
          <w:color w:val="000000"/>
        </w:rPr>
        <w:footnoteReference w:id="42"/>
      </w:r>
      <w:r w:rsidRPr="00D84F0C">
        <w:rPr>
          <w:rFonts w:asciiTheme="minorHAnsi" w:eastAsiaTheme="minorHAnsi" w:hAnsiTheme="minorHAnsi" w:cstheme="minorHAnsi"/>
          <w:color w:val="000000"/>
        </w:rPr>
        <w:t xml:space="preserve"> e, dopo aver esaminato le stesse, predispone un progetto di stato passivo da sottoporre agli interessati che hanno quindici giorni di tempo per presentare le rispettive osservazioni, in mancanza delle quali il liquidatore approva lo stato passivo</w:t>
      </w:r>
      <w:r w:rsidRPr="00D84F0C">
        <w:rPr>
          <w:rStyle w:val="Rimandonotaapidipagina"/>
          <w:rFonts w:asciiTheme="minorHAnsi" w:eastAsiaTheme="minorHAnsi" w:hAnsiTheme="minorHAnsi" w:cstheme="minorHAnsi"/>
          <w:color w:val="000000"/>
        </w:rPr>
        <w:footnoteReference w:id="43"/>
      </w:r>
      <w:r w:rsidRPr="00D84F0C">
        <w:rPr>
          <w:rFonts w:asciiTheme="minorHAnsi" w:eastAsiaTheme="minorHAnsi" w:hAnsiTheme="minorHAnsi" w:cstheme="minorHAnsi"/>
          <w:color w:val="000000"/>
        </w:rPr>
        <w:t>.</w:t>
      </w:r>
    </w:p>
    <w:p w14:paraId="1C016A6D" w14:textId="0B3C1753" w:rsidR="00415BDA" w:rsidRPr="00D84F0C" w:rsidRDefault="00415BDA" w:rsidP="006F72D5">
      <w:pPr>
        <w:spacing w:before="120" w:after="120" w:line="300" w:lineRule="auto"/>
        <w:jc w:val="both"/>
        <w:rPr>
          <w:rFonts w:asciiTheme="minorHAnsi" w:eastAsiaTheme="minorHAnsi" w:hAnsiTheme="minorHAnsi" w:cstheme="minorHAnsi"/>
          <w:color w:val="000000"/>
        </w:rPr>
      </w:pPr>
      <w:r w:rsidRPr="00D84F0C">
        <w:rPr>
          <w:rFonts w:asciiTheme="minorHAnsi" w:eastAsiaTheme="minorHAnsi" w:hAnsiTheme="minorHAnsi" w:cstheme="minorHAnsi"/>
          <w:color w:val="000000"/>
        </w:rPr>
        <w:t>Successivamente, ed entro trenta giorni dall</w:t>
      </w:r>
      <w:r w:rsidR="0050319E">
        <w:rPr>
          <w:rFonts w:asciiTheme="minorHAnsi" w:eastAsiaTheme="minorHAnsi" w:hAnsiTheme="minorHAnsi" w:cstheme="minorHAnsi"/>
          <w:color w:val="000000"/>
        </w:rPr>
        <w:t>’</w:t>
      </w:r>
      <w:r w:rsidRPr="00D84F0C">
        <w:rPr>
          <w:rFonts w:asciiTheme="minorHAnsi" w:eastAsiaTheme="minorHAnsi" w:hAnsiTheme="minorHAnsi" w:cstheme="minorHAnsi"/>
          <w:color w:val="000000"/>
        </w:rPr>
        <w:t xml:space="preserve">inventario dei beni, il liquidatore elabora un programma di liquidazione e lo deposita presso la cancelleria del giudice, dandone altresì comunicazione al </w:t>
      </w:r>
      <w:r w:rsidRPr="00243AFB">
        <w:rPr>
          <w:rFonts w:asciiTheme="minorHAnsi" w:eastAsiaTheme="minorHAnsi" w:hAnsiTheme="minorHAnsi" w:cstheme="minorHAnsi"/>
          <w:color w:val="000000"/>
        </w:rPr>
        <w:t>debitore e ai creditori.</w:t>
      </w:r>
      <w:r w:rsidR="00243AFB" w:rsidRPr="00243AFB">
        <w:rPr>
          <w:rFonts w:asciiTheme="minorHAnsi" w:eastAsiaTheme="minorHAnsi" w:hAnsiTheme="minorHAnsi" w:cstheme="minorHAnsi"/>
          <w:color w:val="000000"/>
        </w:rPr>
        <w:t xml:space="preserve"> Le operazioni di vendita dei beni</w:t>
      </w:r>
      <w:r w:rsidR="004411D4">
        <w:rPr>
          <w:rFonts w:asciiTheme="minorHAnsi" w:eastAsiaTheme="minorHAnsi" w:hAnsiTheme="minorHAnsi" w:cstheme="minorHAnsi"/>
          <w:color w:val="000000"/>
        </w:rPr>
        <w:t>,</w:t>
      </w:r>
      <w:r w:rsidR="00243AFB" w:rsidRPr="00243AFB">
        <w:rPr>
          <w:rFonts w:asciiTheme="minorHAnsi" w:eastAsiaTheme="minorHAnsi" w:hAnsiTheme="minorHAnsi" w:cstheme="minorHAnsi"/>
          <w:color w:val="000000"/>
        </w:rPr>
        <w:t xml:space="preserve"> in esecuzione del p</w:t>
      </w:r>
      <w:r w:rsidR="00243AFB" w:rsidRPr="004411D4">
        <w:rPr>
          <w:rFonts w:asciiTheme="minorHAnsi" w:eastAsiaTheme="minorHAnsi" w:hAnsiTheme="minorHAnsi" w:cstheme="minorHAnsi"/>
          <w:color w:val="000000"/>
        </w:rPr>
        <w:t>rogramma di l</w:t>
      </w:r>
      <w:r w:rsidR="00243AFB">
        <w:rPr>
          <w:rFonts w:asciiTheme="minorHAnsi" w:eastAsiaTheme="minorHAnsi" w:hAnsiTheme="minorHAnsi" w:cstheme="minorHAnsi"/>
          <w:color w:val="000000"/>
        </w:rPr>
        <w:t>i</w:t>
      </w:r>
      <w:r w:rsidR="00243AFB" w:rsidRPr="00243AFB">
        <w:rPr>
          <w:rFonts w:asciiTheme="minorHAnsi" w:eastAsiaTheme="minorHAnsi" w:hAnsiTheme="minorHAnsi" w:cstheme="minorHAnsi"/>
          <w:color w:val="000000"/>
        </w:rPr>
        <w:t>q</w:t>
      </w:r>
      <w:r w:rsidR="00243AFB">
        <w:rPr>
          <w:rFonts w:asciiTheme="minorHAnsi" w:eastAsiaTheme="minorHAnsi" w:hAnsiTheme="minorHAnsi" w:cstheme="minorHAnsi"/>
          <w:color w:val="000000"/>
        </w:rPr>
        <w:t>ui</w:t>
      </w:r>
      <w:r w:rsidR="00243AFB" w:rsidRPr="00243AFB">
        <w:rPr>
          <w:rFonts w:asciiTheme="minorHAnsi" w:eastAsiaTheme="minorHAnsi" w:hAnsiTheme="minorHAnsi" w:cstheme="minorHAnsi"/>
          <w:color w:val="000000"/>
        </w:rPr>
        <w:t xml:space="preserve">dazione, sono poste in essere </w:t>
      </w:r>
      <w:r w:rsidR="00243AFB" w:rsidRPr="004411D4">
        <w:rPr>
          <w:rFonts w:asciiTheme="minorHAnsi" w:eastAsiaTheme="minorHAnsi" w:hAnsiTheme="minorHAnsi" w:cstheme="minorHAnsi"/>
          <w:color w:val="000000"/>
        </w:rPr>
        <w:t>dal liquidatore</w:t>
      </w:r>
      <w:r w:rsidR="00C95711">
        <w:rPr>
          <w:rFonts w:asciiTheme="minorHAnsi" w:eastAsiaTheme="minorHAnsi" w:hAnsiTheme="minorHAnsi" w:cstheme="minorHAnsi"/>
          <w:color w:val="000000"/>
        </w:rPr>
        <w:t xml:space="preserve"> </w:t>
      </w:r>
      <w:r w:rsidRPr="00243AFB">
        <w:rPr>
          <w:rFonts w:asciiTheme="minorHAnsi" w:eastAsiaTheme="minorHAnsi" w:hAnsiTheme="minorHAnsi" w:cstheme="minorHAnsi"/>
          <w:color w:val="000000"/>
        </w:rPr>
        <w:t>tramite procedure competitive, avvalendosi di soggetti specializzati e assicurando la partecipazione degli interessati mediante le opportune forme di pubblicità.</w:t>
      </w:r>
    </w:p>
    <w:p w14:paraId="7D5C93E9" w14:textId="77777777" w:rsidR="00415BDA" w:rsidRPr="00D84F0C" w:rsidRDefault="00415BDA" w:rsidP="006F72D5">
      <w:pPr>
        <w:spacing w:before="120" w:after="120" w:line="300" w:lineRule="auto"/>
        <w:jc w:val="both"/>
        <w:rPr>
          <w:rFonts w:asciiTheme="minorHAnsi" w:eastAsiaTheme="minorHAnsi" w:hAnsiTheme="minorHAnsi" w:cstheme="minorHAnsi"/>
          <w:color w:val="000000"/>
        </w:rPr>
      </w:pPr>
      <w:r w:rsidRPr="00D84F0C">
        <w:rPr>
          <w:rFonts w:asciiTheme="minorHAnsi" w:eastAsiaTheme="minorHAnsi" w:hAnsiTheme="minorHAnsi" w:cstheme="minorHAnsi"/>
          <w:color w:val="000000"/>
        </w:rPr>
        <w:t>Il giudice, sentito il liquidatore e verificata la conformità degli atti dispositivi al programma di liquidazione, autorizza lo svincolo delle somme</w:t>
      </w:r>
      <w:r w:rsidRPr="00D84F0C">
        <w:rPr>
          <w:rStyle w:val="Rimandonotaapidipagina"/>
          <w:rFonts w:asciiTheme="minorHAnsi" w:eastAsiaTheme="minorHAnsi" w:hAnsiTheme="minorHAnsi" w:cstheme="minorHAnsi"/>
          <w:color w:val="000000"/>
        </w:rPr>
        <w:footnoteReference w:id="44"/>
      </w:r>
      <w:r w:rsidRPr="00D84F0C">
        <w:rPr>
          <w:rFonts w:asciiTheme="minorHAnsi" w:eastAsiaTheme="minorHAnsi" w:hAnsiTheme="minorHAnsi" w:cstheme="minorHAnsi"/>
          <w:color w:val="000000"/>
        </w:rPr>
        <w:t>, ordinando la cancellazione della trascrizione del pignoramento e delle iscrizioni relative ai diritti di prelazione, nonché di ogni altro vincolo e, una volta accertata la completa esecuzione del programma di liquidazione</w:t>
      </w:r>
      <w:r w:rsidRPr="00D84F0C">
        <w:rPr>
          <w:rStyle w:val="Rimandonotaapidipagina"/>
          <w:rFonts w:asciiTheme="minorHAnsi" w:eastAsiaTheme="minorHAnsi" w:hAnsiTheme="minorHAnsi" w:cstheme="minorHAnsi"/>
          <w:color w:val="000000"/>
        </w:rPr>
        <w:footnoteReference w:id="45"/>
      </w:r>
      <w:r w:rsidRPr="00D84F0C">
        <w:rPr>
          <w:rFonts w:asciiTheme="minorHAnsi" w:eastAsiaTheme="minorHAnsi" w:hAnsiTheme="minorHAnsi" w:cstheme="minorHAnsi"/>
          <w:color w:val="000000"/>
        </w:rPr>
        <w:t>, dispone con decreto la chiusura della procedura.</w:t>
      </w:r>
    </w:p>
    <w:p w14:paraId="09261AB5" w14:textId="3FC552E7" w:rsidR="004411D4" w:rsidRDefault="004411D4" w:rsidP="006F72D5">
      <w:pPr>
        <w:spacing w:before="120" w:after="120" w:line="300" w:lineRule="auto"/>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Nella ricostruzione della disciplina, occorre evidenziare come, </w:t>
      </w:r>
      <w:r w:rsidR="00415BDA" w:rsidRPr="00D84F0C">
        <w:rPr>
          <w:rFonts w:asciiTheme="minorHAnsi" w:eastAsiaTheme="minorHAnsi" w:hAnsiTheme="minorHAnsi" w:cstheme="minorHAnsi"/>
          <w:color w:val="000000"/>
        </w:rPr>
        <w:t>mentre in relazione alla procedura di accordo di composizione l</w:t>
      </w:r>
      <w:r w:rsidR="0050319E">
        <w:rPr>
          <w:rFonts w:asciiTheme="minorHAnsi" w:eastAsiaTheme="minorHAnsi" w:hAnsiTheme="minorHAnsi" w:cstheme="minorHAnsi"/>
          <w:color w:val="000000"/>
        </w:rPr>
        <w:t>’</w:t>
      </w:r>
      <w:r w:rsidR="00415BDA" w:rsidRPr="00D84F0C">
        <w:rPr>
          <w:rFonts w:asciiTheme="minorHAnsi" w:eastAsiaTheme="minorHAnsi" w:hAnsiTheme="minorHAnsi" w:cstheme="minorHAnsi"/>
          <w:color w:val="000000"/>
        </w:rPr>
        <w:t xml:space="preserve">effetto esdebitatorio (c.d. </w:t>
      </w:r>
      <w:r w:rsidR="00415BDA" w:rsidRPr="00D84F0C">
        <w:rPr>
          <w:rFonts w:asciiTheme="minorHAnsi" w:eastAsiaTheme="minorHAnsi" w:hAnsiTheme="minorHAnsi" w:cstheme="minorHAnsi"/>
          <w:i/>
          <w:color w:val="000000"/>
        </w:rPr>
        <w:t>fresh start</w:t>
      </w:r>
      <w:r w:rsidR="00415BDA" w:rsidRPr="00D84F0C">
        <w:rPr>
          <w:rFonts w:asciiTheme="minorHAnsi" w:eastAsiaTheme="minorHAnsi" w:hAnsiTheme="minorHAnsi" w:cstheme="minorHAnsi"/>
          <w:color w:val="000000"/>
        </w:rPr>
        <w:t>) si verifica automaticamente e consegue alla completa esecuzione dell</w:t>
      </w:r>
      <w:r w:rsidR="0050319E">
        <w:rPr>
          <w:rFonts w:asciiTheme="minorHAnsi" w:eastAsiaTheme="minorHAnsi" w:hAnsiTheme="minorHAnsi" w:cstheme="minorHAnsi"/>
          <w:color w:val="000000"/>
        </w:rPr>
        <w:t>’</w:t>
      </w:r>
      <w:r w:rsidR="00415BDA" w:rsidRPr="00D84F0C">
        <w:rPr>
          <w:rFonts w:asciiTheme="minorHAnsi" w:eastAsiaTheme="minorHAnsi" w:hAnsiTheme="minorHAnsi" w:cstheme="minorHAnsi"/>
          <w:color w:val="000000"/>
        </w:rPr>
        <w:t>accordo, nella procedura liquidatoria</w:t>
      </w:r>
      <w:r w:rsidR="00CB02CA" w:rsidRPr="00D84F0C">
        <w:rPr>
          <w:rFonts w:asciiTheme="minorHAnsi" w:eastAsiaTheme="minorHAnsi" w:hAnsiTheme="minorHAnsi" w:cstheme="minorHAnsi"/>
          <w:color w:val="000000"/>
        </w:rPr>
        <w:t xml:space="preserve"> </w:t>
      </w:r>
      <w:r w:rsidR="00415BDA" w:rsidRPr="00D84F0C">
        <w:rPr>
          <w:rFonts w:asciiTheme="minorHAnsi" w:eastAsiaTheme="minorHAnsi" w:hAnsiTheme="minorHAnsi" w:cstheme="minorHAnsi"/>
          <w:color w:val="000000"/>
        </w:rPr>
        <w:t>il beneficio della liberazione dei debiti nei confronti dei creditori concorsuali e non soddisfatti è ammesso solo per il debitore persona fisica ed è subordinato alla valutazione del giudice sulla meritevolezza dei comportamenti posti in essere dal debitore, nell</w:t>
      </w:r>
      <w:r w:rsidR="0050319E">
        <w:rPr>
          <w:rFonts w:asciiTheme="minorHAnsi" w:eastAsiaTheme="minorHAnsi" w:hAnsiTheme="minorHAnsi" w:cstheme="minorHAnsi"/>
          <w:color w:val="000000"/>
        </w:rPr>
        <w:t>’</w:t>
      </w:r>
      <w:r w:rsidR="00415BDA" w:rsidRPr="00D84F0C">
        <w:rPr>
          <w:rFonts w:asciiTheme="minorHAnsi" w:eastAsiaTheme="minorHAnsi" w:hAnsiTheme="minorHAnsi" w:cstheme="minorHAnsi"/>
          <w:color w:val="000000"/>
        </w:rPr>
        <w:t xml:space="preserve">ambito del procedimento delineato </w:t>
      </w:r>
      <w:r w:rsidR="00CB02CA" w:rsidRPr="00D84F0C">
        <w:rPr>
          <w:rFonts w:asciiTheme="minorHAnsi" w:eastAsiaTheme="minorHAnsi" w:hAnsiTheme="minorHAnsi" w:cstheme="minorHAnsi"/>
          <w:color w:val="000000"/>
        </w:rPr>
        <w:t>nell</w:t>
      </w:r>
      <w:r w:rsidR="0050319E">
        <w:rPr>
          <w:rFonts w:asciiTheme="minorHAnsi" w:eastAsiaTheme="minorHAnsi" w:hAnsiTheme="minorHAnsi" w:cstheme="minorHAnsi"/>
          <w:color w:val="000000"/>
        </w:rPr>
        <w:t>’</w:t>
      </w:r>
      <w:r w:rsidR="00415BDA" w:rsidRPr="00D84F0C">
        <w:rPr>
          <w:rFonts w:asciiTheme="minorHAnsi" w:eastAsiaTheme="minorHAnsi" w:hAnsiTheme="minorHAnsi" w:cstheme="minorHAnsi"/>
          <w:color w:val="000000"/>
        </w:rPr>
        <w:t>art. 14</w:t>
      </w:r>
      <w:r w:rsidR="00E4155A">
        <w:rPr>
          <w:rFonts w:asciiTheme="minorHAnsi" w:eastAsiaTheme="minorHAnsi" w:hAnsiTheme="minorHAnsi" w:cstheme="minorHAnsi"/>
          <w:color w:val="000000"/>
        </w:rPr>
        <w:t xml:space="preserve"> -</w:t>
      </w:r>
      <w:r w:rsidR="00415BDA" w:rsidRPr="009E1ABE">
        <w:rPr>
          <w:rFonts w:asciiTheme="minorHAnsi" w:eastAsiaTheme="minorHAnsi" w:hAnsiTheme="minorHAnsi" w:cstheme="minorHAnsi"/>
          <w:i/>
          <w:iCs/>
          <w:color w:val="000000"/>
        </w:rPr>
        <w:lastRenderedPageBreak/>
        <w:t>t</w:t>
      </w:r>
      <w:r w:rsidR="00415BDA" w:rsidRPr="00AC6C06">
        <w:rPr>
          <w:rFonts w:asciiTheme="minorHAnsi" w:eastAsiaTheme="minorHAnsi" w:hAnsiTheme="minorHAnsi" w:cstheme="minorHAnsi"/>
          <w:i/>
          <w:iCs/>
          <w:color w:val="000000"/>
        </w:rPr>
        <w:t>erdecies</w:t>
      </w:r>
      <w:r w:rsidR="00415BDA" w:rsidRPr="00D84F0C">
        <w:rPr>
          <w:rFonts w:asciiTheme="minorHAnsi" w:eastAsiaTheme="minorHAnsi" w:hAnsiTheme="minorHAnsi" w:cstheme="minorHAnsi"/>
          <w:color w:val="000000"/>
        </w:rPr>
        <w:t>, comma 1, legge n. 3/2012.</w:t>
      </w:r>
      <w:r>
        <w:rPr>
          <w:rFonts w:asciiTheme="minorHAnsi" w:eastAsiaTheme="minorHAnsi" w:hAnsiTheme="minorHAnsi" w:cstheme="minorHAnsi"/>
          <w:color w:val="000000"/>
        </w:rPr>
        <w:t xml:space="preserve"> Restano esclus</w:t>
      </w:r>
      <w:r w:rsidR="00B67742">
        <w:rPr>
          <w:rFonts w:asciiTheme="minorHAnsi" w:eastAsiaTheme="minorHAnsi" w:hAnsiTheme="minorHAnsi" w:cstheme="minorHAnsi"/>
          <w:color w:val="000000"/>
        </w:rPr>
        <w:t>e</w:t>
      </w:r>
      <w:r>
        <w:rPr>
          <w:rFonts w:asciiTheme="minorHAnsi" w:eastAsiaTheme="minorHAnsi" w:hAnsiTheme="minorHAnsi" w:cstheme="minorHAnsi"/>
          <w:color w:val="000000"/>
        </w:rPr>
        <w:t xml:space="preserve"> dal beneficio, dunque, le società agricole, con un</w:t>
      </w:r>
      <w:r w:rsidR="0030778E">
        <w:rPr>
          <w:rFonts w:asciiTheme="minorHAnsi" w:eastAsiaTheme="minorHAnsi" w:hAnsiTheme="minorHAnsi" w:cstheme="minorHAnsi"/>
          <w:color w:val="000000"/>
        </w:rPr>
        <w:t>a</w:t>
      </w:r>
      <w:r>
        <w:rPr>
          <w:rFonts w:asciiTheme="minorHAnsi" w:eastAsiaTheme="minorHAnsi" w:hAnsiTheme="minorHAnsi" w:cstheme="minorHAnsi"/>
          <w:color w:val="000000"/>
        </w:rPr>
        <w:t xml:space="preserve"> </w:t>
      </w:r>
      <w:r w:rsidR="0030778E">
        <w:rPr>
          <w:rFonts w:asciiTheme="minorHAnsi" w:eastAsiaTheme="minorHAnsi" w:hAnsiTheme="minorHAnsi" w:cstheme="minorHAnsi"/>
          <w:color w:val="000000"/>
        </w:rPr>
        <w:t>possibile lesione dei principi sottesi alla tutela costituzio</w:t>
      </w:r>
      <w:r w:rsidR="00B67742">
        <w:rPr>
          <w:rFonts w:asciiTheme="minorHAnsi" w:eastAsiaTheme="minorHAnsi" w:hAnsiTheme="minorHAnsi" w:cstheme="minorHAnsi"/>
          <w:color w:val="000000"/>
        </w:rPr>
        <w:t>na</w:t>
      </w:r>
      <w:r w:rsidR="0030778E">
        <w:rPr>
          <w:rFonts w:asciiTheme="minorHAnsi" w:eastAsiaTheme="minorHAnsi" w:hAnsiTheme="minorHAnsi" w:cstheme="minorHAnsi"/>
          <w:color w:val="000000"/>
        </w:rPr>
        <w:t>le dell</w:t>
      </w:r>
      <w:r w:rsidR="0050319E">
        <w:rPr>
          <w:rFonts w:asciiTheme="minorHAnsi" w:eastAsiaTheme="minorHAnsi" w:hAnsiTheme="minorHAnsi" w:cstheme="minorHAnsi"/>
          <w:color w:val="000000"/>
        </w:rPr>
        <w:t>’</w:t>
      </w:r>
      <w:r w:rsidR="00B67742">
        <w:rPr>
          <w:rFonts w:asciiTheme="minorHAnsi" w:eastAsiaTheme="minorHAnsi" w:hAnsiTheme="minorHAnsi" w:cstheme="minorHAnsi"/>
          <w:color w:val="000000"/>
        </w:rPr>
        <w:t>iniziativa economica privata in qualsiasi forma essa si</w:t>
      </w:r>
      <w:r w:rsidR="00482C66">
        <w:rPr>
          <w:rFonts w:asciiTheme="minorHAnsi" w:eastAsiaTheme="minorHAnsi" w:hAnsiTheme="minorHAnsi" w:cstheme="minorHAnsi"/>
          <w:color w:val="000000"/>
        </w:rPr>
        <w:t>a</w:t>
      </w:r>
      <w:r w:rsidR="00B67742">
        <w:rPr>
          <w:rFonts w:asciiTheme="minorHAnsi" w:eastAsiaTheme="minorHAnsi" w:hAnsiTheme="minorHAnsi" w:cstheme="minorHAnsi"/>
          <w:color w:val="000000"/>
        </w:rPr>
        <w:t xml:space="preserve"> esercitata</w:t>
      </w:r>
      <w:r w:rsidR="00B67742">
        <w:rPr>
          <w:rStyle w:val="Rimandonotaapidipagina"/>
          <w:rFonts w:asciiTheme="minorHAnsi" w:eastAsiaTheme="minorHAnsi" w:hAnsiTheme="minorHAnsi" w:cstheme="minorHAnsi"/>
          <w:color w:val="000000"/>
        </w:rPr>
        <w:footnoteReference w:id="46"/>
      </w:r>
      <w:r w:rsidR="00B67742">
        <w:rPr>
          <w:rFonts w:asciiTheme="minorHAnsi" w:eastAsiaTheme="minorHAnsi" w:hAnsiTheme="minorHAnsi" w:cstheme="minorHAnsi"/>
          <w:color w:val="000000"/>
        </w:rPr>
        <w:t>.</w:t>
      </w:r>
    </w:p>
    <w:p w14:paraId="3C006907" w14:textId="19A7051F" w:rsidR="005C2820" w:rsidRPr="001C1438" w:rsidRDefault="005C2820" w:rsidP="009939E4">
      <w:pPr>
        <w:pStyle w:val="Titolo2"/>
        <w:numPr>
          <w:ilvl w:val="0"/>
          <w:numId w:val="16"/>
        </w:numPr>
        <w:spacing w:line="300" w:lineRule="auto"/>
        <w:ind w:left="567" w:hanging="425"/>
        <w:jc w:val="both"/>
        <w:rPr>
          <w:i w:val="0"/>
        </w:rPr>
      </w:pPr>
      <w:bookmarkStart w:id="11" w:name="_Toc63450367"/>
      <w:r w:rsidRPr="001C1438">
        <w:t>Le cooperative agricole: liquidazione coatta amministrativa e concordato ex art. 214 l.f.</w:t>
      </w:r>
      <w:bookmarkEnd w:id="11"/>
    </w:p>
    <w:p w14:paraId="044F81AD" w14:textId="71CC20B4" w:rsidR="00970157" w:rsidRPr="00970157" w:rsidRDefault="00970157" w:rsidP="006F72D5">
      <w:pPr>
        <w:spacing w:before="120" w:after="120" w:line="300" w:lineRule="auto"/>
        <w:jc w:val="both"/>
        <w:rPr>
          <w:rFonts w:asciiTheme="minorHAnsi" w:eastAsiaTheme="minorHAnsi" w:hAnsiTheme="minorHAnsi" w:cstheme="minorHAnsi"/>
          <w:iCs/>
          <w:color w:val="000000"/>
        </w:rPr>
      </w:pPr>
      <w:r>
        <w:rPr>
          <w:rFonts w:asciiTheme="minorHAnsi" w:eastAsiaTheme="minorHAnsi" w:hAnsiTheme="minorHAnsi" w:cstheme="minorHAnsi"/>
          <w:iCs/>
          <w:color w:val="000000"/>
        </w:rPr>
        <w:t>L</w:t>
      </w:r>
      <w:r w:rsidRPr="00970157">
        <w:rPr>
          <w:rFonts w:asciiTheme="minorHAnsi" w:eastAsiaTheme="minorHAnsi" w:hAnsiTheme="minorHAnsi" w:cstheme="minorHAnsi"/>
          <w:iCs/>
          <w:color w:val="000000"/>
        </w:rPr>
        <w:t>e cooperative operanti nel settore agricolo sono imprese che svolgono attività di coltivazione, selvicolture e allevamento tramite il lavoro dei soci e/o di raccolta, lavorazione, trasformazione e commercializzazione dei prodotti agricoli conferiti dagli stessi o, in alcuni casi l</w:t>
      </w:r>
      <w:r w:rsidR="0050319E">
        <w:rPr>
          <w:rFonts w:asciiTheme="minorHAnsi" w:eastAsiaTheme="minorHAnsi" w:hAnsiTheme="minorHAnsi" w:cstheme="minorHAnsi"/>
          <w:iCs/>
          <w:color w:val="000000"/>
        </w:rPr>
        <w:t>’</w:t>
      </w:r>
      <w:r w:rsidRPr="00970157">
        <w:rPr>
          <w:rFonts w:asciiTheme="minorHAnsi" w:eastAsiaTheme="minorHAnsi" w:hAnsiTheme="minorHAnsi" w:cstheme="minorHAnsi"/>
          <w:iCs/>
          <w:color w:val="000000"/>
        </w:rPr>
        <w:t xml:space="preserve">organizzazione della produzione dei propri soci. </w:t>
      </w:r>
    </w:p>
    <w:p w14:paraId="792E7AFF" w14:textId="4FE9A2FD" w:rsidR="00970157" w:rsidRPr="00970157" w:rsidRDefault="00970157" w:rsidP="006F72D5">
      <w:pPr>
        <w:spacing w:before="120" w:after="120" w:line="300" w:lineRule="auto"/>
        <w:jc w:val="both"/>
        <w:rPr>
          <w:rFonts w:asciiTheme="minorHAnsi" w:eastAsiaTheme="minorHAnsi" w:hAnsiTheme="minorHAnsi" w:cstheme="minorHAnsi"/>
          <w:iCs/>
          <w:color w:val="000000"/>
        </w:rPr>
      </w:pPr>
      <w:r w:rsidRPr="00970157">
        <w:rPr>
          <w:rFonts w:asciiTheme="minorHAnsi" w:eastAsiaTheme="minorHAnsi" w:hAnsiTheme="minorHAnsi" w:cstheme="minorHAnsi"/>
          <w:iCs/>
          <w:color w:val="000000"/>
        </w:rPr>
        <w:t>In base all</w:t>
      </w:r>
      <w:r w:rsidR="0050319E">
        <w:rPr>
          <w:rFonts w:asciiTheme="minorHAnsi" w:eastAsiaTheme="minorHAnsi" w:hAnsiTheme="minorHAnsi" w:cstheme="minorHAnsi"/>
          <w:iCs/>
          <w:color w:val="000000"/>
        </w:rPr>
        <w:t>’</w:t>
      </w:r>
      <w:r w:rsidRPr="00970157">
        <w:rPr>
          <w:rFonts w:asciiTheme="minorHAnsi" w:eastAsiaTheme="minorHAnsi" w:hAnsiTheme="minorHAnsi" w:cstheme="minorHAnsi"/>
          <w:iCs/>
          <w:color w:val="000000"/>
        </w:rPr>
        <w:t>attività esercitata e alla tipologia di scambio mutualistico che si realizza tra cooperativa e soci, è possibile distinguere le cooperative agricole in cooperative di consumo o di servizi, cooperative di produzione di lavoro e cooperative agricole di conferimento.</w:t>
      </w:r>
    </w:p>
    <w:p w14:paraId="13416782" w14:textId="1BE46BD2" w:rsidR="00970157" w:rsidRDefault="00970157" w:rsidP="006F72D5">
      <w:pPr>
        <w:spacing w:before="120" w:after="120" w:line="300" w:lineRule="auto"/>
        <w:jc w:val="both"/>
        <w:rPr>
          <w:rFonts w:asciiTheme="minorHAnsi" w:eastAsiaTheme="minorHAnsi" w:hAnsiTheme="minorHAnsi" w:cstheme="minorHAnsi"/>
          <w:iCs/>
          <w:color w:val="000000"/>
        </w:rPr>
      </w:pPr>
      <w:r w:rsidRPr="00970157">
        <w:rPr>
          <w:rFonts w:asciiTheme="minorHAnsi" w:eastAsiaTheme="minorHAnsi" w:hAnsiTheme="minorHAnsi" w:cstheme="minorHAnsi"/>
          <w:iCs/>
          <w:color w:val="000000"/>
        </w:rPr>
        <w:t>Ne deriva che la cooperativa agricola può essere costituita</w:t>
      </w:r>
      <w:r w:rsidR="00482C66">
        <w:rPr>
          <w:rStyle w:val="Rimandonotaapidipagina"/>
          <w:rFonts w:asciiTheme="minorHAnsi" w:eastAsiaTheme="minorHAnsi" w:hAnsiTheme="minorHAnsi" w:cstheme="minorHAnsi"/>
          <w:iCs/>
          <w:color w:val="000000"/>
        </w:rPr>
        <w:footnoteReference w:id="47"/>
      </w:r>
      <w:r w:rsidRPr="00970157">
        <w:rPr>
          <w:rFonts w:asciiTheme="minorHAnsi" w:eastAsiaTheme="minorHAnsi" w:hAnsiTheme="minorHAnsi" w:cstheme="minorHAnsi"/>
          <w:iCs/>
          <w:color w:val="000000"/>
        </w:rPr>
        <w:t xml:space="preserve"> sia da soci che si occupano di lavorare direttamente i terreni della società, sia da soci che lavorano autonomamente la propria terra e poi conferiscono il prodotto ottenuto alla cooperativa per la sua trasformazione e distribuzione. I settori principalmente caratterizzati e promossi da imprese cooperative sono il settore lattiero-caseario con i caseifici sociali, il settore zootecnico con le cooperative di allevamento, il settore </w:t>
      </w:r>
      <w:r>
        <w:rPr>
          <w:rFonts w:asciiTheme="minorHAnsi" w:eastAsiaTheme="minorHAnsi" w:hAnsiTheme="minorHAnsi" w:cstheme="minorHAnsi"/>
          <w:iCs/>
          <w:color w:val="000000"/>
        </w:rPr>
        <w:t>ortof</w:t>
      </w:r>
      <w:r w:rsidRPr="00970157">
        <w:rPr>
          <w:rFonts w:asciiTheme="minorHAnsi" w:eastAsiaTheme="minorHAnsi" w:hAnsiTheme="minorHAnsi" w:cstheme="minorHAnsi"/>
          <w:iCs/>
          <w:color w:val="000000"/>
        </w:rPr>
        <w:t>rutticolo con le cooperative ortofrutticole ed il settore vitivinicolo con le cantine sociali. La cooperativa è tenuta al controllo del livello qualitativo dei prodotti ed opera in maniera centralizzata su tutti i processi di lavorazione.</w:t>
      </w:r>
      <w:r w:rsidR="00513F97">
        <w:rPr>
          <w:rFonts w:asciiTheme="minorHAnsi" w:eastAsiaTheme="minorHAnsi" w:hAnsiTheme="minorHAnsi" w:cstheme="minorHAnsi"/>
          <w:iCs/>
          <w:color w:val="000000"/>
        </w:rPr>
        <w:t xml:space="preserve"> In definitiva, l</w:t>
      </w:r>
      <w:r w:rsidRPr="00970157">
        <w:rPr>
          <w:rFonts w:asciiTheme="minorHAnsi" w:eastAsiaTheme="minorHAnsi" w:hAnsiTheme="minorHAnsi" w:cstheme="minorHAnsi"/>
          <w:iCs/>
          <w:color w:val="000000"/>
        </w:rPr>
        <w:t>e cooperative agricole sono prevalentemente costituite da agricoltori e allevatori che si uniscono per affrontare al meglio la redditività della propria attività. </w:t>
      </w:r>
    </w:p>
    <w:p w14:paraId="1C9FDE9F" w14:textId="1FCFF254" w:rsidR="00F355E9" w:rsidRPr="00970157" w:rsidRDefault="00F355E9" w:rsidP="006F72D5">
      <w:pPr>
        <w:spacing w:before="120" w:after="120" w:line="300" w:lineRule="auto"/>
        <w:jc w:val="both"/>
        <w:rPr>
          <w:rFonts w:asciiTheme="minorHAnsi" w:eastAsiaTheme="minorHAnsi" w:hAnsiTheme="minorHAnsi" w:cstheme="minorHAnsi"/>
          <w:iCs/>
          <w:color w:val="000000"/>
        </w:rPr>
      </w:pPr>
      <w:r>
        <w:rPr>
          <w:rFonts w:asciiTheme="minorHAnsi" w:eastAsiaTheme="minorHAnsi" w:hAnsiTheme="minorHAnsi" w:cstheme="minorHAnsi"/>
          <w:iCs/>
          <w:color w:val="000000"/>
        </w:rPr>
        <w:t>Tutto ciò premesso, occorre spendere alcuni cenni in ordine all</w:t>
      </w:r>
      <w:r w:rsidR="0050319E">
        <w:rPr>
          <w:rFonts w:asciiTheme="minorHAnsi" w:eastAsiaTheme="minorHAnsi" w:hAnsiTheme="minorHAnsi" w:cstheme="minorHAnsi"/>
          <w:iCs/>
          <w:color w:val="000000"/>
        </w:rPr>
        <w:t>’</w:t>
      </w:r>
      <w:r>
        <w:rPr>
          <w:rFonts w:asciiTheme="minorHAnsi" w:eastAsiaTheme="minorHAnsi" w:hAnsiTheme="minorHAnsi" w:cstheme="minorHAnsi"/>
          <w:iCs/>
          <w:color w:val="000000"/>
        </w:rPr>
        <w:t>insolvenza delle cooperative agricole, riservandoci di affrontare la trattazione della materia, e delle tematiche ad essa correlate, con maggior dettaglio in successivi approfondimenti.</w:t>
      </w:r>
    </w:p>
    <w:p w14:paraId="76CA0D54" w14:textId="3E977C8F" w:rsidR="005C2820" w:rsidRDefault="005C2820" w:rsidP="006F72D5">
      <w:pPr>
        <w:spacing w:before="120" w:after="120" w:line="300" w:lineRule="auto"/>
        <w:jc w:val="both"/>
        <w:rPr>
          <w:rFonts w:asciiTheme="minorHAnsi" w:eastAsiaTheme="minorHAnsi" w:hAnsiTheme="minorHAnsi" w:cstheme="minorHAnsi"/>
          <w:color w:val="000000"/>
        </w:rPr>
      </w:pPr>
      <w:r>
        <w:rPr>
          <w:rFonts w:asciiTheme="minorHAnsi" w:eastAsiaTheme="minorHAnsi" w:hAnsiTheme="minorHAnsi" w:cstheme="minorHAnsi"/>
          <w:color w:val="000000"/>
        </w:rPr>
        <w:t>Come è noto, ai sensi e per gli effetti di cui all</w:t>
      </w:r>
      <w:r w:rsidR="0050319E">
        <w:rPr>
          <w:rFonts w:asciiTheme="minorHAnsi" w:eastAsiaTheme="minorHAnsi" w:hAnsiTheme="minorHAnsi" w:cstheme="minorHAnsi"/>
          <w:color w:val="000000"/>
        </w:rPr>
        <w:t>’</w:t>
      </w:r>
      <w:r>
        <w:rPr>
          <w:rFonts w:asciiTheme="minorHAnsi" w:eastAsiaTheme="minorHAnsi" w:hAnsiTheme="minorHAnsi" w:cstheme="minorHAnsi"/>
          <w:color w:val="000000"/>
        </w:rPr>
        <w:t>art. 2545</w:t>
      </w:r>
      <w:r w:rsidR="00D21B21">
        <w:rPr>
          <w:rFonts w:asciiTheme="minorHAnsi" w:eastAsiaTheme="minorHAnsi" w:hAnsiTheme="minorHAnsi" w:cstheme="minorHAnsi"/>
          <w:color w:val="000000"/>
        </w:rPr>
        <w:t>-</w:t>
      </w:r>
      <w:r w:rsidRPr="001C1438">
        <w:rPr>
          <w:rFonts w:asciiTheme="minorHAnsi" w:eastAsiaTheme="minorHAnsi" w:hAnsiTheme="minorHAnsi" w:cstheme="minorHAnsi"/>
          <w:i/>
          <w:iCs/>
          <w:color w:val="000000"/>
        </w:rPr>
        <w:t xml:space="preserve">terdecies </w:t>
      </w:r>
      <w:r>
        <w:rPr>
          <w:rFonts w:asciiTheme="minorHAnsi" w:eastAsiaTheme="minorHAnsi" w:hAnsiTheme="minorHAnsi" w:cstheme="minorHAnsi"/>
          <w:color w:val="000000"/>
        </w:rPr>
        <w:t>c.c., l</w:t>
      </w:r>
      <w:r w:rsidRPr="005C2820">
        <w:rPr>
          <w:rFonts w:asciiTheme="minorHAnsi" w:eastAsiaTheme="minorHAnsi" w:hAnsiTheme="minorHAnsi" w:cstheme="minorHAnsi"/>
          <w:color w:val="000000"/>
        </w:rPr>
        <w:t>e società cooperative agricole che versino in uno stato di insolvenza possono essere poste in liquidazione coatta amministrativa dall</w:t>
      </w:r>
      <w:r w:rsidR="0050319E">
        <w:rPr>
          <w:rFonts w:asciiTheme="minorHAnsi" w:eastAsiaTheme="minorHAnsi" w:hAnsiTheme="minorHAnsi" w:cstheme="minorHAnsi"/>
          <w:color w:val="000000"/>
        </w:rPr>
        <w:t>’</w:t>
      </w:r>
      <w:r>
        <w:rPr>
          <w:rFonts w:asciiTheme="minorHAnsi" w:eastAsiaTheme="minorHAnsi" w:hAnsiTheme="minorHAnsi" w:cstheme="minorHAnsi"/>
          <w:color w:val="000000"/>
        </w:rPr>
        <w:t>a</w:t>
      </w:r>
      <w:r w:rsidRPr="005C2820">
        <w:rPr>
          <w:rFonts w:asciiTheme="minorHAnsi" w:eastAsiaTheme="minorHAnsi" w:hAnsiTheme="minorHAnsi" w:cstheme="minorHAnsi"/>
          <w:color w:val="000000"/>
        </w:rPr>
        <w:t xml:space="preserve">utorità </w:t>
      </w:r>
      <w:r>
        <w:rPr>
          <w:rFonts w:asciiTheme="minorHAnsi" w:eastAsiaTheme="minorHAnsi" w:hAnsiTheme="minorHAnsi" w:cstheme="minorHAnsi"/>
          <w:color w:val="000000"/>
        </w:rPr>
        <w:t>g</w:t>
      </w:r>
      <w:r w:rsidRPr="005C2820">
        <w:rPr>
          <w:rFonts w:asciiTheme="minorHAnsi" w:eastAsiaTheme="minorHAnsi" w:hAnsiTheme="minorHAnsi" w:cstheme="minorHAnsi"/>
          <w:color w:val="000000"/>
        </w:rPr>
        <w:t>overnativa alla quale spetta il controllo della società stessa</w:t>
      </w:r>
      <w:r w:rsidR="00970157">
        <w:rPr>
          <w:rStyle w:val="Rimandonotaapidipagina"/>
          <w:rFonts w:asciiTheme="minorHAnsi" w:eastAsiaTheme="minorHAnsi" w:hAnsiTheme="minorHAnsi" w:cstheme="minorHAnsi"/>
          <w:color w:val="000000"/>
        </w:rPr>
        <w:footnoteReference w:id="48"/>
      </w:r>
      <w:r>
        <w:rPr>
          <w:rFonts w:asciiTheme="minorHAnsi" w:eastAsiaTheme="minorHAnsi" w:hAnsiTheme="minorHAnsi" w:cstheme="minorHAnsi"/>
          <w:color w:val="000000"/>
        </w:rPr>
        <w:t>.</w:t>
      </w:r>
      <w:r w:rsidR="002D4A77">
        <w:rPr>
          <w:rFonts w:asciiTheme="minorHAnsi" w:eastAsiaTheme="minorHAnsi" w:hAnsiTheme="minorHAnsi" w:cstheme="minorHAnsi"/>
          <w:color w:val="000000"/>
        </w:rPr>
        <w:t xml:space="preserve"> </w:t>
      </w:r>
    </w:p>
    <w:p w14:paraId="38E47B2B" w14:textId="13916B40" w:rsidR="00804A5F" w:rsidRDefault="00804A5F" w:rsidP="006F72D5">
      <w:pPr>
        <w:spacing w:before="120" w:after="120" w:line="300" w:lineRule="auto"/>
        <w:jc w:val="both"/>
        <w:rPr>
          <w:rFonts w:asciiTheme="minorHAnsi" w:eastAsiaTheme="minorHAnsi" w:hAnsiTheme="minorHAnsi" w:cstheme="minorHAnsi"/>
          <w:color w:val="000000"/>
        </w:rPr>
      </w:pPr>
      <w:r>
        <w:rPr>
          <w:rFonts w:asciiTheme="minorHAnsi" w:eastAsiaTheme="minorHAnsi" w:hAnsiTheme="minorHAnsi" w:cstheme="minorHAnsi"/>
          <w:color w:val="000000"/>
        </w:rPr>
        <w:lastRenderedPageBreak/>
        <w:t>Si reputa opportuno, dunque, effettuare una sintetica disamina della disciplina, con particolare attenzione alla fattispecie tratteggiata nell</w:t>
      </w:r>
      <w:r w:rsidR="0050319E">
        <w:rPr>
          <w:rFonts w:asciiTheme="minorHAnsi" w:eastAsiaTheme="minorHAnsi" w:hAnsiTheme="minorHAnsi" w:cstheme="minorHAnsi"/>
          <w:color w:val="000000"/>
        </w:rPr>
        <w:t>’</w:t>
      </w:r>
      <w:r>
        <w:rPr>
          <w:rFonts w:asciiTheme="minorHAnsi" w:eastAsiaTheme="minorHAnsi" w:hAnsiTheme="minorHAnsi" w:cstheme="minorHAnsi"/>
          <w:color w:val="000000"/>
        </w:rPr>
        <w:t>art. 214 l.f., ove è disciplinata u</w:t>
      </w:r>
      <w:r w:rsidR="005C2820" w:rsidRPr="005C2820">
        <w:rPr>
          <w:rFonts w:asciiTheme="minorHAnsi" w:eastAsiaTheme="minorHAnsi" w:hAnsiTheme="minorHAnsi" w:cstheme="minorHAnsi"/>
          <w:color w:val="000000"/>
        </w:rPr>
        <w:t>na modalità di chiusura</w:t>
      </w:r>
      <w:r>
        <w:rPr>
          <w:rFonts w:asciiTheme="minorHAnsi" w:eastAsiaTheme="minorHAnsi" w:hAnsiTheme="minorHAnsi" w:cstheme="minorHAnsi"/>
          <w:color w:val="000000"/>
        </w:rPr>
        <w:t xml:space="preserve"> alternativa a quella di cui all</w:t>
      </w:r>
      <w:r w:rsidR="0050319E">
        <w:rPr>
          <w:rFonts w:asciiTheme="minorHAnsi" w:eastAsiaTheme="minorHAnsi" w:hAnsiTheme="minorHAnsi" w:cstheme="minorHAnsi"/>
          <w:color w:val="000000"/>
        </w:rPr>
        <w:t>’</w:t>
      </w:r>
      <w:r>
        <w:rPr>
          <w:rFonts w:asciiTheme="minorHAnsi" w:eastAsiaTheme="minorHAnsi" w:hAnsiTheme="minorHAnsi" w:cstheme="minorHAnsi"/>
          <w:color w:val="000000"/>
        </w:rPr>
        <w:t>art. 213 l.f.</w:t>
      </w:r>
    </w:p>
    <w:p w14:paraId="78D14B49" w14:textId="7441D559" w:rsidR="00804A5F" w:rsidRDefault="00804A5F" w:rsidP="006F72D5">
      <w:pPr>
        <w:spacing w:before="120" w:after="120" w:line="300" w:lineRule="auto"/>
        <w:jc w:val="both"/>
        <w:rPr>
          <w:rFonts w:asciiTheme="minorHAnsi" w:eastAsiaTheme="minorHAnsi" w:hAnsiTheme="minorHAnsi" w:cstheme="minorHAnsi"/>
          <w:color w:val="000000"/>
        </w:rPr>
      </w:pPr>
      <w:r>
        <w:rPr>
          <w:rFonts w:asciiTheme="minorHAnsi" w:eastAsiaTheme="minorHAnsi" w:hAnsiTheme="minorHAnsi" w:cstheme="minorHAnsi"/>
          <w:color w:val="000000"/>
        </w:rPr>
        <w:t>L</w:t>
      </w:r>
      <w:r w:rsidR="0050319E">
        <w:rPr>
          <w:rFonts w:asciiTheme="minorHAnsi" w:eastAsiaTheme="minorHAnsi" w:hAnsiTheme="minorHAnsi" w:cstheme="minorHAnsi"/>
          <w:color w:val="000000"/>
        </w:rPr>
        <w:t>’</w:t>
      </w:r>
      <w:r>
        <w:rPr>
          <w:rFonts w:asciiTheme="minorHAnsi" w:eastAsiaTheme="minorHAnsi" w:hAnsiTheme="minorHAnsi" w:cstheme="minorHAnsi"/>
          <w:color w:val="000000"/>
        </w:rPr>
        <w:t xml:space="preserve">art. 214 l.f. </w:t>
      </w:r>
      <w:r w:rsidR="005C2820" w:rsidRPr="005C2820">
        <w:rPr>
          <w:rFonts w:asciiTheme="minorHAnsi" w:eastAsiaTheme="minorHAnsi" w:hAnsiTheme="minorHAnsi" w:cstheme="minorHAnsi"/>
          <w:color w:val="000000"/>
        </w:rPr>
        <w:t>prevede la possibilità per l</w:t>
      </w:r>
      <w:r w:rsidR="0050319E">
        <w:rPr>
          <w:rFonts w:asciiTheme="minorHAnsi" w:eastAsiaTheme="minorHAnsi" w:hAnsiTheme="minorHAnsi" w:cstheme="minorHAnsi"/>
          <w:color w:val="000000"/>
        </w:rPr>
        <w:t>’</w:t>
      </w:r>
      <w:r w:rsidR="005C2820" w:rsidRPr="005C2820">
        <w:rPr>
          <w:rFonts w:asciiTheme="minorHAnsi" w:eastAsiaTheme="minorHAnsi" w:hAnsiTheme="minorHAnsi" w:cstheme="minorHAnsi"/>
          <w:color w:val="000000"/>
        </w:rPr>
        <w:t xml:space="preserve">impresa, </w:t>
      </w:r>
      <w:r w:rsidR="005C2820">
        <w:rPr>
          <w:rFonts w:asciiTheme="minorHAnsi" w:eastAsiaTheme="minorHAnsi" w:hAnsiTheme="minorHAnsi" w:cstheme="minorHAnsi"/>
          <w:color w:val="000000"/>
        </w:rPr>
        <w:t xml:space="preserve">o </w:t>
      </w:r>
      <w:r w:rsidR="005C2820" w:rsidRPr="005C2820">
        <w:rPr>
          <w:rFonts w:asciiTheme="minorHAnsi" w:eastAsiaTheme="minorHAnsi" w:hAnsiTheme="minorHAnsi" w:cstheme="minorHAnsi"/>
          <w:color w:val="000000"/>
        </w:rPr>
        <w:t>per uno o più creditori, o</w:t>
      </w:r>
      <w:r w:rsidR="005C2820">
        <w:rPr>
          <w:rFonts w:asciiTheme="minorHAnsi" w:eastAsiaTheme="minorHAnsi" w:hAnsiTheme="minorHAnsi" w:cstheme="minorHAnsi"/>
          <w:color w:val="000000"/>
        </w:rPr>
        <w:t>vvero</w:t>
      </w:r>
      <w:r w:rsidR="005C2820" w:rsidRPr="005C2820">
        <w:rPr>
          <w:rFonts w:asciiTheme="minorHAnsi" w:eastAsiaTheme="minorHAnsi" w:hAnsiTheme="minorHAnsi" w:cstheme="minorHAnsi"/>
          <w:color w:val="000000"/>
        </w:rPr>
        <w:t xml:space="preserve"> per un terzo</w:t>
      </w:r>
      <w:r>
        <w:rPr>
          <w:rFonts w:asciiTheme="minorHAnsi" w:eastAsiaTheme="minorHAnsi" w:hAnsiTheme="minorHAnsi" w:cstheme="minorHAnsi"/>
          <w:color w:val="000000"/>
        </w:rPr>
        <w:t xml:space="preserve">, </w:t>
      </w:r>
      <w:r w:rsidR="005C2820" w:rsidRPr="005C2820">
        <w:rPr>
          <w:rFonts w:asciiTheme="minorHAnsi" w:eastAsiaTheme="minorHAnsi" w:hAnsiTheme="minorHAnsi" w:cstheme="minorHAnsi"/>
          <w:color w:val="000000"/>
        </w:rPr>
        <w:t>di presentare una proposta di concordato ai sensi dell</w:t>
      </w:r>
      <w:r w:rsidR="0050319E">
        <w:rPr>
          <w:rFonts w:asciiTheme="minorHAnsi" w:eastAsiaTheme="minorHAnsi" w:hAnsiTheme="minorHAnsi" w:cstheme="minorHAnsi"/>
          <w:color w:val="000000"/>
        </w:rPr>
        <w:t>’</w:t>
      </w:r>
      <w:r w:rsidR="005C2820" w:rsidRPr="005C2820">
        <w:rPr>
          <w:rFonts w:asciiTheme="minorHAnsi" w:eastAsiaTheme="minorHAnsi" w:hAnsiTheme="minorHAnsi" w:cstheme="minorHAnsi"/>
          <w:color w:val="000000"/>
        </w:rPr>
        <w:t>art.</w:t>
      </w:r>
      <w:r w:rsidR="00684D84">
        <w:rPr>
          <w:rFonts w:asciiTheme="minorHAnsi" w:eastAsiaTheme="minorHAnsi" w:hAnsiTheme="minorHAnsi" w:cstheme="minorHAnsi"/>
          <w:color w:val="000000"/>
        </w:rPr>
        <w:t xml:space="preserve"> </w:t>
      </w:r>
      <w:r w:rsidR="005C2820" w:rsidRPr="005C2820">
        <w:rPr>
          <w:rFonts w:asciiTheme="minorHAnsi" w:eastAsiaTheme="minorHAnsi" w:hAnsiTheme="minorHAnsi" w:cstheme="minorHAnsi"/>
          <w:color w:val="000000"/>
        </w:rPr>
        <w:t>124 l.f., osservando le disposizioni di cui all</w:t>
      </w:r>
      <w:r w:rsidR="0050319E">
        <w:rPr>
          <w:rFonts w:asciiTheme="minorHAnsi" w:eastAsiaTheme="minorHAnsi" w:hAnsiTheme="minorHAnsi" w:cstheme="minorHAnsi"/>
          <w:color w:val="000000"/>
        </w:rPr>
        <w:t>’</w:t>
      </w:r>
      <w:r w:rsidR="005C2820" w:rsidRPr="005C2820">
        <w:rPr>
          <w:rFonts w:asciiTheme="minorHAnsi" w:eastAsiaTheme="minorHAnsi" w:hAnsiTheme="minorHAnsi" w:cstheme="minorHAnsi"/>
          <w:color w:val="000000"/>
        </w:rPr>
        <w:t>art.</w:t>
      </w:r>
      <w:r w:rsidR="00684D84">
        <w:rPr>
          <w:rFonts w:asciiTheme="minorHAnsi" w:eastAsiaTheme="minorHAnsi" w:hAnsiTheme="minorHAnsi" w:cstheme="minorHAnsi"/>
          <w:color w:val="000000"/>
        </w:rPr>
        <w:t xml:space="preserve"> </w:t>
      </w:r>
      <w:r w:rsidR="005C2820" w:rsidRPr="005C2820">
        <w:rPr>
          <w:rFonts w:asciiTheme="minorHAnsi" w:eastAsiaTheme="minorHAnsi" w:hAnsiTheme="minorHAnsi" w:cstheme="minorHAnsi"/>
          <w:color w:val="000000"/>
        </w:rPr>
        <w:t>152 l.f. La presentazione della proposta deve essere autorizzata dall</w:t>
      </w:r>
      <w:r w:rsidR="0050319E">
        <w:rPr>
          <w:rFonts w:asciiTheme="minorHAnsi" w:eastAsiaTheme="minorHAnsi" w:hAnsiTheme="minorHAnsi" w:cstheme="minorHAnsi"/>
          <w:color w:val="000000"/>
        </w:rPr>
        <w:t>’</w:t>
      </w:r>
      <w:r w:rsidR="005C2820" w:rsidRPr="005C2820">
        <w:rPr>
          <w:rFonts w:asciiTheme="minorHAnsi" w:eastAsiaTheme="minorHAnsi" w:hAnsiTheme="minorHAnsi" w:cstheme="minorHAnsi"/>
          <w:color w:val="000000"/>
        </w:rPr>
        <w:t xml:space="preserve">autorità di vigilanza, su parere del </w:t>
      </w:r>
      <w:r w:rsidR="005C2820">
        <w:rPr>
          <w:rFonts w:asciiTheme="minorHAnsi" w:eastAsiaTheme="minorHAnsi" w:hAnsiTheme="minorHAnsi" w:cstheme="minorHAnsi"/>
          <w:color w:val="000000"/>
        </w:rPr>
        <w:t>c</w:t>
      </w:r>
      <w:r w:rsidR="005C2820" w:rsidRPr="005C2820">
        <w:rPr>
          <w:rFonts w:asciiTheme="minorHAnsi" w:eastAsiaTheme="minorHAnsi" w:hAnsiTheme="minorHAnsi" w:cstheme="minorHAnsi"/>
          <w:color w:val="000000"/>
        </w:rPr>
        <w:t xml:space="preserve">ommissario </w:t>
      </w:r>
      <w:r w:rsidR="005C2820">
        <w:rPr>
          <w:rFonts w:asciiTheme="minorHAnsi" w:eastAsiaTheme="minorHAnsi" w:hAnsiTheme="minorHAnsi" w:cstheme="minorHAnsi"/>
          <w:color w:val="000000"/>
        </w:rPr>
        <w:t>l</w:t>
      </w:r>
      <w:r w:rsidR="005C2820" w:rsidRPr="005C2820">
        <w:rPr>
          <w:rFonts w:asciiTheme="minorHAnsi" w:eastAsiaTheme="minorHAnsi" w:hAnsiTheme="minorHAnsi" w:cstheme="minorHAnsi"/>
          <w:color w:val="000000"/>
        </w:rPr>
        <w:t xml:space="preserve">iquidatore e del comitato di sorveglianza, e comunicata dal </w:t>
      </w:r>
      <w:r w:rsidR="005C2820">
        <w:rPr>
          <w:rFonts w:asciiTheme="minorHAnsi" w:eastAsiaTheme="minorHAnsi" w:hAnsiTheme="minorHAnsi" w:cstheme="minorHAnsi"/>
          <w:color w:val="000000"/>
        </w:rPr>
        <w:t>c</w:t>
      </w:r>
      <w:r w:rsidR="005C2820" w:rsidRPr="005C2820">
        <w:rPr>
          <w:rFonts w:asciiTheme="minorHAnsi" w:eastAsiaTheme="minorHAnsi" w:hAnsiTheme="minorHAnsi" w:cstheme="minorHAnsi"/>
          <w:color w:val="000000"/>
        </w:rPr>
        <w:t xml:space="preserve">ommissario </w:t>
      </w:r>
      <w:r w:rsidR="005C2820">
        <w:rPr>
          <w:rFonts w:asciiTheme="minorHAnsi" w:eastAsiaTheme="minorHAnsi" w:hAnsiTheme="minorHAnsi" w:cstheme="minorHAnsi"/>
          <w:color w:val="000000"/>
        </w:rPr>
        <w:t>l</w:t>
      </w:r>
      <w:r w:rsidR="005C2820" w:rsidRPr="005C2820">
        <w:rPr>
          <w:rFonts w:asciiTheme="minorHAnsi" w:eastAsiaTheme="minorHAnsi" w:hAnsiTheme="minorHAnsi" w:cstheme="minorHAnsi"/>
          <w:color w:val="000000"/>
        </w:rPr>
        <w:t xml:space="preserve">iquidatore </w:t>
      </w:r>
      <w:r>
        <w:rPr>
          <w:rFonts w:asciiTheme="minorHAnsi" w:eastAsiaTheme="minorHAnsi" w:hAnsiTheme="minorHAnsi" w:cstheme="minorHAnsi"/>
          <w:color w:val="000000"/>
        </w:rPr>
        <w:t>a tutti i creditori in ossequio ai criteri esposti nell</w:t>
      </w:r>
      <w:r w:rsidR="0050319E">
        <w:rPr>
          <w:rFonts w:asciiTheme="minorHAnsi" w:eastAsiaTheme="minorHAnsi" w:hAnsiTheme="minorHAnsi" w:cstheme="minorHAnsi"/>
          <w:color w:val="000000"/>
        </w:rPr>
        <w:t>’</w:t>
      </w:r>
      <w:r w:rsidR="005C2820" w:rsidRPr="005C2820">
        <w:rPr>
          <w:rFonts w:asciiTheme="minorHAnsi" w:eastAsiaTheme="minorHAnsi" w:hAnsiTheme="minorHAnsi" w:cstheme="minorHAnsi"/>
          <w:color w:val="000000"/>
        </w:rPr>
        <w:t>a</w:t>
      </w:r>
      <w:r>
        <w:rPr>
          <w:rFonts w:asciiTheme="minorHAnsi" w:eastAsiaTheme="minorHAnsi" w:hAnsiTheme="minorHAnsi" w:cstheme="minorHAnsi"/>
          <w:color w:val="000000"/>
        </w:rPr>
        <w:t>rt</w:t>
      </w:r>
      <w:r w:rsidR="005C2820" w:rsidRPr="005C2820">
        <w:rPr>
          <w:rFonts w:asciiTheme="minorHAnsi" w:eastAsiaTheme="minorHAnsi" w:hAnsiTheme="minorHAnsi" w:cstheme="minorHAnsi"/>
          <w:color w:val="000000"/>
        </w:rPr>
        <w:t>.</w:t>
      </w:r>
      <w:r w:rsidR="00684D84">
        <w:rPr>
          <w:rFonts w:asciiTheme="minorHAnsi" w:eastAsiaTheme="minorHAnsi" w:hAnsiTheme="minorHAnsi" w:cstheme="minorHAnsi"/>
          <w:color w:val="000000"/>
        </w:rPr>
        <w:t xml:space="preserve"> </w:t>
      </w:r>
      <w:r w:rsidR="005C2820" w:rsidRPr="005C2820">
        <w:rPr>
          <w:rFonts w:asciiTheme="minorHAnsi" w:eastAsiaTheme="minorHAnsi" w:hAnsiTheme="minorHAnsi" w:cstheme="minorHAnsi"/>
          <w:color w:val="000000"/>
        </w:rPr>
        <w:t>207 l.f</w:t>
      </w:r>
      <w:r>
        <w:rPr>
          <w:rFonts w:asciiTheme="minorHAnsi" w:eastAsiaTheme="minorHAnsi" w:hAnsiTheme="minorHAnsi" w:cstheme="minorHAnsi"/>
          <w:color w:val="000000"/>
        </w:rPr>
        <w:t>.</w:t>
      </w:r>
    </w:p>
    <w:p w14:paraId="60278A63" w14:textId="166CCCDD" w:rsidR="00804A5F" w:rsidRDefault="005C2820" w:rsidP="006F72D5">
      <w:pPr>
        <w:spacing w:before="120" w:after="120" w:line="300" w:lineRule="auto"/>
        <w:jc w:val="both"/>
        <w:rPr>
          <w:rFonts w:asciiTheme="minorHAnsi" w:eastAsiaTheme="minorHAnsi" w:hAnsiTheme="minorHAnsi" w:cstheme="minorHAnsi"/>
          <w:color w:val="000000"/>
        </w:rPr>
      </w:pPr>
      <w:r w:rsidRPr="005C2820">
        <w:rPr>
          <w:rFonts w:asciiTheme="minorHAnsi" w:eastAsiaTheme="minorHAnsi" w:hAnsiTheme="minorHAnsi" w:cstheme="minorHAnsi"/>
          <w:color w:val="000000"/>
        </w:rPr>
        <w:t xml:space="preserve">Detta proposta dovrà essere pubblicata mediante inserzione nella </w:t>
      </w:r>
      <w:r w:rsidR="00804A5F">
        <w:rPr>
          <w:rFonts w:asciiTheme="minorHAnsi" w:eastAsiaTheme="minorHAnsi" w:hAnsiTheme="minorHAnsi" w:cstheme="minorHAnsi"/>
          <w:color w:val="000000"/>
        </w:rPr>
        <w:t>g</w:t>
      </w:r>
      <w:r w:rsidRPr="005C2820">
        <w:rPr>
          <w:rFonts w:asciiTheme="minorHAnsi" w:eastAsiaTheme="minorHAnsi" w:hAnsiTheme="minorHAnsi" w:cstheme="minorHAnsi"/>
          <w:color w:val="000000"/>
        </w:rPr>
        <w:t xml:space="preserve">azzetta </w:t>
      </w:r>
      <w:r w:rsidR="00804A5F">
        <w:rPr>
          <w:rFonts w:asciiTheme="minorHAnsi" w:eastAsiaTheme="minorHAnsi" w:hAnsiTheme="minorHAnsi" w:cstheme="minorHAnsi"/>
          <w:color w:val="000000"/>
        </w:rPr>
        <w:t>u</w:t>
      </w:r>
      <w:r w:rsidRPr="005C2820">
        <w:rPr>
          <w:rFonts w:asciiTheme="minorHAnsi" w:eastAsiaTheme="minorHAnsi" w:hAnsiTheme="minorHAnsi" w:cstheme="minorHAnsi"/>
          <w:color w:val="000000"/>
        </w:rPr>
        <w:t>fficiale e presso l</w:t>
      </w:r>
      <w:r w:rsidR="0050319E">
        <w:rPr>
          <w:rFonts w:asciiTheme="minorHAnsi" w:eastAsiaTheme="minorHAnsi" w:hAnsiTheme="minorHAnsi" w:cstheme="minorHAnsi"/>
          <w:color w:val="000000"/>
        </w:rPr>
        <w:t>’</w:t>
      </w:r>
      <w:r w:rsidR="00804A5F">
        <w:rPr>
          <w:rFonts w:asciiTheme="minorHAnsi" w:eastAsiaTheme="minorHAnsi" w:hAnsiTheme="minorHAnsi" w:cstheme="minorHAnsi"/>
          <w:color w:val="000000"/>
        </w:rPr>
        <w:t>u</w:t>
      </w:r>
      <w:r w:rsidRPr="005C2820">
        <w:rPr>
          <w:rFonts w:asciiTheme="minorHAnsi" w:eastAsiaTheme="minorHAnsi" w:hAnsiTheme="minorHAnsi" w:cstheme="minorHAnsi"/>
          <w:color w:val="000000"/>
        </w:rPr>
        <w:t xml:space="preserve">fficio del </w:t>
      </w:r>
      <w:r w:rsidR="00804A5F">
        <w:rPr>
          <w:rFonts w:asciiTheme="minorHAnsi" w:eastAsiaTheme="minorHAnsi" w:hAnsiTheme="minorHAnsi" w:cstheme="minorHAnsi"/>
          <w:color w:val="000000"/>
        </w:rPr>
        <w:t>r</w:t>
      </w:r>
      <w:r w:rsidRPr="005C2820">
        <w:rPr>
          <w:rFonts w:asciiTheme="minorHAnsi" w:eastAsiaTheme="minorHAnsi" w:hAnsiTheme="minorHAnsi" w:cstheme="minorHAnsi"/>
          <w:color w:val="000000"/>
        </w:rPr>
        <w:t xml:space="preserve">egistro delle </w:t>
      </w:r>
      <w:r w:rsidR="00804A5F">
        <w:rPr>
          <w:rFonts w:asciiTheme="minorHAnsi" w:eastAsiaTheme="minorHAnsi" w:hAnsiTheme="minorHAnsi" w:cstheme="minorHAnsi"/>
          <w:color w:val="000000"/>
        </w:rPr>
        <w:t>i</w:t>
      </w:r>
      <w:r w:rsidRPr="005C2820">
        <w:rPr>
          <w:rFonts w:asciiTheme="minorHAnsi" w:eastAsiaTheme="minorHAnsi" w:hAnsiTheme="minorHAnsi" w:cstheme="minorHAnsi"/>
          <w:color w:val="000000"/>
        </w:rPr>
        <w:t>mprese. La proposta dovrà essere depositata</w:t>
      </w:r>
      <w:r w:rsidR="00804A5F">
        <w:rPr>
          <w:rFonts w:asciiTheme="minorHAnsi" w:eastAsiaTheme="minorHAnsi" w:hAnsiTheme="minorHAnsi" w:cstheme="minorHAnsi"/>
          <w:color w:val="000000"/>
        </w:rPr>
        <w:t>, inoltre,</w:t>
      </w:r>
      <w:r w:rsidRPr="005C2820">
        <w:rPr>
          <w:rFonts w:asciiTheme="minorHAnsi" w:eastAsiaTheme="minorHAnsi" w:hAnsiTheme="minorHAnsi" w:cstheme="minorHAnsi"/>
          <w:color w:val="000000"/>
        </w:rPr>
        <w:t xml:space="preserve"> presso la cancelleria del </w:t>
      </w:r>
      <w:r w:rsidR="00E4155A">
        <w:rPr>
          <w:rFonts w:asciiTheme="minorHAnsi" w:eastAsiaTheme="minorHAnsi" w:hAnsiTheme="minorHAnsi" w:cstheme="minorHAnsi"/>
          <w:color w:val="000000"/>
        </w:rPr>
        <w:t>T</w:t>
      </w:r>
      <w:r w:rsidRPr="005C2820">
        <w:rPr>
          <w:rFonts w:asciiTheme="minorHAnsi" w:eastAsiaTheme="minorHAnsi" w:hAnsiTheme="minorHAnsi" w:cstheme="minorHAnsi"/>
          <w:color w:val="000000"/>
        </w:rPr>
        <w:t xml:space="preserve">ribunale territorialmente competente con il parere del commissario liquidatore e del comitato di sorveglianza. </w:t>
      </w:r>
      <w:r w:rsidR="00804A5F">
        <w:rPr>
          <w:rFonts w:asciiTheme="minorHAnsi" w:eastAsiaTheme="minorHAnsi" w:hAnsiTheme="minorHAnsi" w:cstheme="minorHAnsi"/>
          <w:color w:val="000000"/>
        </w:rPr>
        <w:t>I</w:t>
      </w:r>
      <w:r w:rsidRPr="005C2820">
        <w:rPr>
          <w:rFonts w:asciiTheme="minorHAnsi" w:eastAsiaTheme="minorHAnsi" w:hAnsiTheme="minorHAnsi" w:cstheme="minorHAnsi"/>
          <w:color w:val="000000"/>
        </w:rPr>
        <w:t xml:space="preserve"> creditori e altri interessati possono proporre opposizioni entro trenta giorni dalla ricevuta comunicazione o dalle formalità pubblicitarie sopra indicate</w:t>
      </w:r>
      <w:r w:rsidR="00804A5F">
        <w:rPr>
          <w:rFonts w:asciiTheme="minorHAnsi" w:eastAsiaTheme="minorHAnsi" w:hAnsiTheme="minorHAnsi" w:cstheme="minorHAnsi"/>
          <w:color w:val="000000"/>
        </w:rPr>
        <w:t>:</w:t>
      </w:r>
      <w:r w:rsidRPr="005C2820">
        <w:rPr>
          <w:rFonts w:asciiTheme="minorHAnsi" w:eastAsiaTheme="minorHAnsi" w:hAnsiTheme="minorHAnsi" w:cstheme="minorHAnsi"/>
          <w:color w:val="000000"/>
        </w:rPr>
        <w:t xml:space="preserve"> sulle </w:t>
      </w:r>
      <w:r w:rsidR="00804A5F">
        <w:rPr>
          <w:rFonts w:asciiTheme="minorHAnsi" w:eastAsiaTheme="minorHAnsi" w:hAnsiTheme="minorHAnsi" w:cstheme="minorHAnsi"/>
          <w:color w:val="000000"/>
        </w:rPr>
        <w:t xml:space="preserve">opposizioni </w:t>
      </w:r>
      <w:r w:rsidRPr="005C2820">
        <w:rPr>
          <w:rFonts w:asciiTheme="minorHAnsi" w:eastAsiaTheme="minorHAnsi" w:hAnsiTheme="minorHAnsi" w:cstheme="minorHAnsi"/>
          <w:color w:val="000000"/>
        </w:rPr>
        <w:t xml:space="preserve">decide il </w:t>
      </w:r>
      <w:r w:rsidR="00E4155A">
        <w:rPr>
          <w:rFonts w:asciiTheme="minorHAnsi" w:eastAsiaTheme="minorHAnsi" w:hAnsiTheme="minorHAnsi" w:cstheme="minorHAnsi"/>
          <w:color w:val="000000"/>
        </w:rPr>
        <w:t>T</w:t>
      </w:r>
      <w:r w:rsidRPr="005C2820">
        <w:rPr>
          <w:rFonts w:asciiTheme="minorHAnsi" w:eastAsiaTheme="minorHAnsi" w:hAnsiTheme="minorHAnsi" w:cstheme="minorHAnsi"/>
          <w:color w:val="000000"/>
        </w:rPr>
        <w:t>ribunale sentito il parere dell</w:t>
      </w:r>
      <w:r w:rsidR="0050319E">
        <w:rPr>
          <w:rFonts w:asciiTheme="minorHAnsi" w:eastAsiaTheme="minorHAnsi" w:hAnsiTheme="minorHAnsi" w:cstheme="minorHAnsi"/>
          <w:color w:val="000000"/>
        </w:rPr>
        <w:t>’</w:t>
      </w:r>
      <w:r w:rsidRPr="005C2820">
        <w:rPr>
          <w:rFonts w:asciiTheme="minorHAnsi" w:eastAsiaTheme="minorHAnsi" w:hAnsiTheme="minorHAnsi" w:cstheme="minorHAnsi"/>
          <w:color w:val="000000"/>
        </w:rPr>
        <w:t>autorità che vigila sulla liquidazione. Il giudizio di omologazione, l</w:t>
      </w:r>
      <w:r w:rsidR="0050319E">
        <w:rPr>
          <w:rFonts w:asciiTheme="minorHAnsi" w:eastAsiaTheme="minorHAnsi" w:hAnsiTheme="minorHAnsi" w:cstheme="minorHAnsi"/>
          <w:color w:val="000000"/>
        </w:rPr>
        <w:t>’</w:t>
      </w:r>
      <w:r w:rsidRPr="005C2820">
        <w:rPr>
          <w:rFonts w:asciiTheme="minorHAnsi" w:eastAsiaTheme="minorHAnsi" w:hAnsiTheme="minorHAnsi" w:cstheme="minorHAnsi"/>
          <w:color w:val="000000"/>
        </w:rPr>
        <w:t>efficacia del decreto e il reclamo sono regolati alla stregua di quanto previsto per il concordato fallimentare agli artt.</w:t>
      </w:r>
      <w:r w:rsidR="00E4155A">
        <w:rPr>
          <w:rFonts w:asciiTheme="minorHAnsi" w:eastAsiaTheme="minorHAnsi" w:hAnsiTheme="minorHAnsi" w:cstheme="minorHAnsi"/>
          <w:color w:val="000000"/>
        </w:rPr>
        <w:t xml:space="preserve"> </w:t>
      </w:r>
      <w:r w:rsidRPr="005C2820">
        <w:rPr>
          <w:rFonts w:asciiTheme="minorHAnsi" w:eastAsiaTheme="minorHAnsi" w:hAnsiTheme="minorHAnsi" w:cstheme="minorHAnsi"/>
          <w:color w:val="000000"/>
        </w:rPr>
        <w:t xml:space="preserve">129, 130 e 131 l.f. </w:t>
      </w:r>
    </w:p>
    <w:p w14:paraId="612F1D4C" w14:textId="1BF286AB" w:rsidR="00804A5F" w:rsidRDefault="00804A5F" w:rsidP="006F72D5">
      <w:pPr>
        <w:spacing w:before="120" w:after="120" w:line="300" w:lineRule="auto"/>
        <w:jc w:val="both"/>
        <w:rPr>
          <w:rFonts w:asciiTheme="minorHAnsi" w:eastAsiaTheme="minorHAnsi" w:hAnsiTheme="minorHAnsi" w:cstheme="minorHAnsi"/>
          <w:color w:val="000000"/>
        </w:rPr>
      </w:pPr>
      <w:r>
        <w:rPr>
          <w:rFonts w:asciiTheme="minorHAnsi" w:eastAsiaTheme="minorHAnsi" w:hAnsiTheme="minorHAnsi" w:cstheme="minorHAnsi"/>
          <w:color w:val="000000"/>
        </w:rPr>
        <w:t>Al c</w:t>
      </w:r>
      <w:r w:rsidR="005C2820" w:rsidRPr="005C2820">
        <w:rPr>
          <w:rFonts w:asciiTheme="minorHAnsi" w:eastAsiaTheme="minorHAnsi" w:hAnsiTheme="minorHAnsi" w:cstheme="minorHAnsi"/>
          <w:color w:val="000000"/>
        </w:rPr>
        <w:t xml:space="preserve">ommissario </w:t>
      </w:r>
      <w:r>
        <w:rPr>
          <w:rFonts w:asciiTheme="minorHAnsi" w:eastAsiaTheme="minorHAnsi" w:hAnsiTheme="minorHAnsi" w:cstheme="minorHAnsi"/>
          <w:color w:val="000000"/>
        </w:rPr>
        <w:t>l</w:t>
      </w:r>
      <w:r w:rsidR="005C2820" w:rsidRPr="005C2820">
        <w:rPr>
          <w:rFonts w:asciiTheme="minorHAnsi" w:eastAsiaTheme="minorHAnsi" w:hAnsiTheme="minorHAnsi" w:cstheme="minorHAnsi"/>
          <w:color w:val="000000"/>
        </w:rPr>
        <w:t>iquidatore, con l</w:t>
      </w:r>
      <w:r w:rsidR="0050319E">
        <w:rPr>
          <w:rFonts w:asciiTheme="minorHAnsi" w:eastAsiaTheme="minorHAnsi" w:hAnsiTheme="minorHAnsi" w:cstheme="minorHAnsi"/>
          <w:color w:val="000000"/>
        </w:rPr>
        <w:t>’</w:t>
      </w:r>
      <w:r w:rsidR="005C2820" w:rsidRPr="005C2820">
        <w:rPr>
          <w:rFonts w:asciiTheme="minorHAnsi" w:eastAsiaTheme="minorHAnsi" w:hAnsiTheme="minorHAnsi" w:cstheme="minorHAnsi"/>
          <w:color w:val="000000"/>
        </w:rPr>
        <w:t xml:space="preserve">assistenza del comitato di sorveglianza, </w:t>
      </w:r>
      <w:r>
        <w:rPr>
          <w:rFonts w:asciiTheme="minorHAnsi" w:eastAsiaTheme="minorHAnsi" w:hAnsiTheme="minorHAnsi" w:cstheme="minorHAnsi"/>
          <w:color w:val="000000"/>
        </w:rPr>
        <w:t>è demandato il controllo circa</w:t>
      </w:r>
      <w:r w:rsidR="005C2820" w:rsidRPr="005C2820">
        <w:rPr>
          <w:rFonts w:asciiTheme="minorHAnsi" w:eastAsiaTheme="minorHAnsi" w:hAnsiTheme="minorHAnsi" w:cstheme="minorHAnsi"/>
          <w:color w:val="000000"/>
        </w:rPr>
        <w:t xml:space="preserve"> l</w:t>
      </w:r>
      <w:r w:rsidR="0050319E">
        <w:rPr>
          <w:rFonts w:asciiTheme="minorHAnsi" w:eastAsiaTheme="minorHAnsi" w:hAnsiTheme="minorHAnsi" w:cstheme="minorHAnsi"/>
          <w:color w:val="000000"/>
        </w:rPr>
        <w:t>’</w:t>
      </w:r>
      <w:r w:rsidR="005C2820" w:rsidRPr="005C2820">
        <w:rPr>
          <w:rFonts w:asciiTheme="minorHAnsi" w:eastAsiaTheme="minorHAnsi" w:hAnsiTheme="minorHAnsi" w:cstheme="minorHAnsi"/>
          <w:color w:val="000000"/>
        </w:rPr>
        <w:t>adempimento del concordato ai sensi dell</w:t>
      </w:r>
      <w:r w:rsidR="0050319E">
        <w:rPr>
          <w:rFonts w:asciiTheme="minorHAnsi" w:eastAsiaTheme="minorHAnsi" w:hAnsiTheme="minorHAnsi" w:cstheme="minorHAnsi"/>
          <w:color w:val="000000"/>
        </w:rPr>
        <w:t>’</w:t>
      </w:r>
      <w:r w:rsidR="005C2820" w:rsidRPr="005C2820">
        <w:rPr>
          <w:rFonts w:asciiTheme="minorHAnsi" w:eastAsiaTheme="minorHAnsi" w:hAnsiTheme="minorHAnsi" w:cstheme="minorHAnsi"/>
          <w:color w:val="000000"/>
        </w:rPr>
        <w:t>art</w:t>
      </w:r>
      <w:r>
        <w:rPr>
          <w:rFonts w:asciiTheme="minorHAnsi" w:eastAsiaTheme="minorHAnsi" w:hAnsiTheme="minorHAnsi" w:cstheme="minorHAnsi"/>
          <w:color w:val="000000"/>
        </w:rPr>
        <w:t xml:space="preserve">. </w:t>
      </w:r>
      <w:r w:rsidR="005C2820" w:rsidRPr="005C2820">
        <w:rPr>
          <w:rFonts w:asciiTheme="minorHAnsi" w:eastAsiaTheme="minorHAnsi" w:hAnsiTheme="minorHAnsi" w:cstheme="minorHAnsi"/>
          <w:color w:val="000000"/>
        </w:rPr>
        <w:t>214</w:t>
      </w:r>
      <w:r>
        <w:rPr>
          <w:rFonts w:asciiTheme="minorHAnsi" w:eastAsiaTheme="minorHAnsi" w:hAnsiTheme="minorHAnsi" w:cstheme="minorHAnsi"/>
          <w:color w:val="000000"/>
        </w:rPr>
        <w:t>,</w:t>
      </w:r>
      <w:r w:rsidR="005C2820" w:rsidRPr="005C2820">
        <w:rPr>
          <w:rFonts w:asciiTheme="minorHAnsi" w:eastAsiaTheme="minorHAnsi" w:hAnsiTheme="minorHAnsi" w:cstheme="minorHAnsi"/>
          <w:color w:val="000000"/>
        </w:rPr>
        <w:t xml:space="preserve"> comma 7</w:t>
      </w:r>
      <w:r w:rsidR="009C4ED7">
        <w:rPr>
          <w:rFonts w:asciiTheme="minorHAnsi" w:eastAsiaTheme="minorHAnsi" w:hAnsiTheme="minorHAnsi" w:cstheme="minorHAnsi"/>
          <w:color w:val="000000"/>
        </w:rPr>
        <w:t>,</w:t>
      </w:r>
      <w:r w:rsidR="005C2820" w:rsidRPr="005C2820">
        <w:rPr>
          <w:rFonts w:asciiTheme="minorHAnsi" w:eastAsiaTheme="minorHAnsi" w:hAnsiTheme="minorHAnsi" w:cstheme="minorHAnsi"/>
          <w:color w:val="000000"/>
        </w:rPr>
        <w:t xml:space="preserve"> l.f.</w:t>
      </w:r>
    </w:p>
    <w:p w14:paraId="1098F5B7" w14:textId="226768FD" w:rsidR="00604C19" w:rsidRDefault="005C2820" w:rsidP="006F72D5">
      <w:pPr>
        <w:spacing w:before="120" w:after="120" w:line="300" w:lineRule="auto"/>
        <w:jc w:val="both"/>
        <w:rPr>
          <w:rFonts w:asciiTheme="minorHAnsi" w:eastAsiaTheme="minorHAnsi" w:hAnsiTheme="minorHAnsi" w:cstheme="minorHAnsi"/>
          <w:color w:val="000000"/>
        </w:rPr>
      </w:pPr>
      <w:r w:rsidRPr="005C2820">
        <w:rPr>
          <w:rFonts w:asciiTheme="minorHAnsi" w:eastAsiaTheme="minorHAnsi" w:hAnsiTheme="minorHAnsi" w:cstheme="minorHAnsi"/>
          <w:color w:val="000000"/>
        </w:rPr>
        <w:t>Il Tribunale, su ricorso del Commissario Liquidatore o di uno o più creditori, può dichiarare la risoluzione del concordato nel caso non sia eseguito ai sensi dell</w:t>
      </w:r>
      <w:r w:rsidR="0050319E">
        <w:rPr>
          <w:rFonts w:asciiTheme="minorHAnsi" w:eastAsiaTheme="minorHAnsi" w:hAnsiTheme="minorHAnsi" w:cstheme="minorHAnsi"/>
          <w:color w:val="000000"/>
        </w:rPr>
        <w:t>’</w:t>
      </w:r>
      <w:r w:rsidRPr="005C2820">
        <w:rPr>
          <w:rFonts w:asciiTheme="minorHAnsi" w:eastAsiaTheme="minorHAnsi" w:hAnsiTheme="minorHAnsi" w:cstheme="minorHAnsi"/>
          <w:color w:val="000000"/>
        </w:rPr>
        <w:t>art.</w:t>
      </w:r>
      <w:r w:rsidR="00DD1DDD">
        <w:rPr>
          <w:rFonts w:asciiTheme="minorHAnsi" w:eastAsiaTheme="minorHAnsi" w:hAnsiTheme="minorHAnsi" w:cstheme="minorHAnsi"/>
          <w:color w:val="000000"/>
        </w:rPr>
        <w:t xml:space="preserve"> </w:t>
      </w:r>
      <w:r w:rsidRPr="005C2820">
        <w:rPr>
          <w:rFonts w:asciiTheme="minorHAnsi" w:eastAsiaTheme="minorHAnsi" w:hAnsiTheme="minorHAnsi" w:cstheme="minorHAnsi"/>
          <w:color w:val="000000"/>
        </w:rPr>
        <w:t>215</w:t>
      </w:r>
      <w:r w:rsidR="00DA1182">
        <w:rPr>
          <w:rFonts w:asciiTheme="minorHAnsi" w:eastAsiaTheme="minorHAnsi" w:hAnsiTheme="minorHAnsi" w:cstheme="minorHAnsi"/>
          <w:color w:val="000000"/>
        </w:rPr>
        <w:t>,</w:t>
      </w:r>
      <w:r w:rsidRPr="005C2820">
        <w:rPr>
          <w:rFonts w:asciiTheme="minorHAnsi" w:eastAsiaTheme="minorHAnsi" w:hAnsiTheme="minorHAnsi" w:cstheme="minorHAnsi"/>
          <w:color w:val="000000"/>
        </w:rPr>
        <w:t xml:space="preserve"> comma 1</w:t>
      </w:r>
      <w:r w:rsidR="009C4ED7">
        <w:rPr>
          <w:rFonts w:asciiTheme="minorHAnsi" w:eastAsiaTheme="minorHAnsi" w:hAnsiTheme="minorHAnsi" w:cstheme="minorHAnsi"/>
          <w:color w:val="000000"/>
        </w:rPr>
        <w:t>,</w:t>
      </w:r>
      <w:r w:rsidRPr="005C2820">
        <w:rPr>
          <w:rFonts w:asciiTheme="minorHAnsi" w:eastAsiaTheme="minorHAnsi" w:hAnsiTheme="minorHAnsi" w:cstheme="minorHAnsi"/>
          <w:color w:val="000000"/>
        </w:rPr>
        <w:t xml:space="preserve"> l.f.</w:t>
      </w:r>
    </w:p>
    <w:p w14:paraId="1837DAF4" w14:textId="59509CA7" w:rsidR="00FB3420" w:rsidRDefault="005C2820" w:rsidP="006F72D5">
      <w:pPr>
        <w:spacing w:before="120" w:after="120" w:line="300" w:lineRule="auto"/>
        <w:jc w:val="both"/>
        <w:rPr>
          <w:rFonts w:asciiTheme="minorHAnsi" w:eastAsiaTheme="minorHAnsi" w:hAnsiTheme="minorHAnsi" w:cstheme="minorHAnsi"/>
          <w:color w:val="000000"/>
        </w:rPr>
      </w:pPr>
      <w:r w:rsidRPr="005C2820">
        <w:rPr>
          <w:rFonts w:asciiTheme="minorHAnsi" w:eastAsiaTheme="minorHAnsi" w:hAnsiTheme="minorHAnsi" w:cstheme="minorHAnsi"/>
          <w:color w:val="000000"/>
        </w:rPr>
        <w:t>Il concordato può essere altresì annullato da Tribunale, a</w:t>
      </w:r>
      <w:r w:rsidR="00604C19">
        <w:rPr>
          <w:rFonts w:asciiTheme="minorHAnsi" w:eastAsiaTheme="minorHAnsi" w:hAnsiTheme="minorHAnsi" w:cstheme="minorHAnsi"/>
          <w:color w:val="000000"/>
        </w:rPr>
        <w:t xml:space="preserve"> norma </w:t>
      </w:r>
      <w:r w:rsidRPr="005C2820">
        <w:rPr>
          <w:rFonts w:asciiTheme="minorHAnsi" w:eastAsiaTheme="minorHAnsi" w:hAnsiTheme="minorHAnsi" w:cstheme="minorHAnsi"/>
          <w:color w:val="000000"/>
        </w:rPr>
        <w:t>dell</w:t>
      </w:r>
      <w:r w:rsidR="0050319E">
        <w:rPr>
          <w:rFonts w:asciiTheme="minorHAnsi" w:eastAsiaTheme="minorHAnsi" w:hAnsiTheme="minorHAnsi" w:cstheme="minorHAnsi"/>
          <w:color w:val="000000"/>
        </w:rPr>
        <w:t>’</w:t>
      </w:r>
      <w:r w:rsidRPr="005C2820">
        <w:rPr>
          <w:rFonts w:asciiTheme="minorHAnsi" w:eastAsiaTheme="minorHAnsi" w:hAnsiTheme="minorHAnsi" w:cstheme="minorHAnsi"/>
          <w:color w:val="000000"/>
        </w:rPr>
        <w:t>art.</w:t>
      </w:r>
      <w:r w:rsidR="009C4ED7">
        <w:rPr>
          <w:rFonts w:asciiTheme="minorHAnsi" w:eastAsiaTheme="minorHAnsi" w:hAnsiTheme="minorHAnsi" w:cstheme="minorHAnsi"/>
          <w:color w:val="000000"/>
        </w:rPr>
        <w:t xml:space="preserve"> </w:t>
      </w:r>
      <w:r w:rsidRPr="005C2820">
        <w:rPr>
          <w:rFonts w:asciiTheme="minorHAnsi" w:eastAsiaTheme="minorHAnsi" w:hAnsiTheme="minorHAnsi" w:cstheme="minorHAnsi"/>
          <w:color w:val="000000"/>
        </w:rPr>
        <w:t>138 l.f., su richiesta del Commissario Liquidatore o dei creditori, secondo quanto previsto dall</w:t>
      </w:r>
      <w:r w:rsidR="0050319E">
        <w:rPr>
          <w:rFonts w:asciiTheme="minorHAnsi" w:eastAsiaTheme="minorHAnsi" w:hAnsiTheme="minorHAnsi" w:cstheme="minorHAnsi"/>
          <w:color w:val="000000"/>
        </w:rPr>
        <w:t>’</w:t>
      </w:r>
      <w:r w:rsidRPr="005C2820">
        <w:rPr>
          <w:rFonts w:asciiTheme="minorHAnsi" w:eastAsiaTheme="minorHAnsi" w:hAnsiTheme="minorHAnsi" w:cstheme="minorHAnsi"/>
          <w:color w:val="000000"/>
        </w:rPr>
        <w:t>art.</w:t>
      </w:r>
      <w:r w:rsidR="00C92556">
        <w:rPr>
          <w:rFonts w:asciiTheme="minorHAnsi" w:eastAsiaTheme="minorHAnsi" w:hAnsiTheme="minorHAnsi" w:cstheme="minorHAnsi"/>
          <w:color w:val="000000"/>
        </w:rPr>
        <w:t xml:space="preserve"> </w:t>
      </w:r>
      <w:r w:rsidRPr="005C2820">
        <w:rPr>
          <w:rFonts w:asciiTheme="minorHAnsi" w:eastAsiaTheme="minorHAnsi" w:hAnsiTheme="minorHAnsi" w:cstheme="minorHAnsi"/>
          <w:color w:val="000000"/>
        </w:rPr>
        <w:t>215</w:t>
      </w:r>
      <w:r w:rsidR="00604C19">
        <w:rPr>
          <w:rFonts w:asciiTheme="minorHAnsi" w:eastAsiaTheme="minorHAnsi" w:hAnsiTheme="minorHAnsi" w:cstheme="minorHAnsi"/>
          <w:color w:val="000000"/>
        </w:rPr>
        <w:t>,</w:t>
      </w:r>
      <w:r w:rsidRPr="005C2820">
        <w:rPr>
          <w:rFonts w:asciiTheme="minorHAnsi" w:eastAsiaTheme="minorHAnsi" w:hAnsiTheme="minorHAnsi" w:cstheme="minorHAnsi"/>
          <w:color w:val="000000"/>
        </w:rPr>
        <w:t xml:space="preserve"> comma 2</w:t>
      </w:r>
      <w:r w:rsidR="00604C19">
        <w:rPr>
          <w:rFonts w:asciiTheme="minorHAnsi" w:eastAsiaTheme="minorHAnsi" w:hAnsiTheme="minorHAnsi" w:cstheme="minorHAnsi"/>
          <w:color w:val="000000"/>
        </w:rPr>
        <w:t>,</w:t>
      </w:r>
      <w:r w:rsidRPr="005C2820">
        <w:rPr>
          <w:rFonts w:asciiTheme="minorHAnsi" w:eastAsiaTheme="minorHAnsi" w:hAnsiTheme="minorHAnsi" w:cstheme="minorHAnsi"/>
          <w:color w:val="000000"/>
        </w:rPr>
        <w:t xml:space="preserve"> l.f.</w:t>
      </w:r>
    </w:p>
    <w:p w14:paraId="3592A3C4" w14:textId="514BA67C" w:rsidR="00FB3420" w:rsidRPr="00423D32" w:rsidRDefault="00FB3420" w:rsidP="009939E4">
      <w:pPr>
        <w:pStyle w:val="Titolo1"/>
        <w:numPr>
          <w:ilvl w:val="0"/>
          <w:numId w:val="12"/>
        </w:numPr>
        <w:spacing w:line="300" w:lineRule="auto"/>
        <w:ind w:left="426" w:hanging="284"/>
      </w:pPr>
      <w:bookmarkStart w:id="12" w:name="_Toc63450368"/>
      <w:r w:rsidRPr="00423D32">
        <w:t>La situazione patrimoniale</w:t>
      </w:r>
      <w:r w:rsidR="004A2C11" w:rsidRPr="00423D32">
        <w:t xml:space="preserve"> e finanziaria della società</w:t>
      </w:r>
      <w:bookmarkEnd w:id="12"/>
    </w:p>
    <w:p w14:paraId="7D0510CB" w14:textId="21A9E598" w:rsidR="000A592E" w:rsidRDefault="000A592E" w:rsidP="006F72D5">
      <w:pPr>
        <w:spacing w:before="120" w:after="120" w:line="300" w:lineRule="auto"/>
        <w:jc w:val="both"/>
        <w:rPr>
          <w:rFonts w:asciiTheme="minorHAnsi" w:eastAsia="Times New Roman" w:hAnsiTheme="minorHAnsi" w:cstheme="minorHAnsi"/>
          <w:lang w:eastAsia="it-IT"/>
        </w:rPr>
      </w:pPr>
      <w:r>
        <w:rPr>
          <w:rFonts w:asciiTheme="minorHAnsi" w:eastAsia="Times New Roman" w:hAnsiTheme="minorHAnsi" w:cstheme="minorHAnsi"/>
          <w:lang w:eastAsia="it-IT"/>
        </w:rPr>
        <w:t>La definizione di un accordo di ristrutturazione, indipendentemente dall</w:t>
      </w:r>
      <w:r w:rsidR="0050319E">
        <w:rPr>
          <w:rFonts w:asciiTheme="minorHAnsi" w:eastAsia="Times New Roman" w:hAnsiTheme="minorHAnsi" w:cstheme="minorHAnsi"/>
          <w:lang w:eastAsia="it-IT"/>
        </w:rPr>
        <w:t>’</w:t>
      </w:r>
      <w:r>
        <w:rPr>
          <w:rFonts w:asciiTheme="minorHAnsi" w:eastAsia="Times New Roman" w:hAnsiTheme="minorHAnsi" w:cstheme="minorHAnsi"/>
          <w:lang w:eastAsia="it-IT"/>
        </w:rPr>
        <w:t>istituto utilizz</w:t>
      </w:r>
      <w:r w:rsidR="00F1193A">
        <w:rPr>
          <w:rFonts w:asciiTheme="minorHAnsi" w:eastAsia="Times New Roman" w:hAnsiTheme="minorHAnsi" w:cstheme="minorHAnsi"/>
          <w:lang w:eastAsia="it-IT"/>
        </w:rPr>
        <w:t>at</w:t>
      </w:r>
      <w:r>
        <w:rPr>
          <w:rFonts w:asciiTheme="minorHAnsi" w:eastAsia="Times New Roman" w:hAnsiTheme="minorHAnsi" w:cstheme="minorHAnsi"/>
          <w:lang w:eastAsia="it-IT"/>
        </w:rPr>
        <w:t>o, necessita di una adeguata rappresentazione “aziendale” aggiornata.</w:t>
      </w:r>
    </w:p>
    <w:p w14:paraId="141EF341" w14:textId="4E5D3A14" w:rsidR="004A2C11" w:rsidRPr="00F46F68" w:rsidRDefault="000A592E" w:rsidP="006F72D5">
      <w:pPr>
        <w:spacing w:before="120" w:after="120" w:line="300" w:lineRule="auto"/>
        <w:jc w:val="both"/>
        <w:rPr>
          <w:rFonts w:asciiTheme="minorHAnsi" w:eastAsia="Times New Roman" w:hAnsiTheme="minorHAnsi" w:cstheme="minorHAnsi"/>
          <w:lang w:eastAsia="it-IT"/>
        </w:rPr>
      </w:pPr>
      <w:r>
        <w:rPr>
          <w:rFonts w:asciiTheme="minorHAnsi" w:eastAsia="Times New Roman" w:hAnsiTheme="minorHAnsi" w:cstheme="minorHAnsi"/>
          <w:lang w:eastAsia="it-IT"/>
        </w:rPr>
        <w:t>Più specificamente, l</w:t>
      </w:r>
      <w:r w:rsidR="004A2C11" w:rsidRPr="00055813">
        <w:rPr>
          <w:rFonts w:asciiTheme="minorHAnsi" w:eastAsia="Times New Roman" w:hAnsiTheme="minorHAnsi" w:cstheme="minorHAnsi"/>
          <w:lang w:eastAsia="it-IT"/>
        </w:rPr>
        <w:t xml:space="preserve">a redazione </w:t>
      </w:r>
      <w:r>
        <w:rPr>
          <w:rFonts w:asciiTheme="minorHAnsi" w:eastAsia="Times New Roman" w:hAnsiTheme="minorHAnsi" w:cstheme="minorHAnsi"/>
          <w:lang w:eastAsia="it-IT"/>
        </w:rPr>
        <w:t>della suddetta</w:t>
      </w:r>
      <w:r w:rsidR="004A2C11" w:rsidRPr="00055813">
        <w:rPr>
          <w:rFonts w:asciiTheme="minorHAnsi" w:eastAsia="Times New Roman" w:hAnsiTheme="minorHAnsi" w:cstheme="minorHAnsi"/>
          <w:lang w:eastAsia="it-IT"/>
        </w:rPr>
        <w:t xml:space="preserve"> situazione patrimoniale</w:t>
      </w:r>
      <w:r w:rsidR="00C931F7">
        <w:rPr>
          <w:rFonts w:asciiTheme="minorHAnsi" w:eastAsia="Times New Roman" w:hAnsiTheme="minorHAnsi" w:cstheme="minorHAnsi"/>
          <w:lang w:eastAsia="it-IT"/>
        </w:rPr>
        <w:t xml:space="preserve"> e finanziaria</w:t>
      </w:r>
      <w:r w:rsidR="004A2C11" w:rsidRPr="00055813">
        <w:rPr>
          <w:rFonts w:asciiTheme="minorHAnsi" w:eastAsia="Times New Roman" w:hAnsiTheme="minorHAnsi" w:cstheme="minorHAnsi"/>
          <w:lang w:eastAsia="it-IT"/>
        </w:rPr>
        <w:t xml:space="preserve"> </w:t>
      </w:r>
      <w:r w:rsidR="00D44B38">
        <w:rPr>
          <w:rFonts w:asciiTheme="minorHAnsi" w:eastAsia="Times New Roman" w:hAnsiTheme="minorHAnsi" w:cstheme="minorHAnsi"/>
          <w:lang w:eastAsia="it-IT"/>
        </w:rPr>
        <w:t>dell</w:t>
      </w:r>
      <w:r w:rsidR="0050319E">
        <w:rPr>
          <w:rFonts w:asciiTheme="minorHAnsi" w:eastAsia="Times New Roman" w:hAnsiTheme="minorHAnsi" w:cstheme="minorHAnsi"/>
          <w:lang w:eastAsia="it-IT"/>
        </w:rPr>
        <w:t>’</w:t>
      </w:r>
      <w:r w:rsidR="00D44B38">
        <w:rPr>
          <w:rFonts w:asciiTheme="minorHAnsi" w:eastAsia="Times New Roman" w:hAnsiTheme="minorHAnsi" w:cstheme="minorHAnsi"/>
          <w:lang w:eastAsia="it-IT"/>
        </w:rPr>
        <w:t>azienda agricola</w:t>
      </w:r>
      <w:r w:rsidR="004A2C11" w:rsidRPr="00055813">
        <w:rPr>
          <w:rFonts w:asciiTheme="minorHAnsi" w:eastAsia="Times New Roman" w:hAnsiTheme="minorHAnsi" w:cstheme="minorHAnsi"/>
          <w:lang w:eastAsia="it-IT"/>
        </w:rPr>
        <w:t xml:space="preserve"> </w:t>
      </w:r>
      <w:r w:rsidR="0093725A" w:rsidRPr="00055813">
        <w:rPr>
          <w:rFonts w:asciiTheme="minorHAnsi" w:eastAsia="Times New Roman" w:hAnsiTheme="minorHAnsi" w:cstheme="minorHAnsi"/>
          <w:lang w:eastAsia="it-IT"/>
        </w:rPr>
        <w:t>deve</w:t>
      </w:r>
      <w:r>
        <w:rPr>
          <w:rFonts w:asciiTheme="minorHAnsi" w:eastAsia="Times New Roman" w:hAnsiTheme="minorHAnsi" w:cstheme="minorHAnsi"/>
          <w:lang w:eastAsia="it-IT"/>
        </w:rPr>
        <w:t xml:space="preserve"> </w:t>
      </w:r>
      <w:r w:rsidR="0093725A" w:rsidRPr="00055813">
        <w:rPr>
          <w:rFonts w:asciiTheme="minorHAnsi" w:eastAsia="Times New Roman" w:hAnsiTheme="minorHAnsi" w:cstheme="minorHAnsi"/>
          <w:lang w:eastAsia="it-IT"/>
        </w:rPr>
        <w:t>essere redatta tenendo conto delle specificità dell</w:t>
      </w:r>
      <w:r w:rsidR="0050319E">
        <w:rPr>
          <w:rFonts w:asciiTheme="minorHAnsi" w:eastAsia="Times New Roman" w:hAnsiTheme="minorHAnsi" w:cstheme="minorHAnsi"/>
          <w:lang w:eastAsia="it-IT"/>
        </w:rPr>
        <w:t>’</w:t>
      </w:r>
      <w:r w:rsidR="0093725A" w:rsidRPr="00055813">
        <w:rPr>
          <w:rFonts w:asciiTheme="minorHAnsi" w:eastAsia="Times New Roman" w:hAnsiTheme="minorHAnsi" w:cstheme="minorHAnsi"/>
          <w:lang w:eastAsia="it-IT"/>
        </w:rPr>
        <w:t>attività e del contesto territoriale in cui l</w:t>
      </w:r>
      <w:r w:rsidR="0050319E">
        <w:rPr>
          <w:rFonts w:asciiTheme="minorHAnsi" w:eastAsia="Times New Roman" w:hAnsiTheme="minorHAnsi" w:cstheme="minorHAnsi"/>
          <w:lang w:eastAsia="it-IT"/>
        </w:rPr>
        <w:t>’</w:t>
      </w:r>
      <w:r w:rsidR="0093725A" w:rsidRPr="00055813">
        <w:rPr>
          <w:rFonts w:asciiTheme="minorHAnsi" w:eastAsia="Times New Roman" w:hAnsiTheme="minorHAnsi" w:cstheme="minorHAnsi"/>
          <w:lang w:eastAsia="it-IT"/>
        </w:rPr>
        <w:t>attività è esercitata.</w:t>
      </w:r>
      <w:r w:rsidR="00F46F68">
        <w:rPr>
          <w:rFonts w:asciiTheme="minorHAnsi" w:eastAsia="Times New Roman" w:hAnsiTheme="minorHAnsi" w:cstheme="minorHAnsi"/>
          <w:lang w:eastAsia="it-IT"/>
        </w:rPr>
        <w:t xml:space="preserve"> </w:t>
      </w:r>
    </w:p>
    <w:p w14:paraId="6800871C" w14:textId="5D099B00" w:rsidR="00852703" w:rsidRDefault="00852703" w:rsidP="006F72D5">
      <w:pPr>
        <w:spacing w:before="120" w:after="120" w:line="300" w:lineRule="auto"/>
        <w:jc w:val="both"/>
        <w:rPr>
          <w:rFonts w:asciiTheme="minorHAnsi" w:eastAsia="Times New Roman" w:hAnsiTheme="minorHAnsi" w:cstheme="minorHAnsi"/>
          <w:lang w:eastAsia="it-IT"/>
        </w:rPr>
      </w:pPr>
      <w:r>
        <w:rPr>
          <w:rFonts w:asciiTheme="minorHAnsi" w:eastAsia="Times New Roman" w:hAnsiTheme="minorHAnsi" w:cstheme="minorHAnsi"/>
          <w:lang w:eastAsia="it-IT"/>
        </w:rPr>
        <w:t xml:space="preserve">La situazione patrimoniale e finanziaria rappresenta, da un lato, una </w:t>
      </w:r>
      <w:r w:rsidR="00F06566">
        <w:rPr>
          <w:rFonts w:asciiTheme="minorHAnsi" w:eastAsia="Times New Roman" w:hAnsiTheme="minorHAnsi" w:cstheme="minorHAnsi"/>
          <w:lang w:eastAsia="it-IT"/>
        </w:rPr>
        <w:t>“</w:t>
      </w:r>
      <w:r>
        <w:rPr>
          <w:rFonts w:asciiTheme="minorHAnsi" w:eastAsia="Times New Roman" w:hAnsiTheme="minorHAnsi" w:cstheme="minorHAnsi"/>
          <w:lang w:eastAsia="it-IT"/>
        </w:rPr>
        <w:t>fotografia</w:t>
      </w:r>
      <w:r w:rsidR="00F06566">
        <w:rPr>
          <w:rFonts w:asciiTheme="minorHAnsi" w:eastAsia="Times New Roman" w:hAnsiTheme="minorHAnsi" w:cstheme="minorHAnsi"/>
          <w:lang w:eastAsia="it-IT"/>
        </w:rPr>
        <w:t>”</w:t>
      </w:r>
      <w:r>
        <w:rPr>
          <w:rFonts w:asciiTheme="minorHAnsi" w:eastAsia="Times New Roman" w:hAnsiTheme="minorHAnsi" w:cstheme="minorHAnsi"/>
          <w:lang w:eastAsia="it-IT"/>
        </w:rPr>
        <w:t xml:space="preserve"> dello stato dell</w:t>
      </w:r>
      <w:r w:rsidR="0050319E">
        <w:rPr>
          <w:rFonts w:asciiTheme="minorHAnsi" w:eastAsia="Times New Roman" w:hAnsiTheme="minorHAnsi" w:cstheme="minorHAnsi"/>
          <w:lang w:eastAsia="it-IT"/>
        </w:rPr>
        <w:t>’</w:t>
      </w:r>
      <w:r>
        <w:rPr>
          <w:rFonts w:asciiTheme="minorHAnsi" w:eastAsia="Times New Roman" w:hAnsiTheme="minorHAnsi" w:cstheme="minorHAnsi"/>
          <w:lang w:eastAsia="it-IT"/>
        </w:rPr>
        <w:t xml:space="preserve">azienda </w:t>
      </w:r>
      <w:r w:rsidR="00F06566">
        <w:rPr>
          <w:rFonts w:asciiTheme="minorHAnsi" w:eastAsia="Times New Roman" w:hAnsiTheme="minorHAnsi" w:cstheme="minorHAnsi"/>
          <w:lang w:eastAsia="it-IT"/>
        </w:rPr>
        <w:t>in un preciso momento</w:t>
      </w:r>
      <w:r w:rsidR="00DE4435">
        <w:rPr>
          <w:rFonts w:asciiTheme="minorHAnsi" w:eastAsia="Times New Roman" w:hAnsiTheme="minorHAnsi" w:cstheme="minorHAnsi"/>
          <w:lang w:eastAsia="it-IT"/>
        </w:rPr>
        <w:t>, e dunque dell</w:t>
      </w:r>
      <w:r w:rsidR="0050319E">
        <w:rPr>
          <w:rFonts w:asciiTheme="minorHAnsi" w:eastAsia="Times New Roman" w:hAnsiTheme="minorHAnsi" w:cstheme="minorHAnsi"/>
          <w:lang w:eastAsia="it-IT"/>
        </w:rPr>
        <w:t>’</w:t>
      </w:r>
      <w:r w:rsidR="00DE4435">
        <w:rPr>
          <w:rFonts w:asciiTheme="minorHAnsi" w:eastAsia="Times New Roman" w:hAnsiTheme="minorHAnsi" w:cstheme="minorHAnsi"/>
          <w:lang w:eastAsia="it-IT"/>
        </w:rPr>
        <w:t xml:space="preserve">eventuale stato di crisi </w:t>
      </w:r>
      <w:r w:rsidR="00F46F68">
        <w:rPr>
          <w:rFonts w:asciiTheme="minorHAnsi" w:eastAsia="Times New Roman" w:hAnsiTheme="minorHAnsi" w:cstheme="minorHAnsi"/>
          <w:lang w:eastAsia="it-IT"/>
        </w:rPr>
        <w:t xml:space="preserve">che si intende risanare </w:t>
      </w:r>
      <w:r>
        <w:rPr>
          <w:rFonts w:asciiTheme="minorHAnsi" w:eastAsia="Times New Roman" w:hAnsiTheme="minorHAnsi" w:cstheme="minorHAnsi"/>
          <w:lang w:eastAsia="it-IT"/>
        </w:rPr>
        <w:t xml:space="preserve">e, </w:t>
      </w:r>
      <w:r>
        <w:rPr>
          <w:rFonts w:asciiTheme="minorHAnsi" w:eastAsia="Times New Roman" w:hAnsiTheme="minorHAnsi" w:cstheme="minorHAnsi"/>
          <w:lang w:eastAsia="it-IT"/>
        </w:rPr>
        <w:lastRenderedPageBreak/>
        <w:t>dall</w:t>
      </w:r>
      <w:r w:rsidR="0050319E">
        <w:rPr>
          <w:rFonts w:asciiTheme="minorHAnsi" w:eastAsia="Times New Roman" w:hAnsiTheme="minorHAnsi" w:cstheme="minorHAnsi"/>
          <w:lang w:eastAsia="it-IT"/>
        </w:rPr>
        <w:t>’</w:t>
      </w:r>
      <w:r>
        <w:rPr>
          <w:rFonts w:asciiTheme="minorHAnsi" w:eastAsia="Times New Roman" w:hAnsiTheme="minorHAnsi" w:cstheme="minorHAnsi"/>
          <w:lang w:eastAsia="it-IT"/>
        </w:rPr>
        <w:t xml:space="preserve">altro lato, </w:t>
      </w:r>
      <w:r w:rsidR="00D44B38">
        <w:rPr>
          <w:rFonts w:asciiTheme="minorHAnsi" w:eastAsia="Times New Roman" w:hAnsiTheme="minorHAnsi" w:cstheme="minorHAnsi"/>
          <w:lang w:eastAsia="it-IT"/>
        </w:rPr>
        <w:t>indica</w:t>
      </w:r>
      <w:r>
        <w:rPr>
          <w:rFonts w:asciiTheme="minorHAnsi" w:eastAsia="Times New Roman" w:hAnsiTheme="minorHAnsi" w:cstheme="minorHAnsi"/>
          <w:lang w:eastAsia="it-IT"/>
        </w:rPr>
        <w:t xml:space="preserve"> le risorse post</w:t>
      </w:r>
      <w:r w:rsidR="00D44B38">
        <w:rPr>
          <w:rFonts w:asciiTheme="minorHAnsi" w:eastAsia="Times New Roman" w:hAnsiTheme="minorHAnsi" w:cstheme="minorHAnsi"/>
          <w:lang w:eastAsia="it-IT"/>
        </w:rPr>
        <w:t>e</w:t>
      </w:r>
      <w:r>
        <w:rPr>
          <w:rFonts w:asciiTheme="minorHAnsi" w:eastAsia="Times New Roman" w:hAnsiTheme="minorHAnsi" w:cstheme="minorHAnsi"/>
          <w:lang w:eastAsia="it-IT"/>
        </w:rPr>
        <w:t xml:space="preserve"> a disposizione per lo svolgimento dell</w:t>
      </w:r>
      <w:r w:rsidR="0050319E">
        <w:rPr>
          <w:rFonts w:asciiTheme="minorHAnsi" w:eastAsia="Times New Roman" w:hAnsiTheme="minorHAnsi" w:cstheme="minorHAnsi"/>
          <w:lang w:eastAsia="it-IT"/>
        </w:rPr>
        <w:t>’</w:t>
      </w:r>
      <w:r>
        <w:rPr>
          <w:rFonts w:asciiTheme="minorHAnsi" w:eastAsia="Times New Roman" w:hAnsiTheme="minorHAnsi" w:cstheme="minorHAnsi"/>
          <w:lang w:eastAsia="it-IT"/>
        </w:rPr>
        <w:t>attività futura</w:t>
      </w:r>
      <w:r w:rsidR="00F06566">
        <w:rPr>
          <w:rFonts w:asciiTheme="minorHAnsi" w:eastAsia="Times New Roman" w:hAnsiTheme="minorHAnsi" w:cstheme="minorHAnsi"/>
          <w:lang w:eastAsia="it-IT"/>
        </w:rPr>
        <w:t>,</w:t>
      </w:r>
      <w:r w:rsidR="00D44B38">
        <w:rPr>
          <w:rFonts w:asciiTheme="minorHAnsi" w:eastAsia="Times New Roman" w:hAnsiTheme="minorHAnsi" w:cstheme="minorHAnsi"/>
          <w:lang w:eastAsia="it-IT"/>
        </w:rPr>
        <w:t xml:space="preserve"> per il raggiungimento di un equilibrio economico e finanziario a valere nel tempo</w:t>
      </w:r>
      <w:r w:rsidR="00F46F68">
        <w:rPr>
          <w:rFonts w:asciiTheme="minorHAnsi" w:eastAsia="Times New Roman" w:hAnsiTheme="minorHAnsi" w:cstheme="minorHAnsi"/>
          <w:lang w:eastAsia="it-IT"/>
        </w:rPr>
        <w:t xml:space="preserve">, mediante la redazione di un piano che identifichi le cause delle criticità, le reazioni e gli obiettivi che si intendono raggiungere, tradotti in </w:t>
      </w:r>
      <w:r w:rsidR="00F46F68">
        <w:rPr>
          <w:rFonts w:asciiTheme="minorHAnsi" w:eastAsia="Times New Roman" w:hAnsiTheme="minorHAnsi" w:cstheme="minorHAnsi"/>
          <w:i/>
          <w:iCs/>
          <w:lang w:eastAsia="it-IT"/>
        </w:rPr>
        <w:t xml:space="preserve">budget </w:t>
      </w:r>
      <w:r w:rsidR="00F46F68">
        <w:rPr>
          <w:rFonts w:asciiTheme="minorHAnsi" w:eastAsia="Times New Roman" w:hAnsiTheme="minorHAnsi" w:cstheme="minorHAnsi"/>
          <w:lang w:eastAsia="it-IT"/>
        </w:rPr>
        <w:t>economico</w:t>
      </w:r>
      <w:r w:rsidR="00D043AD">
        <w:rPr>
          <w:rFonts w:asciiTheme="minorHAnsi" w:eastAsia="Times New Roman" w:hAnsiTheme="minorHAnsi" w:cstheme="minorHAnsi"/>
          <w:lang w:eastAsia="it-IT"/>
        </w:rPr>
        <w:t>-</w:t>
      </w:r>
      <w:r w:rsidR="00F46F68">
        <w:rPr>
          <w:rFonts w:asciiTheme="minorHAnsi" w:eastAsia="Times New Roman" w:hAnsiTheme="minorHAnsi" w:cstheme="minorHAnsi"/>
          <w:lang w:eastAsia="it-IT"/>
        </w:rPr>
        <w:t>finanziari che permettano il costante monitoraggio del piano</w:t>
      </w:r>
      <w:r w:rsidR="004941F4">
        <w:rPr>
          <w:rFonts w:asciiTheme="minorHAnsi" w:eastAsia="Times New Roman" w:hAnsiTheme="minorHAnsi" w:cstheme="minorHAnsi"/>
          <w:lang w:eastAsia="it-IT"/>
        </w:rPr>
        <w:t xml:space="preserve"> (si veda </w:t>
      </w:r>
      <w:r w:rsidR="00C92556">
        <w:rPr>
          <w:rFonts w:asciiTheme="minorHAnsi" w:eastAsia="Times New Roman" w:hAnsiTheme="minorHAnsi" w:cstheme="minorHAnsi"/>
          <w:lang w:eastAsia="it-IT"/>
        </w:rPr>
        <w:t xml:space="preserve">par. </w:t>
      </w:r>
      <w:r w:rsidR="004941F4">
        <w:rPr>
          <w:rFonts w:asciiTheme="minorHAnsi" w:eastAsia="Times New Roman" w:hAnsiTheme="minorHAnsi" w:cstheme="minorHAnsi"/>
          <w:lang w:eastAsia="it-IT"/>
        </w:rPr>
        <w:t>4)</w:t>
      </w:r>
      <w:r>
        <w:rPr>
          <w:rFonts w:asciiTheme="minorHAnsi" w:eastAsia="Times New Roman" w:hAnsiTheme="minorHAnsi" w:cstheme="minorHAnsi"/>
          <w:lang w:eastAsia="it-IT"/>
        </w:rPr>
        <w:t>.</w:t>
      </w:r>
    </w:p>
    <w:p w14:paraId="3BE9E40C" w14:textId="20197D6D" w:rsidR="00852703" w:rsidRDefault="00852703" w:rsidP="006F72D5">
      <w:pPr>
        <w:spacing w:before="120" w:after="120" w:line="300" w:lineRule="auto"/>
        <w:jc w:val="both"/>
        <w:rPr>
          <w:rFonts w:asciiTheme="minorHAnsi" w:eastAsia="Times New Roman" w:hAnsiTheme="minorHAnsi" w:cstheme="minorHAnsi"/>
          <w:lang w:eastAsia="it-IT"/>
        </w:rPr>
      </w:pPr>
      <w:r>
        <w:rPr>
          <w:rFonts w:asciiTheme="minorHAnsi" w:eastAsia="Times New Roman" w:hAnsiTheme="minorHAnsi" w:cstheme="minorHAnsi"/>
          <w:lang w:eastAsia="it-IT"/>
        </w:rPr>
        <w:t xml:space="preserve">Per questo motivo, la </w:t>
      </w:r>
      <w:r w:rsidR="00564C55">
        <w:rPr>
          <w:rFonts w:asciiTheme="minorHAnsi" w:eastAsia="Times New Roman" w:hAnsiTheme="minorHAnsi" w:cstheme="minorHAnsi"/>
          <w:lang w:eastAsia="it-IT"/>
        </w:rPr>
        <w:t>ricostruzione</w:t>
      </w:r>
      <w:r>
        <w:rPr>
          <w:rFonts w:asciiTheme="minorHAnsi" w:eastAsia="Times New Roman" w:hAnsiTheme="minorHAnsi" w:cstheme="minorHAnsi"/>
          <w:lang w:eastAsia="it-IT"/>
        </w:rPr>
        <w:t xml:space="preserve"> della posizione patrimoniale e finanziaria costituisce un</w:t>
      </w:r>
      <w:r w:rsidR="0050319E">
        <w:rPr>
          <w:rFonts w:asciiTheme="minorHAnsi" w:eastAsia="Times New Roman" w:hAnsiTheme="minorHAnsi" w:cstheme="minorHAnsi"/>
          <w:lang w:eastAsia="it-IT"/>
        </w:rPr>
        <w:t>’</w:t>
      </w:r>
      <w:r>
        <w:rPr>
          <w:rFonts w:asciiTheme="minorHAnsi" w:eastAsia="Times New Roman" w:hAnsiTheme="minorHAnsi" w:cstheme="minorHAnsi"/>
          <w:lang w:eastAsia="it-IT"/>
        </w:rPr>
        <w:t xml:space="preserve">azione prodromica essenziale per </w:t>
      </w:r>
      <w:r w:rsidR="00F06566">
        <w:rPr>
          <w:rFonts w:asciiTheme="minorHAnsi" w:eastAsia="Times New Roman" w:hAnsiTheme="minorHAnsi" w:cstheme="minorHAnsi"/>
          <w:lang w:eastAsia="it-IT"/>
        </w:rPr>
        <w:t>rendere edotti</w:t>
      </w:r>
      <w:r>
        <w:rPr>
          <w:rFonts w:asciiTheme="minorHAnsi" w:eastAsia="Times New Roman" w:hAnsiTheme="minorHAnsi" w:cstheme="minorHAnsi"/>
          <w:lang w:eastAsia="it-IT"/>
        </w:rPr>
        <w:t xml:space="preserve"> </w:t>
      </w:r>
      <w:r w:rsidR="00F06566">
        <w:rPr>
          <w:rFonts w:asciiTheme="minorHAnsi" w:eastAsia="Times New Roman" w:hAnsiTheme="minorHAnsi" w:cstheme="minorHAnsi"/>
          <w:lang w:eastAsia="it-IT"/>
        </w:rPr>
        <w:t xml:space="preserve">gli </w:t>
      </w:r>
      <w:r w:rsidRPr="00A80284">
        <w:rPr>
          <w:rFonts w:asciiTheme="minorHAnsi" w:eastAsia="Times New Roman" w:hAnsiTheme="minorHAnsi" w:cstheme="minorHAnsi"/>
          <w:i/>
          <w:iCs/>
          <w:lang w:eastAsia="it-IT"/>
        </w:rPr>
        <w:t>stakeholders</w:t>
      </w:r>
      <w:r>
        <w:rPr>
          <w:rFonts w:asciiTheme="minorHAnsi" w:eastAsia="Times New Roman" w:hAnsiTheme="minorHAnsi" w:cstheme="minorHAnsi"/>
          <w:lang w:eastAsia="it-IT"/>
        </w:rPr>
        <w:t xml:space="preserve"> </w:t>
      </w:r>
      <w:r w:rsidR="00F06566">
        <w:rPr>
          <w:rFonts w:asciiTheme="minorHAnsi" w:eastAsia="Times New Roman" w:hAnsiTheme="minorHAnsi" w:cstheme="minorHAnsi"/>
          <w:lang w:eastAsia="it-IT"/>
        </w:rPr>
        <w:t>in merito al</w:t>
      </w:r>
      <w:r>
        <w:rPr>
          <w:rFonts w:asciiTheme="minorHAnsi" w:eastAsia="Times New Roman" w:hAnsiTheme="minorHAnsi" w:cstheme="minorHAnsi"/>
          <w:lang w:eastAsia="it-IT"/>
        </w:rPr>
        <w:t>la consistenza patrimoniale dell</w:t>
      </w:r>
      <w:r w:rsidR="0050319E">
        <w:rPr>
          <w:rFonts w:asciiTheme="minorHAnsi" w:eastAsia="Times New Roman" w:hAnsiTheme="minorHAnsi" w:cstheme="minorHAnsi"/>
          <w:lang w:eastAsia="it-IT"/>
        </w:rPr>
        <w:t>’</w:t>
      </w:r>
      <w:r>
        <w:rPr>
          <w:rFonts w:asciiTheme="minorHAnsi" w:eastAsia="Times New Roman" w:hAnsiTheme="minorHAnsi" w:cstheme="minorHAnsi"/>
          <w:lang w:eastAsia="it-IT"/>
        </w:rPr>
        <w:t>azienda e</w:t>
      </w:r>
      <w:r w:rsidR="00DE4435">
        <w:rPr>
          <w:rFonts w:asciiTheme="minorHAnsi" w:eastAsia="Times New Roman" w:hAnsiTheme="minorHAnsi" w:cstheme="minorHAnsi"/>
          <w:lang w:eastAsia="it-IT"/>
        </w:rPr>
        <w:t xml:space="preserve">d, eventualmente, </w:t>
      </w:r>
      <w:r w:rsidR="00F06566">
        <w:rPr>
          <w:rFonts w:asciiTheme="minorHAnsi" w:eastAsia="Times New Roman" w:hAnsiTheme="minorHAnsi" w:cstheme="minorHAnsi"/>
          <w:lang w:eastAsia="it-IT"/>
        </w:rPr>
        <w:t>sul</w:t>
      </w:r>
      <w:r>
        <w:rPr>
          <w:rFonts w:asciiTheme="minorHAnsi" w:eastAsia="Times New Roman" w:hAnsiTheme="minorHAnsi" w:cstheme="minorHAnsi"/>
          <w:lang w:eastAsia="it-IT"/>
        </w:rPr>
        <w:t>le problematiche finanziarie che hanno portato allo stato di</w:t>
      </w:r>
      <w:r w:rsidR="00F46F68">
        <w:rPr>
          <w:rFonts w:asciiTheme="minorHAnsi" w:eastAsia="Times New Roman" w:hAnsiTheme="minorHAnsi" w:cstheme="minorHAnsi"/>
          <w:lang w:eastAsia="it-IT"/>
        </w:rPr>
        <w:t xml:space="preserve"> crisi</w:t>
      </w:r>
      <w:r>
        <w:rPr>
          <w:rFonts w:asciiTheme="minorHAnsi" w:eastAsia="Times New Roman" w:hAnsiTheme="minorHAnsi" w:cstheme="minorHAnsi"/>
          <w:lang w:eastAsia="it-IT"/>
        </w:rPr>
        <w:t xml:space="preserve">, nonché in una logica di controllo direzionale e sviluppo del piano, </w:t>
      </w:r>
      <w:r w:rsidR="00A80284">
        <w:rPr>
          <w:rFonts w:asciiTheme="minorHAnsi" w:eastAsia="Times New Roman" w:hAnsiTheme="minorHAnsi" w:cstheme="minorHAnsi"/>
          <w:lang w:eastAsia="it-IT"/>
        </w:rPr>
        <w:t>consentire di esprimere un giudizio sul</w:t>
      </w:r>
      <w:r>
        <w:rPr>
          <w:rFonts w:asciiTheme="minorHAnsi" w:eastAsia="Times New Roman" w:hAnsiTheme="minorHAnsi" w:cstheme="minorHAnsi"/>
          <w:lang w:eastAsia="it-IT"/>
        </w:rPr>
        <w:t>le prospettive di funzionamento.</w:t>
      </w:r>
    </w:p>
    <w:p w14:paraId="65F8ED41" w14:textId="5D50DBBD" w:rsidR="008B23D1" w:rsidRDefault="008B23D1" w:rsidP="006F72D5">
      <w:pPr>
        <w:spacing w:before="120" w:after="120" w:line="300" w:lineRule="auto"/>
        <w:jc w:val="both"/>
        <w:rPr>
          <w:rFonts w:asciiTheme="minorHAnsi" w:eastAsia="Times New Roman" w:hAnsiTheme="minorHAnsi" w:cstheme="minorHAnsi"/>
          <w:lang w:eastAsia="it-IT"/>
        </w:rPr>
      </w:pPr>
      <w:r>
        <w:rPr>
          <w:rFonts w:asciiTheme="minorHAnsi" w:eastAsia="Times New Roman" w:hAnsiTheme="minorHAnsi" w:cstheme="minorHAnsi"/>
          <w:lang w:eastAsia="it-IT"/>
        </w:rPr>
        <w:t>L</w:t>
      </w:r>
      <w:r w:rsidR="0050319E">
        <w:rPr>
          <w:rFonts w:asciiTheme="minorHAnsi" w:eastAsia="Times New Roman" w:hAnsiTheme="minorHAnsi" w:cstheme="minorHAnsi"/>
          <w:lang w:eastAsia="it-IT"/>
        </w:rPr>
        <w:t>’</w:t>
      </w:r>
      <w:r>
        <w:rPr>
          <w:rFonts w:asciiTheme="minorHAnsi" w:eastAsia="Times New Roman" w:hAnsiTheme="minorHAnsi" w:cstheme="minorHAnsi"/>
          <w:lang w:eastAsia="it-IT"/>
        </w:rPr>
        <w:t>analisi di ricostruzione delle informazioni finanziarie non può prescindere dall</w:t>
      </w:r>
      <w:r w:rsidR="0050319E">
        <w:rPr>
          <w:rFonts w:asciiTheme="minorHAnsi" w:eastAsia="Times New Roman" w:hAnsiTheme="minorHAnsi" w:cstheme="minorHAnsi"/>
          <w:lang w:eastAsia="it-IT"/>
        </w:rPr>
        <w:t>’</w:t>
      </w:r>
      <w:r>
        <w:rPr>
          <w:rFonts w:asciiTheme="minorHAnsi" w:eastAsia="Times New Roman" w:hAnsiTheme="minorHAnsi" w:cstheme="minorHAnsi"/>
          <w:lang w:eastAsia="it-IT"/>
        </w:rPr>
        <w:t>attuale normativa in materia di bilancio</w:t>
      </w:r>
      <w:r w:rsidR="00564C55">
        <w:rPr>
          <w:rFonts w:asciiTheme="minorHAnsi" w:eastAsia="Times New Roman" w:hAnsiTheme="minorHAnsi" w:cstheme="minorHAnsi"/>
          <w:lang w:eastAsia="it-IT"/>
        </w:rPr>
        <w:t>,</w:t>
      </w:r>
      <w:r w:rsidR="007D2A6F">
        <w:rPr>
          <w:rFonts w:asciiTheme="minorHAnsi" w:eastAsia="Times New Roman" w:hAnsiTheme="minorHAnsi" w:cstheme="minorHAnsi"/>
          <w:lang w:eastAsia="it-IT"/>
        </w:rPr>
        <w:t xml:space="preserve"> e in particolare a quanto previsto dagli artt. 2423 e ss</w:t>
      </w:r>
      <w:r w:rsidR="00684D84">
        <w:rPr>
          <w:rFonts w:asciiTheme="minorHAnsi" w:eastAsia="Times New Roman" w:hAnsiTheme="minorHAnsi" w:cstheme="minorHAnsi"/>
          <w:lang w:eastAsia="it-IT"/>
        </w:rPr>
        <w:t>.</w:t>
      </w:r>
      <w:r w:rsidR="009E1ABE">
        <w:rPr>
          <w:rFonts w:asciiTheme="minorHAnsi" w:eastAsia="Times New Roman" w:hAnsiTheme="minorHAnsi" w:cstheme="minorHAnsi"/>
          <w:lang w:eastAsia="it-IT"/>
        </w:rPr>
        <w:t xml:space="preserve"> c.c</w:t>
      </w:r>
      <w:r>
        <w:rPr>
          <w:rFonts w:asciiTheme="minorHAnsi" w:eastAsia="Times New Roman" w:hAnsiTheme="minorHAnsi" w:cstheme="minorHAnsi"/>
          <w:lang w:eastAsia="it-IT"/>
        </w:rPr>
        <w:t>. Tale condizione</w:t>
      </w:r>
      <w:r w:rsidR="00C21D8A">
        <w:rPr>
          <w:rFonts w:asciiTheme="minorHAnsi" w:eastAsia="Times New Roman" w:hAnsiTheme="minorHAnsi" w:cstheme="minorHAnsi"/>
          <w:lang w:eastAsia="it-IT"/>
        </w:rPr>
        <w:t>, nonostante non siano previsti né dal legislatore specifici criteri per la rappresentazione e la valutazione dei beni biologici,</w:t>
      </w:r>
      <w:r>
        <w:rPr>
          <w:rFonts w:asciiTheme="minorHAnsi" w:eastAsia="Times New Roman" w:hAnsiTheme="minorHAnsi" w:cstheme="minorHAnsi"/>
          <w:lang w:eastAsia="it-IT"/>
        </w:rPr>
        <w:t xml:space="preserve"> consente di aver</w:t>
      </w:r>
      <w:r w:rsidR="00564C55">
        <w:rPr>
          <w:rFonts w:asciiTheme="minorHAnsi" w:eastAsia="Times New Roman" w:hAnsiTheme="minorHAnsi" w:cstheme="minorHAnsi"/>
          <w:lang w:eastAsia="it-IT"/>
        </w:rPr>
        <w:t>e</w:t>
      </w:r>
      <w:r>
        <w:rPr>
          <w:rFonts w:asciiTheme="minorHAnsi" w:eastAsia="Times New Roman" w:hAnsiTheme="minorHAnsi" w:cstheme="minorHAnsi"/>
          <w:lang w:eastAsia="it-IT"/>
        </w:rPr>
        <w:t xml:space="preserve"> un quadro concettuale di riferimento che </w:t>
      </w:r>
      <w:r w:rsidR="00D043AD">
        <w:rPr>
          <w:rFonts w:asciiTheme="minorHAnsi" w:eastAsia="Times New Roman" w:hAnsiTheme="minorHAnsi" w:cstheme="minorHAnsi"/>
          <w:lang w:eastAsia="it-IT"/>
        </w:rPr>
        <w:t xml:space="preserve">– </w:t>
      </w:r>
      <w:r>
        <w:rPr>
          <w:rFonts w:asciiTheme="minorHAnsi" w:eastAsia="Times New Roman" w:hAnsiTheme="minorHAnsi" w:cstheme="minorHAnsi"/>
          <w:lang w:eastAsia="it-IT"/>
        </w:rPr>
        <w:t>seppur convenzionale, ed in ogni momento adattabile, come avremo modo di rilevare in seguito</w:t>
      </w:r>
      <w:r w:rsidR="00D043AD">
        <w:rPr>
          <w:rFonts w:asciiTheme="minorHAnsi" w:eastAsia="Times New Roman" w:hAnsiTheme="minorHAnsi" w:cstheme="minorHAnsi"/>
          <w:lang w:eastAsia="it-IT"/>
        </w:rPr>
        <w:t xml:space="preserve"> –</w:t>
      </w:r>
      <w:r>
        <w:rPr>
          <w:rFonts w:asciiTheme="minorHAnsi" w:eastAsia="Times New Roman" w:hAnsiTheme="minorHAnsi" w:cstheme="minorHAnsi"/>
          <w:lang w:eastAsia="it-IT"/>
        </w:rPr>
        <w:t xml:space="preserve"> risulta consolidato e comprensibile a tutti gli </w:t>
      </w:r>
      <w:r w:rsidRPr="0052798C">
        <w:rPr>
          <w:rFonts w:asciiTheme="minorHAnsi" w:eastAsia="Times New Roman" w:hAnsiTheme="minorHAnsi" w:cstheme="minorHAnsi"/>
          <w:i/>
          <w:iCs/>
          <w:lang w:eastAsia="it-IT"/>
        </w:rPr>
        <w:t>stakeholders</w:t>
      </w:r>
      <w:r>
        <w:rPr>
          <w:rFonts w:asciiTheme="minorHAnsi" w:eastAsia="Times New Roman" w:hAnsiTheme="minorHAnsi" w:cstheme="minorHAnsi"/>
          <w:lang w:eastAsia="it-IT"/>
        </w:rPr>
        <w:t xml:space="preserve"> coinvolti. Chiaro che le imprese agricole che sono costituite sotto forma di società di capitali non necessitano di modifiche per quanto concerne gli aspetti di presentazione, in quanto già tenute alle previsioni </w:t>
      </w:r>
      <w:r w:rsidR="007D2A6F">
        <w:rPr>
          <w:rFonts w:asciiTheme="minorHAnsi" w:eastAsia="Times New Roman" w:hAnsiTheme="minorHAnsi" w:cstheme="minorHAnsi"/>
          <w:lang w:eastAsia="it-IT"/>
        </w:rPr>
        <w:t>codicistiche</w:t>
      </w:r>
      <w:r>
        <w:rPr>
          <w:rFonts w:asciiTheme="minorHAnsi" w:eastAsia="Times New Roman" w:hAnsiTheme="minorHAnsi" w:cstheme="minorHAnsi"/>
          <w:lang w:eastAsia="it-IT"/>
        </w:rPr>
        <w:t>.</w:t>
      </w:r>
    </w:p>
    <w:p w14:paraId="613928D8" w14:textId="7479A49F" w:rsidR="001D4CEB" w:rsidRDefault="007D2A6F" w:rsidP="006F72D5">
      <w:pPr>
        <w:spacing w:before="120" w:after="120" w:line="300" w:lineRule="auto"/>
        <w:jc w:val="both"/>
        <w:rPr>
          <w:rFonts w:asciiTheme="minorHAnsi" w:eastAsia="Times New Roman" w:hAnsiTheme="minorHAnsi" w:cstheme="minorHAnsi"/>
          <w:lang w:eastAsia="it-IT"/>
        </w:rPr>
      </w:pPr>
      <w:r>
        <w:rPr>
          <w:rFonts w:asciiTheme="minorHAnsi" w:eastAsia="Times New Roman" w:hAnsiTheme="minorHAnsi" w:cstheme="minorHAnsi"/>
          <w:lang w:eastAsia="it-IT"/>
        </w:rPr>
        <w:t>Discorso diverso per le imprese agricole che si configurano giuridicamente come società</w:t>
      </w:r>
      <w:r w:rsidR="00DE4435">
        <w:rPr>
          <w:rFonts w:asciiTheme="minorHAnsi" w:eastAsia="Times New Roman" w:hAnsiTheme="minorHAnsi" w:cstheme="minorHAnsi"/>
          <w:lang w:eastAsia="it-IT"/>
        </w:rPr>
        <w:t xml:space="preserve"> di persone, in particolare quando s</w:t>
      </w:r>
      <w:r w:rsidR="00FA3D75">
        <w:rPr>
          <w:rFonts w:asciiTheme="minorHAnsi" w:eastAsia="Times New Roman" w:hAnsiTheme="minorHAnsi" w:cstheme="minorHAnsi"/>
          <w:lang w:eastAsia="it-IT"/>
        </w:rPr>
        <w:t>e ne</w:t>
      </w:r>
      <w:r w:rsidR="00DE4435">
        <w:rPr>
          <w:rFonts w:asciiTheme="minorHAnsi" w:eastAsia="Times New Roman" w:hAnsiTheme="minorHAnsi" w:cstheme="minorHAnsi"/>
          <w:lang w:eastAsia="it-IT"/>
        </w:rPr>
        <w:t xml:space="preserve"> prescelga il tipo</w:t>
      </w:r>
      <w:r w:rsidR="00FA3D75">
        <w:rPr>
          <w:rFonts w:asciiTheme="minorHAnsi" w:eastAsia="Times New Roman" w:hAnsiTheme="minorHAnsi" w:cstheme="minorHAnsi"/>
          <w:lang w:eastAsia="it-IT"/>
        </w:rPr>
        <w:t xml:space="preserve">, come </w:t>
      </w:r>
      <w:r w:rsidR="00DE4435">
        <w:rPr>
          <w:rFonts w:asciiTheme="minorHAnsi" w:eastAsia="Times New Roman" w:hAnsiTheme="minorHAnsi" w:cstheme="minorHAnsi"/>
          <w:lang w:eastAsia="it-IT"/>
        </w:rPr>
        <w:t>società semplic</w:t>
      </w:r>
      <w:r w:rsidR="00FA3D75">
        <w:rPr>
          <w:rFonts w:asciiTheme="minorHAnsi" w:eastAsia="Times New Roman" w:hAnsiTheme="minorHAnsi" w:cstheme="minorHAnsi"/>
          <w:lang w:eastAsia="it-IT"/>
        </w:rPr>
        <w:t>i</w:t>
      </w:r>
      <w:r w:rsidR="00DE4435">
        <w:rPr>
          <w:rFonts w:asciiTheme="minorHAnsi" w:eastAsia="Times New Roman" w:hAnsiTheme="minorHAnsi" w:cstheme="minorHAnsi"/>
          <w:lang w:eastAsia="it-IT"/>
        </w:rPr>
        <w:t xml:space="preserve">, </w:t>
      </w:r>
      <w:r w:rsidR="00F46F68">
        <w:rPr>
          <w:rFonts w:asciiTheme="minorHAnsi" w:eastAsia="Times New Roman" w:hAnsiTheme="minorHAnsi" w:cstheme="minorHAnsi"/>
          <w:lang w:eastAsia="it-IT"/>
        </w:rPr>
        <w:t>o come imprese</w:t>
      </w:r>
      <w:r w:rsidR="00DE4435">
        <w:rPr>
          <w:rFonts w:asciiTheme="minorHAnsi" w:eastAsia="Times New Roman" w:hAnsiTheme="minorHAnsi" w:cstheme="minorHAnsi"/>
          <w:lang w:eastAsia="it-IT"/>
        </w:rPr>
        <w:t xml:space="preserve"> individuali</w:t>
      </w:r>
      <w:r w:rsidR="00F46F68">
        <w:rPr>
          <w:rFonts w:asciiTheme="minorHAnsi" w:eastAsia="Times New Roman" w:hAnsiTheme="minorHAnsi" w:cstheme="minorHAnsi"/>
          <w:lang w:eastAsia="it-IT"/>
        </w:rPr>
        <w:t xml:space="preserve"> comunque non obbligate alla tenuta della contabilità</w:t>
      </w:r>
      <w:r>
        <w:rPr>
          <w:rFonts w:asciiTheme="minorHAnsi" w:eastAsia="Times New Roman" w:hAnsiTheme="minorHAnsi" w:cstheme="minorHAnsi"/>
          <w:lang w:eastAsia="it-IT"/>
        </w:rPr>
        <w:t xml:space="preserve">. In tali casi, il professionista necessita di ricostruire una posizione patrimoniale e finanziaria, partendo dalla documentazione contabile </w:t>
      </w:r>
      <w:r w:rsidR="00F46F68">
        <w:rPr>
          <w:rFonts w:asciiTheme="minorHAnsi" w:eastAsia="Times New Roman" w:hAnsiTheme="minorHAnsi" w:cstheme="minorHAnsi"/>
          <w:lang w:eastAsia="it-IT"/>
        </w:rPr>
        <w:t xml:space="preserve">ed </w:t>
      </w:r>
      <w:r w:rsidR="00F46F68" w:rsidRPr="00D043AD">
        <w:rPr>
          <w:rFonts w:asciiTheme="minorHAnsi" w:eastAsia="Times New Roman" w:hAnsiTheme="minorHAnsi" w:cstheme="minorHAnsi"/>
          <w:i/>
          <w:iCs/>
          <w:lang w:eastAsia="it-IT"/>
        </w:rPr>
        <w:t xml:space="preserve">extra </w:t>
      </w:r>
      <w:r w:rsidR="00F46F68">
        <w:rPr>
          <w:rFonts w:asciiTheme="minorHAnsi" w:eastAsia="Times New Roman" w:hAnsiTheme="minorHAnsi" w:cstheme="minorHAnsi"/>
          <w:lang w:eastAsia="it-IT"/>
        </w:rPr>
        <w:t xml:space="preserve">contabile </w:t>
      </w:r>
      <w:r>
        <w:rPr>
          <w:rFonts w:asciiTheme="minorHAnsi" w:eastAsia="Times New Roman" w:hAnsiTheme="minorHAnsi" w:cstheme="minorHAnsi"/>
          <w:lang w:eastAsia="it-IT"/>
        </w:rPr>
        <w:t>esistente, riconciliando tali saldi con la codificazione prevista, nello specifico, dall</w:t>
      </w:r>
      <w:r w:rsidR="0050319E">
        <w:rPr>
          <w:rFonts w:asciiTheme="minorHAnsi" w:eastAsia="Times New Roman" w:hAnsiTheme="minorHAnsi" w:cstheme="minorHAnsi"/>
          <w:lang w:eastAsia="it-IT"/>
        </w:rPr>
        <w:t>’</w:t>
      </w:r>
      <w:r>
        <w:rPr>
          <w:rFonts w:asciiTheme="minorHAnsi" w:eastAsia="Times New Roman" w:hAnsiTheme="minorHAnsi" w:cstheme="minorHAnsi"/>
          <w:lang w:eastAsia="it-IT"/>
        </w:rPr>
        <w:t>art. 242</w:t>
      </w:r>
      <w:r w:rsidR="00564C55">
        <w:rPr>
          <w:rFonts w:asciiTheme="minorHAnsi" w:eastAsia="Times New Roman" w:hAnsiTheme="minorHAnsi" w:cstheme="minorHAnsi"/>
          <w:lang w:eastAsia="it-IT"/>
        </w:rPr>
        <w:t>4</w:t>
      </w:r>
      <w:r w:rsidR="00C92556">
        <w:rPr>
          <w:rFonts w:asciiTheme="minorHAnsi" w:eastAsia="Times New Roman" w:hAnsiTheme="minorHAnsi" w:cstheme="minorHAnsi"/>
          <w:lang w:eastAsia="it-IT"/>
        </w:rPr>
        <w:t xml:space="preserve">, </w:t>
      </w:r>
      <w:r>
        <w:rPr>
          <w:rFonts w:asciiTheme="minorHAnsi" w:eastAsia="Times New Roman" w:hAnsiTheme="minorHAnsi" w:cstheme="minorHAnsi"/>
          <w:lang w:eastAsia="it-IT"/>
        </w:rPr>
        <w:t>c</w:t>
      </w:r>
      <w:r w:rsidR="009E1ABE">
        <w:rPr>
          <w:rFonts w:asciiTheme="minorHAnsi" w:eastAsia="Times New Roman" w:hAnsiTheme="minorHAnsi" w:cstheme="minorHAnsi"/>
          <w:lang w:eastAsia="it-IT"/>
        </w:rPr>
        <w:t>.c.</w:t>
      </w:r>
    </w:p>
    <w:p w14:paraId="255E4D7D" w14:textId="2E071D11" w:rsidR="007D2A6F" w:rsidRDefault="00E47B30" w:rsidP="006F72D5">
      <w:pPr>
        <w:spacing w:before="120" w:after="120" w:line="300" w:lineRule="auto"/>
        <w:jc w:val="both"/>
        <w:rPr>
          <w:rFonts w:asciiTheme="minorHAnsi" w:eastAsia="Times New Roman" w:hAnsiTheme="minorHAnsi" w:cstheme="minorHAnsi"/>
          <w:lang w:eastAsia="it-IT"/>
        </w:rPr>
      </w:pPr>
      <w:r>
        <w:rPr>
          <w:rFonts w:asciiTheme="minorHAnsi" w:eastAsia="Times New Roman" w:hAnsiTheme="minorHAnsi" w:cstheme="minorHAnsi"/>
          <w:lang w:eastAsia="it-IT"/>
        </w:rPr>
        <w:t xml:space="preserve">Si potrebbe, in questa circostanza, anche verificare che </w:t>
      </w:r>
      <w:r w:rsidR="006551FE">
        <w:rPr>
          <w:rFonts w:asciiTheme="minorHAnsi" w:eastAsia="Times New Roman" w:hAnsiTheme="minorHAnsi" w:cstheme="minorHAnsi"/>
          <w:lang w:eastAsia="it-IT"/>
        </w:rPr>
        <w:t>l</w:t>
      </w:r>
      <w:r w:rsidR="0050319E">
        <w:rPr>
          <w:rFonts w:asciiTheme="minorHAnsi" w:eastAsia="Times New Roman" w:hAnsiTheme="minorHAnsi" w:cstheme="minorHAnsi"/>
          <w:lang w:eastAsia="it-IT"/>
        </w:rPr>
        <w:t>’</w:t>
      </w:r>
      <w:r w:rsidR="006551FE">
        <w:rPr>
          <w:rFonts w:asciiTheme="minorHAnsi" w:eastAsia="Times New Roman" w:hAnsiTheme="minorHAnsi" w:cstheme="minorHAnsi"/>
          <w:lang w:eastAsia="it-IT"/>
        </w:rPr>
        <w:t>impresa agricola abbia tenuto sino all</w:t>
      </w:r>
      <w:r w:rsidR="0050319E">
        <w:rPr>
          <w:rFonts w:asciiTheme="minorHAnsi" w:eastAsia="Times New Roman" w:hAnsiTheme="minorHAnsi" w:cstheme="minorHAnsi"/>
          <w:lang w:eastAsia="it-IT"/>
        </w:rPr>
        <w:t>’</w:t>
      </w:r>
      <w:r w:rsidR="006551FE">
        <w:rPr>
          <w:rFonts w:asciiTheme="minorHAnsi" w:eastAsia="Times New Roman" w:hAnsiTheme="minorHAnsi" w:cstheme="minorHAnsi"/>
          <w:lang w:eastAsia="it-IT"/>
        </w:rPr>
        <w:t>arrivo del professionista una contabilità essenzialmente articolata sulla competenza monetaria (entrate e uscite), atta ad esprimere in essenza la generazione/assorbimento di cassa avvenuta nel periodo e la consistenza della cassa stessa ad inizio e fine periodo. L</w:t>
      </w:r>
      <w:r w:rsidR="0050319E">
        <w:rPr>
          <w:rFonts w:asciiTheme="minorHAnsi" w:eastAsia="Times New Roman" w:hAnsiTheme="minorHAnsi" w:cstheme="minorHAnsi"/>
          <w:lang w:eastAsia="it-IT"/>
        </w:rPr>
        <w:t>’</w:t>
      </w:r>
      <w:r w:rsidR="00D44B38">
        <w:rPr>
          <w:rFonts w:asciiTheme="minorHAnsi" w:eastAsia="Times New Roman" w:hAnsiTheme="minorHAnsi" w:cstheme="minorHAnsi"/>
          <w:lang w:eastAsia="it-IT"/>
        </w:rPr>
        <w:t>adozione di una siffatta logica finanziaria</w:t>
      </w:r>
      <w:r w:rsidR="00A80284">
        <w:rPr>
          <w:rFonts w:asciiTheme="minorHAnsi" w:eastAsia="Times New Roman" w:hAnsiTheme="minorHAnsi" w:cstheme="minorHAnsi"/>
          <w:lang w:eastAsia="it-IT"/>
        </w:rPr>
        <w:t>,</w:t>
      </w:r>
      <w:r w:rsidR="00D44B38">
        <w:rPr>
          <w:rFonts w:asciiTheme="minorHAnsi" w:eastAsia="Times New Roman" w:hAnsiTheme="minorHAnsi" w:cstheme="minorHAnsi"/>
          <w:lang w:eastAsia="it-IT"/>
        </w:rPr>
        <w:t xml:space="preserve"> desumibile da una contabilità a partita semplice</w:t>
      </w:r>
      <w:r w:rsidR="00A80284">
        <w:rPr>
          <w:rFonts w:asciiTheme="minorHAnsi" w:eastAsia="Times New Roman" w:hAnsiTheme="minorHAnsi" w:cstheme="minorHAnsi"/>
          <w:lang w:eastAsia="it-IT"/>
        </w:rPr>
        <w:t>,</w:t>
      </w:r>
      <w:r w:rsidR="00D44B38">
        <w:rPr>
          <w:rFonts w:asciiTheme="minorHAnsi" w:eastAsia="Times New Roman" w:hAnsiTheme="minorHAnsi" w:cstheme="minorHAnsi"/>
          <w:lang w:eastAsia="it-IT"/>
        </w:rPr>
        <w:t xml:space="preserve"> non riesce a rappresentare, fatta eccezione per le disponibilità liquide, la posizione patrimoniale </w:t>
      </w:r>
      <w:r w:rsidR="007F4595">
        <w:rPr>
          <w:rFonts w:asciiTheme="minorHAnsi" w:eastAsia="Times New Roman" w:hAnsiTheme="minorHAnsi" w:cstheme="minorHAnsi"/>
          <w:lang w:eastAsia="it-IT"/>
        </w:rPr>
        <w:t xml:space="preserve">e </w:t>
      </w:r>
      <w:r w:rsidR="00D44B38">
        <w:rPr>
          <w:rFonts w:asciiTheme="minorHAnsi" w:eastAsia="Times New Roman" w:hAnsiTheme="minorHAnsi" w:cstheme="minorHAnsi"/>
          <w:lang w:eastAsia="it-IT"/>
        </w:rPr>
        <w:t>finanziaria dell</w:t>
      </w:r>
      <w:r w:rsidR="0050319E">
        <w:rPr>
          <w:rFonts w:asciiTheme="minorHAnsi" w:eastAsia="Times New Roman" w:hAnsiTheme="minorHAnsi" w:cstheme="minorHAnsi"/>
          <w:lang w:eastAsia="it-IT"/>
        </w:rPr>
        <w:t>’</w:t>
      </w:r>
      <w:r w:rsidR="00D44B38">
        <w:rPr>
          <w:rFonts w:asciiTheme="minorHAnsi" w:eastAsia="Times New Roman" w:hAnsiTheme="minorHAnsi" w:cstheme="minorHAnsi"/>
          <w:lang w:eastAsia="it-IT"/>
        </w:rPr>
        <w:t>organizzazione; in tali circostanze, quindi,</w:t>
      </w:r>
      <w:r w:rsidR="006551FE">
        <w:rPr>
          <w:rFonts w:asciiTheme="minorHAnsi" w:eastAsia="Times New Roman" w:hAnsiTheme="minorHAnsi" w:cstheme="minorHAnsi"/>
          <w:lang w:eastAsia="it-IT"/>
        </w:rPr>
        <w:t xml:space="preserve"> il professionista è tenuto a dover ricostruire il patrimonio, in base alle indicazioni di cui sopra.</w:t>
      </w:r>
    </w:p>
    <w:p w14:paraId="712347CD" w14:textId="7B00A916" w:rsidR="007D2A6F" w:rsidRDefault="007D2A6F" w:rsidP="006F72D5">
      <w:pPr>
        <w:spacing w:before="120" w:after="120" w:line="300" w:lineRule="auto"/>
        <w:jc w:val="both"/>
        <w:rPr>
          <w:rFonts w:asciiTheme="minorHAnsi" w:eastAsia="Times New Roman" w:hAnsiTheme="minorHAnsi" w:cstheme="minorHAnsi"/>
          <w:lang w:eastAsia="it-IT"/>
        </w:rPr>
      </w:pPr>
      <w:r>
        <w:rPr>
          <w:rFonts w:asciiTheme="minorHAnsi" w:eastAsia="Times New Roman" w:hAnsiTheme="minorHAnsi" w:cstheme="minorHAnsi"/>
          <w:lang w:eastAsia="it-IT"/>
        </w:rPr>
        <w:t xml:space="preserve">Le imprese agricole costituite sotto forma di società di persone, per le quali non sono previsti obblighi cogenti in materia di presentazione dei dati, necessiteranno </w:t>
      </w:r>
      <w:r w:rsidR="008970C1">
        <w:t>–</w:t>
      </w:r>
      <w:r w:rsidR="00C92556">
        <w:rPr>
          <w:rFonts w:asciiTheme="minorHAnsi" w:eastAsia="Times New Roman" w:hAnsiTheme="minorHAnsi" w:cstheme="minorHAnsi"/>
          <w:lang w:eastAsia="it-IT"/>
        </w:rPr>
        <w:t xml:space="preserve"> </w:t>
      </w:r>
      <w:r>
        <w:rPr>
          <w:rFonts w:asciiTheme="minorHAnsi" w:eastAsia="Times New Roman" w:hAnsiTheme="minorHAnsi" w:cstheme="minorHAnsi"/>
          <w:lang w:eastAsia="it-IT"/>
        </w:rPr>
        <w:t xml:space="preserve">nel caso in cui </w:t>
      </w:r>
      <w:r w:rsidR="00D44B38">
        <w:rPr>
          <w:rFonts w:asciiTheme="minorHAnsi" w:eastAsia="Times New Roman" w:hAnsiTheme="minorHAnsi" w:cstheme="minorHAnsi"/>
          <w:lang w:eastAsia="it-IT"/>
        </w:rPr>
        <w:t>espongano</w:t>
      </w:r>
      <w:r>
        <w:rPr>
          <w:rFonts w:asciiTheme="minorHAnsi" w:eastAsia="Times New Roman" w:hAnsiTheme="minorHAnsi" w:cstheme="minorHAnsi"/>
          <w:lang w:eastAsia="it-IT"/>
        </w:rPr>
        <w:t xml:space="preserve"> i propri dati in maniera difforme rispetto a quanto disposto dal codice</w:t>
      </w:r>
      <w:r w:rsidR="009E1ABE">
        <w:rPr>
          <w:rFonts w:asciiTheme="minorHAnsi" w:eastAsia="Times New Roman" w:hAnsiTheme="minorHAnsi" w:cstheme="minorHAnsi"/>
          <w:lang w:eastAsia="it-IT"/>
        </w:rPr>
        <w:t xml:space="preserve"> civile </w:t>
      </w:r>
      <w:r w:rsidR="008970C1">
        <w:t>–</w:t>
      </w:r>
      <w:r>
        <w:rPr>
          <w:rFonts w:asciiTheme="minorHAnsi" w:eastAsia="Times New Roman" w:hAnsiTheme="minorHAnsi" w:cstheme="minorHAnsi"/>
          <w:lang w:eastAsia="it-IT"/>
        </w:rPr>
        <w:t xml:space="preserve"> di adattare il contenuto degli schemi alla citata normativa del codice, operando le eventuali riconciliazioni del caso.</w:t>
      </w:r>
    </w:p>
    <w:p w14:paraId="5AB4A4B6" w14:textId="541F8C28" w:rsidR="007D2A6F" w:rsidRDefault="00D44B38" w:rsidP="006F72D5">
      <w:pPr>
        <w:spacing w:before="120" w:after="120" w:line="300" w:lineRule="auto"/>
        <w:jc w:val="both"/>
        <w:rPr>
          <w:rFonts w:asciiTheme="minorHAnsi" w:eastAsia="Times New Roman" w:hAnsiTheme="minorHAnsi" w:cstheme="minorHAnsi"/>
          <w:lang w:eastAsia="it-IT"/>
        </w:rPr>
      </w:pPr>
      <w:r>
        <w:rPr>
          <w:rFonts w:asciiTheme="minorHAnsi" w:eastAsia="Times New Roman" w:hAnsiTheme="minorHAnsi" w:cstheme="minorHAnsi"/>
          <w:lang w:eastAsia="it-IT"/>
        </w:rPr>
        <w:t>In sostanza, i</w:t>
      </w:r>
      <w:r w:rsidR="007D2A6F">
        <w:rPr>
          <w:rFonts w:asciiTheme="minorHAnsi" w:eastAsia="Times New Roman" w:hAnsiTheme="minorHAnsi" w:cstheme="minorHAnsi"/>
          <w:lang w:eastAsia="it-IT"/>
        </w:rPr>
        <w:t xml:space="preserve">l professionista che opera ai fini della </w:t>
      </w:r>
      <w:r>
        <w:rPr>
          <w:rFonts w:asciiTheme="minorHAnsi" w:eastAsia="Times New Roman" w:hAnsiTheme="minorHAnsi" w:cstheme="minorHAnsi"/>
          <w:lang w:eastAsia="it-IT"/>
        </w:rPr>
        <w:t>ricostruzione</w:t>
      </w:r>
      <w:r w:rsidR="007D2A6F">
        <w:rPr>
          <w:rFonts w:asciiTheme="minorHAnsi" w:eastAsia="Times New Roman" w:hAnsiTheme="minorHAnsi" w:cstheme="minorHAnsi"/>
          <w:lang w:eastAsia="it-IT"/>
        </w:rPr>
        <w:t xml:space="preserve"> della posizione </w:t>
      </w:r>
      <w:r>
        <w:rPr>
          <w:rFonts w:asciiTheme="minorHAnsi" w:eastAsia="Times New Roman" w:hAnsiTheme="minorHAnsi" w:cstheme="minorHAnsi"/>
          <w:lang w:eastAsia="it-IT"/>
        </w:rPr>
        <w:t xml:space="preserve">patrimoniale </w:t>
      </w:r>
      <w:r w:rsidR="007F4595">
        <w:rPr>
          <w:rFonts w:asciiTheme="minorHAnsi" w:eastAsia="Times New Roman" w:hAnsiTheme="minorHAnsi" w:cstheme="minorHAnsi"/>
          <w:lang w:eastAsia="it-IT"/>
        </w:rPr>
        <w:t xml:space="preserve">e </w:t>
      </w:r>
      <w:r w:rsidR="007D2A6F">
        <w:rPr>
          <w:rFonts w:asciiTheme="minorHAnsi" w:eastAsia="Times New Roman" w:hAnsiTheme="minorHAnsi" w:cstheme="minorHAnsi"/>
          <w:lang w:eastAsia="it-IT"/>
        </w:rPr>
        <w:t>finanziaria dovrebbe giungere a uno schema di presentazione dei dati omogeneo, indipendentemente dalla natura giuridica dell</w:t>
      </w:r>
      <w:r w:rsidR="0050319E">
        <w:rPr>
          <w:rFonts w:asciiTheme="minorHAnsi" w:eastAsia="Times New Roman" w:hAnsiTheme="minorHAnsi" w:cstheme="minorHAnsi"/>
          <w:lang w:eastAsia="it-IT"/>
        </w:rPr>
        <w:t>’</w:t>
      </w:r>
      <w:r w:rsidR="007D2A6F">
        <w:rPr>
          <w:rFonts w:asciiTheme="minorHAnsi" w:eastAsia="Times New Roman" w:hAnsiTheme="minorHAnsi" w:cstheme="minorHAnsi"/>
          <w:lang w:eastAsia="it-IT"/>
        </w:rPr>
        <w:t xml:space="preserve">impresa agricola. Ad ogni modo, </w:t>
      </w:r>
      <w:r w:rsidR="00F65F20">
        <w:rPr>
          <w:rFonts w:asciiTheme="minorHAnsi" w:eastAsia="Times New Roman" w:hAnsiTheme="minorHAnsi" w:cstheme="minorHAnsi"/>
          <w:lang w:eastAsia="it-IT"/>
        </w:rPr>
        <w:t xml:space="preserve">è </w:t>
      </w:r>
      <w:r w:rsidR="00E54CE8">
        <w:rPr>
          <w:rFonts w:asciiTheme="minorHAnsi" w:eastAsia="Times New Roman" w:hAnsiTheme="minorHAnsi" w:cstheme="minorHAnsi"/>
          <w:lang w:eastAsia="it-IT"/>
        </w:rPr>
        <w:t xml:space="preserve">utile </w:t>
      </w:r>
      <w:r w:rsidR="00F65F20">
        <w:rPr>
          <w:rFonts w:asciiTheme="minorHAnsi" w:eastAsia="Times New Roman" w:hAnsiTheme="minorHAnsi" w:cstheme="minorHAnsi"/>
          <w:lang w:eastAsia="it-IT"/>
        </w:rPr>
        <w:t xml:space="preserve">operare secondo </w:t>
      </w:r>
      <w:r w:rsidR="007D2A6F">
        <w:rPr>
          <w:rFonts w:asciiTheme="minorHAnsi" w:eastAsia="Times New Roman" w:hAnsiTheme="minorHAnsi" w:cstheme="minorHAnsi"/>
          <w:lang w:eastAsia="it-IT"/>
        </w:rPr>
        <w:t xml:space="preserve">un ragionevole </w:t>
      </w:r>
      <w:r w:rsidR="007D2A6F">
        <w:rPr>
          <w:rFonts w:asciiTheme="minorHAnsi" w:eastAsia="Times New Roman" w:hAnsiTheme="minorHAnsi" w:cstheme="minorHAnsi"/>
          <w:lang w:eastAsia="it-IT"/>
        </w:rPr>
        <w:lastRenderedPageBreak/>
        <w:t xml:space="preserve">principio di </w:t>
      </w:r>
      <w:r w:rsidR="00F65F20">
        <w:rPr>
          <w:rFonts w:asciiTheme="minorHAnsi" w:eastAsia="Times New Roman" w:hAnsiTheme="minorHAnsi" w:cstheme="minorHAnsi"/>
          <w:lang w:eastAsia="it-IT"/>
        </w:rPr>
        <w:t xml:space="preserve">applicazione modulare delle disposizioni in materia di bilancio, tale per cui le organizzazioni dimensionalmente più rilevanti e organizzativamente più complesse si doteranno di un livello di dettaglio naturalmente maggiore, al fine di fornire una rappresentazione veritiera e corretta della propria posizione patrimoniale </w:t>
      </w:r>
      <w:r w:rsidR="007F4595">
        <w:rPr>
          <w:rFonts w:asciiTheme="minorHAnsi" w:eastAsia="Times New Roman" w:hAnsiTheme="minorHAnsi" w:cstheme="minorHAnsi"/>
          <w:lang w:eastAsia="it-IT"/>
        </w:rPr>
        <w:t xml:space="preserve">e </w:t>
      </w:r>
      <w:r w:rsidR="00F65F20">
        <w:rPr>
          <w:rFonts w:asciiTheme="minorHAnsi" w:eastAsia="Times New Roman" w:hAnsiTheme="minorHAnsi" w:cstheme="minorHAnsi"/>
          <w:lang w:eastAsia="it-IT"/>
        </w:rPr>
        <w:t>finanziaria. Non si deve, infatti perdere di vista la finalità ultima dell</w:t>
      </w:r>
      <w:r w:rsidR="0050319E">
        <w:rPr>
          <w:rFonts w:asciiTheme="minorHAnsi" w:eastAsia="Times New Roman" w:hAnsiTheme="minorHAnsi" w:cstheme="minorHAnsi"/>
          <w:lang w:eastAsia="it-IT"/>
        </w:rPr>
        <w:t>’</w:t>
      </w:r>
      <w:r w:rsidR="00F65F20">
        <w:rPr>
          <w:rFonts w:asciiTheme="minorHAnsi" w:eastAsia="Times New Roman" w:hAnsiTheme="minorHAnsi" w:cstheme="minorHAnsi"/>
          <w:lang w:eastAsia="it-IT"/>
        </w:rPr>
        <w:t>operazione individuabile nella costruzione di una posizione di partenza attendibile per la predisposizione di un piano di risanamento per l</w:t>
      </w:r>
      <w:r w:rsidR="0050319E">
        <w:rPr>
          <w:rFonts w:asciiTheme="minorHAnsi" w:eastAsia="Times New Roman" w:hAnsiTheme="minorHAnsi" w:cstheme="minorHAnsi"/>
          <w:lang w:eastAsia="it-IT"/>
        </w:rPr>
        <w:t>’</w:t>
      </w:r>
      <w:r w:rsidR="00F65F20">
        <w:rPr>
          <w:rFonts w:asciiTheme="minorHAnsi" w:eastAsia="Times New Roman" w:hAnsiTheme="minorHAnsi" w:cstheme="minorHAnsi"/>
          <w:lang w:eastAsia="it-IT"/>
        </w:rPr>
        <w:t>impresa interessata e la costruzione della posizione patrimoniale e finanziaria non può non essere costruita tenendo in considerazione la reale “fisionomia” aziendale dell</w:t>
      </w:r>
      <w:r w:rsidR="0050319E">
        <w:rPr>
          <w:rFonts w:asciiTheme="minorHAnsi" w:eastAsia="Times New Roman" w:hAnsiTheme="minorHAnsi" w:cstheme="minorHAnsi"/>
          <w:lang w:eastAsia="it-IT"/>
        </w:rPr>
        <w:t>’</w:t>
      </w:r>
      <w:r w:rsidR="00F65F20">
        <w:rPr>
          <w:rFonts w:asciiTheme="minorHAnsi" w:eastAsia="Times New Roman" w:hAnsiTheme="minorHAnsi" w:cstheme="minorHAnsi"/>
          <w:lang w:eastAsia="it-IT"/>
        </w:rPr>
        <w:t>impresa.</w:t>
      </w:r>
    </w:p>
    <w:p w14:paraId="47B77584" w14:textId="02049A79" w:rsidR="00F65F20" w:rsidRDefault="00F65F20" w:rsidP="006F72D5">
      <w:pPr>
        <w:spacing w:before="120" w:after="240" w:line="300" w:lineRule="auto"/>
        <w:jc w:val="both"/>
        <w:rPr>
          <w:rFonts w:asciiTheme="minorHAnsi" w:eastAsia="Times New Roman" w:hAnsiTheme="minorHAnsi" w:cstheme="minorHAnsi"/>
          <w:lang w:eastAsia="it-IT"/>
        </w:rPr>
      </w:pPr>
      <w:r>
        <w:rPr>
          <w:rFonts w:asciiTheme="minorHAnsi" w:eastAsia="Times New Roman" w:hAnsiTheme="minorHAnsi" w:cstheme="minorHAnsi"/>
          <w:lang w:eastAsia="it-IT"/>
        </w:rPr>
        <w:t>Per tale motivo, occorre definire uno schema di riferimento che potrà essere, se del caso, rivisitato, non stravolto, nella sua struttura. Di seguito, si propone uno schema di riferimento</w:t>
      </w:r>
      <w:r w:rsidR="00D44B38">
        <w:rPr>
          <w:rFonts w:asciiTheme="minorHAnsi" w:eastAsia="Times New Roman" w:hAnsiTheme="minorHAnsi" w:cstheme="minorHAnsi"/>
          <w:lang w:eastAsia="it-IT"/>
        </w:rPr>
        <w:t xml:space="preserve"> facilmente </w:t>
      </w:r>
      <w:r w:rsidR="008970C1">
        <w:t xml:space="preserve">– </w:t>
      </w:r>
      <w:r w:rsidR="00D44B38">
        <w:rPr>
          <w:rFonts w:asciiTheme="minorHAnsi" w:eastAsia="Times New Roman" w:hAnsiTheme="minorHAnsi" w:cstheme="minorHAnsi"/>
          <w:lang w:eastAsia="it-IT"/>
        </w:rPr>
        <w:t>e, laddove necessario, doverosamente</w:t>
      </w:r>
      <w:r w:rsidR="008970C1">
        <w:rPr>
          <w:rFonts w:asciiTheme="minorHAnsi" w:eastAsia="Times New Roman" w:hAnsiTheme="minorHAnsi" w:cstheme="minorHAnsi"/>
          <w:lang w:eastAsia="it-IT"/>
        </w:rPr>
        <w:t xml:space="preserve"> </w:t>
      </w:r>
      <w:r w:rsidR="008970C1">
        <w:t>–</w:t>
      </w:r>
      <w:r w:rsidR="00D44B38">
        <w:rPr>
          <w:rFonts w:asciiTheme="minorHAnsi" w:eastAsia="Times New Roman" w:hAnsiTheme="minorHAnsi" w:cstheme="minorHAnsi"/>
          <w:lang w:eastAsia="it-IT"/>
        </w:rPr>
        <w:t xml:space="preserve"> adattabile alla specifica circostanza</w:t>
      </w:r>
      <w:r>
        <w:rPr>
          <w:rFonts w:asciiTheme="minorHAnsi" w:eastAsia="Times New Roman" w:hAnsiTheme="minorHAnsi" w:cstheme="minorHAnsi"/>
          <w:lang w:eastAsia="it-IT"/>
        </w:rPr>
        <w:t>.</w:t>
      </w:r>
    </w:p>
    <w:tbl>
      <w:tblPr>
        <w:tblStyle w:val="Grigliatabella"/>
        <w:tblW w:w="0" w:type="auto"/>
        <w:tblBorders>
          <w:top w:val="single" w:sz="4" w:space="0" w:color="002060"/>
          <w:left w:val="none" w:sz="0" w:space="0" w:color="auto"/>
          <w:bottom w:val="single" w:sz="4" w:space="0" w:color="002060"/>
          <w:right w:val="none" w:sz="0" w:space="0" w:color="auto"/>
          <w:insideH w:val="none" w:sz="0" w:space="0" w:color="auto"/>
          <w:insideV w:val="single" w:sz="4" w:space="0" w:color="002060"/>
        </w:tblBorders>
        <w:tblLook w:val="04A0" w:firstRow="1" w:lastRow="0" w:firstColumn="1" w:lastColumn="0" w:noHBand="0" w:noVBand="1"/>
      </w:tblPr>
      <w:tblGrid>
        <w:gridCol w:w="3955"/>
        <w:gridCol w:w="3955"/>
      </w:tblGrid>
      <w:tr w:rsidR="00E47B30" w:rsidRPr="006F72D5" w14:paraId="79D9FD94" w14:textId="77777777" w:rsidTr="0071153C">
        <w:trPr>
          <w:trHeight w:hRule="exact" w:val="764"/>
        </w:trPr>
        <w:tc>
          <w:tcPr>
            <w:tcW w:w="3955" w:type="dxa"/>
            <w:shd w:val="clear" w:color="auto" w:fill="002060"/>
            <w:vAlign w:val="center"/>
          </w:tcPr>
          <w:p w14:paraId="438547EA" w14:textId="1D104B72" w:rsidR="00E47B30" w:rsidRPr="006F72D5" w:rsidRDefault="00D043AD" w:rsidP="009939E4">
            <w:pPr>
              <w:spacing w:after="0" w:line="300" w:lineRule="auto"/>
              <w:jc w:val="center"/>
              <w:rPr>
                <w:rFonts w:asciiTheme="minorHAnsi" w:eastAsia="Times New Roman" w:hAnsiTheme="minorHAnsi" w:cstheme="minorHAnsi"/>
                <w:b/>
                <w:bCs/>
                <w:smallCaps/>
                <w:sz w:val="20"/>
                <w:szCs w:val="20"/>
                <w:lang w:eastAsia="it-IT"/>
              </w:rPr>
            </w:pPr>
            <w:r w:rsidRPr="006F72D5">
              <w:rPr>
                <w:rFonts w:asciiTheme="minorHAnsi" w:eastAsia="Times New Roman" w:hAnsiTheme="minorHAnsi" w:cstheme="minorHAnsi"/>
                <w:b/>
                <w:bCs/>
                <w:smallCaps/>
                <w:sz w:val="20"/>
                <w:szCs w:val="20"/>
                <w:lang w:eastAsia="it-IT"/>
              </w:rPr>
              <w:t>ATTIVO PATRIMONIALE</w:t>
            </w:r>
          </w:p>
        </w:tc>
        <w:tc>
          <w:tcPr>
            <w:tcW w:w="3955" w:type="dxa"/>
            <w:shd w:val="clear" w:color="auto" w:fill="002060"/>
            <w:vAlign w:val="center"/>
          </w:tcPr>
          <w:p w14:paraId="6B24B253" w14:textId="31DCE4D8" w:rsidR="00E47B30" w:rsidRPr="006F72D5" w:rsidRDefault="00D043AD" w:rsidP="009939E4">
            <w:pPr>
              <w:spacing w:after="0" w:line="300" w:lineRule="auto"/>
              <w:jc w:val="center"/>
              <w:rPr>
                <w:rFonts w:asciiTheme="minorHAnsi" w:eastAsia="Times New Roman" w:hAnsiTheme="minorHAnsi" w:cstheme="minorHAnsi"/>
                <w:b/>
                <w:bCs/>
                <w:smallCaps/>
                <w:sz w:val="20"/>
                <w:szCs w:val="20"/>
                <w:lang w:eastAsia="it-IT"/>
              </w:rPr>
            </w:pPr>
            <w:r w:rsidRPr="006F72D5">
              <w:rPr>
                <w:rFonts w:asciiTheme="minorHAnsi" w:eastAsia="Times New Roman" w:hAnsiTheme="minorHAnsi" w:cstheme="minorHAnsi"/>
                <w:b/>
                <w:bCs/>
                <w:smallCaps/>
                <w:sz w:val="20"/>
                <w:szCs w:val="20"/>
                <w:lang w:eastAsia="it-IT"/>
              </w:rPr>
              <w:t>PASSIVO PATRIMONIALE</w:t>
            </w:r>
          </w:p>
        </w:tc>
      </w:tr>
      <w:tr w:rsidR="00E47B30" w:rsidRPr="002C2DF9" w14:paraId="14D8D348" w14:textId="77777777" w:rsidTr="0071153C">
        <w:trPr>
          <w:trHeight w:hRule="exact" w:val="612"/>
        </w:trPr>
        <w:tc>
          <w:tcPr>
            <w:tcW w:w="3955" w:type="dxa"/>
            <w:vAlign w:val="center"/>
          </w:tcPr>
          <w:p w14:paraId="3AE21878" w14:textId="02FE7966" w:rsidR="00E47B30" w:rsidRPr="0071153C" w:rsidRDefault="00D043AD" w:rsidP="00D043AD">
            <w:pPr>
              <w:spacing w:after="0" w:line="300" w:lineRule="auto"/>
              <w:jc w:val="both"/>
              <w:rPr>
                <w:rFonts w:asciiTheme="minorHAnsi" w:eastAsia="Times New Roman" w:hAnsiTheme="minorHAnsi" w:cstheme="minorHAnsi"/>
                <w:b/>
                <w:bCs/>
                <w:smallCaps/>
                <w:sz w:val="20"/>
                <w:szCs w:val="20"/>
                <w:lang w:eastAsia="it-IT"/>
              </w:rPr>
            </w:pPr>
            <w:r w:rsidRPr="0071153C">
              <w:rPr>
                <w:rFonts w:asciiTheme="minorHAnsi" w:eastAsia="Times New Roman" w:hAnsiTheme="minorHAnsi" w:cstheme="minorHAnsi"/>
                <w:b/>
                <w:bCs/>
                <w:smallCaps/>
                <w:sz w:val="20"/>
                <w:szCs w:val="20"/>
                <w:lang w:eastAsia="it-IT"/>
              </w:rPr>
              <w:t>Crediti vs soci per versamenti ancora dovuti</w:t>
            </w:r>
          </w:p>
        </w:tc>
        <w:tc>
          <w:tcPr>
            <w:tcW w:w="3955" w:type="dxa"/>
            <w:vAlign w:val="center"/>
          </w:tcPr>
          <w:p w14:paraId="0ED17742" w14:textId="1C03D502" w:rsidR="00E47B30" w:rsidRPr="0071153C" w:rsidRDefault="00D043AD" w:rsidP="00D043AD">
            <w:pPr>
              <w:spacing w:after="0" w:line="300" w:lineRule="auto"/>
              <w:jc w:val="both"/>
              <w:rPr>
                <w:rFonts w:asciiTheme="minorHAnsi" w:eastAsia="Times New Roman" w:hAnsiTheme="minorHAnsi" w:cstheme="minorHAnsi"/>
                <w:b/>
                <w:bCs/>
                <w:smallCaps/>
                <w:sz w:val="20"/>
                <w:szCs w:val="20"/>
                <w:lang w:eastAsia="it-IT"/>
              </w:rPr>
            </w:pPr>
            <w:r w:rsidRPr="0071153C">
              <w:rPr>
                <w:rFonts w:asciiTheme="minorHAnsi" w:eastAsia="Times New Roman" w:hAnsiTheme="minorHAnsi" w:cstheme="minorHAnsi"/>
                <w:b/>
                <w:bCs/>
                <w:smallCaps/>
                <w:sz w:val="20"/>
                <w:szCs w:val="20"/>
                <w:lang w:eastAsia="it-IT"/>
              </w:rPr>
              <w:t>Patrimonio netto</w:t>
            </w:r>
          </w:p>
        </w:tc>
      </w:tr>
      <w:tr w:rsidR="00541D18" w:rsidRPr="002C2DF9" w14:paraId="60FA0549" w14:textId="77777777" w:rsidTr="0071153C">
        <w:trPr>
          <w:trHeight w:hRule="exact" w:val="612"/>
        </w:trPr>
        <w:tc>
          <w:tcPr>
            <w:tcW w:w="3955" w:type="dxa"/>
            <w:vMerge w:val="restart"/>
            <w:vAlign w:val="center"/>
          </w:tcPr>
          <w:p w14:paraId="75FC404D" w14:textId="594AFE1A" w:rsidR="00541D18" w:rsidRPr="0071153C" w:rsidRDefault="00D043AD" w:rsidP="00D043AD">
            <w:pPr>
              <w:spacing w:before="120" w:after="0" w:line="300" w:lineRule="auto"/>
              <w:jc w:val="both"/>
              <w:rPr>
                <w:rFonts w:asciiTheme="minorHAnsi" w:eastAsia="Times New Roman" w:hAnsiTheme="minorHAnsi" w:cstheme="minorHAnsi"/>
                <w:b/>
                <w:bCs/>
                <w:smallCaps/>
                <w:sz w:val="20"/>
                <w:szCs w:val="20"/>
                <w:lang w:eastAsia="it-IT"/>
              </w:rPr>
            </w:pPr>
            <w:r w:rsidRPr="0071153C">
              <w:rPr>
                <w:rFonts w:asciiTheme="minorHAnsi" w:eastAsia="Times New Roman" w:hAnsiTheme="minorHAnsi" w:cstheme="minorHAnsi"/>
                <w:b/>
                <w:bCs/>
                <w:smallCaps/>
                <w:sz w:val="20"/>
                <w:szCs w:val="20"/>
                <w:lang w:eastAsia="it-IT"/>
              </w:rPr>
              <w:t>Immobilizzazioni</w:t>
            </w:r>
          </w:p>
          <w:p w14:paraId="693BCA6F" w14:textId="77777777" w:rsidR="00541D18" w:rsidRPr="0071153C" w:rsidRDefault="00541D18" w:rsidP="00541D18">
            <w:pPr>
              <w:pStyle w:val="Paragrafoelenco"/>
              <w:numPr>
                <w:ilvl w:val="0"/>
                <w:numId w:val="24"/>
              </w:numPr>
              <w:spacing w:after="0" w:line="300" w:lineRule="auto"/>
              <w:ind w:left="449" w:hanging="283"/>
              <w:jc w:val="both"/>
              <w:rPr>
                <w:rFonts w:asciiTheme="minorHAnsi" w:eastAsia="Times New Roman" w:hAnsiTheme="minorHAnsi" w:cstheme="minorHAnsi"/>
                <w:sz w:val="20"/>
                <w:szCs w:val="20"/>
                <w:lang w:eastAsia="it-IT"/>
              </w:rPr>
            </w:pPr>
            <w:r w:rsidRPr="0071153C">
              <w:rPr>
                <w:rFonts w:asciiTheme="minorHAnsi" w:eastAsia="Times New Roman" w:hAnsiTheme="minorHAnsi" w:cstheme="minorHAnsi"/>
                <w:sz w:val="20"/>
                <w:szCs w:val="20"/>
                <w:lang w:eastAsia="it-IT"/>
              </w:rPr>
              <w:t>Capitale fondiario (terreni e fabbricati, piantagioni)</w:t>
            </w:r>
          </w:p>
          <w:p w14:paraId="08DF2F91" w14:textId="3BB5E7A3" w:rsidR="00541D18" w:rsidRPr="0071153C" w:rsidRDefault="00541D18" w:rsidP="00D043AD">
            <w:pPr>
              <w:pStyle w:val="Paragrafoelenco"/>
              <w:numPr>
                <w:ilvl w:val="0"/>
                <w:numId w:val="24"/>
              </w:numPr>
              <w:spacing w:after="120" w:line="300" w:lineRule="auto"/>
              <w:ind w:left="448" w:hanging="284"/>
              <w:contextualSpacing w:val="0"/>
              <w:jc w:val="both"/>
              <w:rPr>
                <w:rFonts w:asciiTheme="minorHAnsi" w:eastAsia="Times New Roman" w:hAnsiTheme="minorHAnsi" w:cstheme="minorHAnsi"/>
                <w:smallCaps/>
                <w:sz w:val="20"/>
                <w:szCs w:val="20"/>
                <w:lang w:eastAsia="it-IT"/>
              </w:rPr>
            </w:pPr>
            <w:r w:rsidRPr="0071153C">
              <w:rPr>
                <w:rFonts w:asciiTheme="minorHAnsi" w:eastAsia="Times New Roman" w:hAnsiTheme="minorHAnsi" w:cstheme="minorHAnsi"/>
                <w:sz w:val="20"/>
                <w:szCs w:val="20"/>
                <w:lang w:eastAsia="it-IT"/>
              </w:rPr>
              <w:t>Capitale strumentale (macchinari, attrezzature, capitale agrario fisso)</w:t>
            </w:r>
          </w:p>
        </w:tc>
        <w:tc>
          <w:tcPr>
            <w:tcW w:w="3955" w:type="dxa"/>
            <w:vAlign w:val="center"/>
          </w:tcPr>
          <w:p w14:paraId="7530820C" w14:textId="68674DC2" w:rsidR="00541D18" w:rsidRPr="0071153C" w:rsidRDefault="00D043AD" w:rsidP="00541D18">
            <w:pPr>
              <w:spacing w:after="0" w:line="300" w:lineRule="auto"/>
              <w:jc w:val="both"/>
              <w:rPr>
                <w:rFonts w:asciiTheme="minorHAnsi" w:eastAsia="Times New Roman" w:hAnsiTheme="minorHAnsi" w:cstheme="minorHAnsi"/>
                <w:b/>
                <w:bCs/>
                <w:sz w:val="20"/>
                <w:szCs w:val="20"/>
                <w:lang w:eastAsia="it-IT"/>
              </w:rPr>
            </w:pPr>
            <w:r w:rsidRPr="0071153C">
              <w:rPr>
                <w:rFonts w:asciiTheme="minorHAnsi" w:eastAsia="Times New Roman" w:hAnsiTheme="minorHAnsi" w:cstheme="minorHAnsi"/>
                <w:b/>
                <w:bCs/>
                <w:smallCaps/>
                <w:sz w:val="20"/>
                <w:szCs w:val="20"/>
                <w:lang w:eastAsia="it-IT"/>
              </w:rPr>
              <w:t>Fondo rischi e oneri</w:t>
            </w:r>
          </w:p>
        </w:tc>
      </w:tr>
      <w:tr w:rsidR="00541D18" w:rsidRPr="002C2DF9" w14:paraId="326336BA" w14:textId="77777777" w:rsidTr="0071153C">
        <w:trPr>
          <w:trHeight w:hRule="exact" w:val="612"/>
        </w:trPr>
        <w:tc>
          <w:tcPr>
            <w:tcW w:w="3955" w:type="dxa"/>
            <w:vMerge/>
            <w:vAlign w:val="center"/>
          </w:tcPr>
          <w:p w14:paraId="3E18B13B" w14:textId="77777777" w:rsidR="00541D18" w:rsidRPr="0071153C" w:rsidRDefault="00541D18" w:rsidP="00541D18">
            <w:pPr>
              <w:spacing w:after="0" w:line="300" w:lineRule="auto"/>
              <w:jc w:val="both"/>
              <w:rPr>
                <w:rFonts w:asciiTheme="minorHAnsi" w:eastAsia="Times New Roman" w:hAnsiTheme="minorHAnsi" w:cstheme="minorHAnsi"/>
                <w:smallCaps/>
                <w:sz w:val="20"/>
                <w:szCs w:val="20"/>
                <w:lang w:eastAsia="it-IT"/>
              </w:rPr>
            </w:pPr>
          </w:p>
        </w:tc>
        <w:tc>
          <w:tcPr>
            <w:tcW w:w="3955" w:type="dxa"/>
            <w:vAlign w:val="center"/>
          </w:tcPr>
          <w:p w14:paraId="5453EACA" w14:textId="650D868A" w:rsidR="00541D18" w:rsidRPr="0071153C" w:rsidRDefault="00D043AD" w:rsidP="00541D18">
            <w:pPr>
              <w:spacing w:after="0" w:line="300" w:lineRule="auto"/>
              <w:jc w:val="both"/>
              <w:rPr>
                <w:rFonts w:asciiTheme="minorHAnsi" w:eastAsia="Times New Roman" w:hAnsiTheme="minorHAnsi" w:cstheme="minorHAnsi"/>
                <w:b/>
                <w:bCs/>
                <w:sz w:val="20"/>
                <w:szCs w:val="20"/>
                <w:lang w:eastAsia="it-IT"/>
              </w:rPr>
            </w:pPr>
            <w:r w:rsidRPr="0071153C">
              <w:rPr>
                <w:rFonts w:asciiTheme="minorHAnsi" w:eastAsia="Times New Roman" w:hAnsiTheme="minorHAnsi" w:cstheme="minorHAnsi"/>
                <w:b/>
                <w:bCs/>
                <w:smallCaps/>
                <w:sz w:val="20"/>
                <w:szCs w:val="20"/>
                <w:lang w:eastAsia="it-IT"/>
              </w:rPr>
              <w:t>Tfr</w:t>
            </w:r>
          </w:p>
        </w:tc>
      </w:tr>
      <w:tr w:rsidR="00541D18" w:rsidRPr="002C2DF9" w14:paraId="3EDC6205" w14:textId="77777777" w:rsidTr="0071153C">
        <w:trPr>
          <w:trHeight w:val="680"/>
        </w:trPr>
        <w:tc>
          <w:tcPr>
            <w:tcW w:w="3955" w:type="dxa"/>
            <w:vMerge/>
            <w:vAlign w:val="center"/>
          </w:tcPr>
          <w:p w14:paraId="45496FB1" w14:textId="77777777" w:rsidR="00541D18" w:rsidRPr="0071153C" w:rsidRDefault="00541D18" w:rsidP="00541D18">
            <w:pPr>
              <w:spacing w:after="0" w:line="300" w:lineRule="auto"/>
              <w:jc w:val="both"/>
              <w:rPr>
                <w:rFonts w:asciiTheme="minorHAnsi" w:eastAsia="Times New Roman" w:hAnsiTheme="minorHAnsi" w:cstheme="minorHAnsi"/>
                <w:smallCaps/>
                <w:sz w:val="20"/>
                <w:szCs w:val="20"/>
                <w:lang w:eastAsia="it-IT"/>
              </w:rPr>
            </w:pPr>
          </w:p>
        </w:tc>
        <w:tc>
          <w:tcPr>
            <w:tcW w:w="3955" w:type="dxa"/>
            <w:vMerge w:val="restart"/>
            <w:vAlign w:val="center"/>
          </w:tcPr>
          <w:p w14:paraId="5E50A514" w14:textId="426E6FA8" w:rsidR="00541D18" w:rsidRPr="0071153C" w:rsidRDefault="00D043AD" w:rsidP="00D043AD">
            <w:pPr>
              <w:spacing w:after="0" w:line="300" w:lineRule="auto"/>
              <w:jc w:val="both"/>
              <w:rPr>
                <w:rFonts w:asciiTheme="minorHAnsi" w:eastAsia="Times New Roman" w:hAnsiTheme="minorHAnsi" w:cstheme="minorHAnsi"/>
                <w:b/>
                <w:bCs/>
                <w:smallCaps/>
                <w:sz w:val="20"/>
                <w:szCs w:val="20"/>
                <w:lang w:eastAsia="it-IT"/>
              </w:rPr>
            </w:pPr>
            <w:r w:rsidRPr="0071153C">
              <w:rPr>
                <w:rFonts w:asciiTheme="minorHAnsi" w:eastAsia="Times New Roman" w:hAnsiTheme="minorHAnsi" w:cstheme="minorHAnsi"/>
                <w:b/>
                <w:bCs/>
                <w:smallCaps/>
                <w:sz w:val="20"/>
                <w:szCs w:val="20"/>
                <w:lang w:eastAsia="it-IT"/>
              </w:rPr>
              <w:t>Debiti</w:t>
            </w:r>
          </w:p>
          <w:p w14:paraId="56D9E800" w14:textId="77777777" w:rsidR="00541D18" w:rsidRPr="0071153C" w:rsidRDefault="00541D18" w:rsidP="00541D18">
            <w:pPr>
              <w:pStyle w:val="Paragrafoelenco"/>
              <w:numPr>
                <w:ilvl w:val="0"/>
                <w:numId w:val="24"/>
              </w:numPr>
              <w:spacing w:after="0" w:line="300" w:lineRule="auto"/>
              <w:ind w:left="449" w:hanging="283"/>
              <w:jc w:val="both"/>
              <w:rPr>
                <w:rFonts w:asciiTheme="minorHAnsi" w:eastAsia="Times New Roman" w:hAnsiTheme="minorHAnsi" w:cstheme="minorHAnsi"/>
                <w:sz w:val="20"/>
                <w:szCs w:val="20"/>
                <w:lang w:eastAsia="it-IT"/>
              </w:rPr>
            </w:pPr>
            <w:r w:rsidRPr="0071153C">
              <w:rPr>
                <w:rFonts w:asciiTheme="minorHAnsi" w:eastAsia="Times New Roman" w:hAnsiTheme="minorHAnsi" w:cstheme="minorHAnsi"/>
                <w:sz w:val="20"/>
                <w:szCs w:val="20"/>
                <w:lang w:eastAsia="it-IT"/>
              </w:rPr>
              <w:t>Debiti commerciali</w:t>
            </w:r>
          </w:p>
          <w:p w14:paraId="00A62BE2" w14:textId="77777777" w:rsidR="00541D18" w:rsidRPr="0071153C" w:rsidRDefault="00541D18" w:rsidP="00541D18">
            <w:pPr>
              <w:pStyle w:val="Paragrafoelenco"/>
              <w:numPr>
                <w:ilvl w:val="0"/>
                <w:numId w:val="24"/>
              </w:numPr>
              <w:spacing w:after="0" w:line="300" w:lineRule="auto"/>
              <w:ind w:left="449" w:hanging="283"/>
              <w:jc w:val="both"/>
              <w:rPr>
                <w:rFonts w:asciiTheme="minorHAnsi" w:eastAsia="Times New Roman" w:hAnsiTheme="minorHAnsi" w:cstheme="minorHAnsi"/>
                <w:sz w:val="20"/>
                <w:szCs w:val="20"/>
                <w:lang w:eastAsia="it-IT"/>
              </w:rPr>
            </w:pPr>
            <w:r w:rsidRPr="0071153C">
              <w:rPr>
                <w:rFonts w:asciiTheme="minorHAnsi" w:eastAsia="Times New Roman" w:hAnsiTheme="minorHAnsi" w:cstheme="minorHAnsi"/>
                <w:sz w:val="20"/>
                <w:szCs w:val="20"/>
                <w:lang w:eastAsia="it-IT"/>
              </w:rPr>
              <w:t>Debiti finanziari</w:t>
            </w:r>
          </w:p>
          <w:p w14:paraId="01EE3574" w14:textId="77777777" w:rsidR="00541D18" w:rsidRPr="0071153C" w:rsidRDefault="00541D18" w:rsidP="00541D18">
            <w:pPr>
              <w:pStyle w:val="Paragrafoelenco"/>
              <w:numPr>
                <w:ilvl w:val="0"/>
                <w:numId w:val="24"/>
              </w:numPr>
              <w:spacing w:after="0" w:line="300" w:lineRule="auto"/>
              <w:ind w:left="449" w:hanging="283"/>
              <w:jc w:val="both"/>
              <w:rPr>
                <w:rFonts w:asciiTheme="minorHAnsi" w:eastAsia="Times New Roman" w:hAnsiTheme="minorHAnsi" w:cstheme="minorHAnsi"/>
                <w:sz w:val="20"/>
                <w:szCs w:val="20"/>
                <w:lang w:eastAsia="it-IT"/>
              </w:rPr>
            </w:pPr>
            <w:r w:rsidRPr="0071153C">
              <w:rPr>
                <w:rFonts w:asciiTheme="minorHAnsi" w:eastAsia="Times New Roman" w:hAnsiTheme="minorHAnsi" w:cstheme="minorHAnsi"/>
                <w:sz w:val="20"/>
                <w:szCs w:val="20"/>
                <w:lang w:eastAsia="it-IT"/>
              </w:rPr>
              <w:t>Debiti erariali e previdenziali</w:t>
            </w:r>
          </w:p>
          <w:p w14:paraId="2D4EB0AB" w14:textId="24C69420" w:rsidR="00541D18" w:rsidRPr="0071153C" w:rsidRDefault="00541D18" w:rsidP="00541D18">
            <w:pPr>
              <w:pStyle w:val="Paragrafoelenco"/>
              <w:numPr>
                <w:ilvl w:val="0"/>
                <w:numId w:val="24"/>
              </w:numPr>
              <w:spacing w:after="0" w:line="300" w:lineRule="auto"/>
              <w:ind w:left="449" w:hanging="283"/>
              <w:jc w:val="both"/>
              <w:rPr>
                <w:rFonts w:asciiTheme="minorHAnsi" w:eastAsia="Times New Roman" w:hAnsiTheme="minorHAnsi" w:cstheme="minorHAnsi"/>
                <w:sz w:val="20"/>
                <w:szCs w:val="20"/>
                <w:lang w:eastAsia="it-IT"/>
              </w:rPr>
            </w:pPr>
            <w:r w:rsidRPr="0071153C">
              <w:rPr>
                <w:rFonts w:asciiTheme="minorHAnsi" w:eastAsia="Times New Roman" w:hAnsiTheme="minorHAnsi" w:cstheme="minorHAnsi"/>
                <w:sz w:val="20"/>
                <w:szCs w:val="20"/>
                <w:lang w:eastAsia="it-IT"/>
              </w:rPr>
              <w:t xml:space="preserve">Debiti verso dipendenti </w:t>
            </w:r>
          </w:p>
        </w:tc>
      </w:tr>
      <w:tr w:rsidR="00541D18" w:rsidRPr="002C2DF9" w14:paraId="1D0A493D" w14:textId="77777777" w:rsidTr="0071153C">
        <w:trPr>
          <w:trHeight w:val="1124"/>
        </w:trPr>
        <w:tc>
          <w:tcPr>
            <w:tcW w:w="3955" w:type="dxa"/>
            <w:vMerge w:val="restart"/>
            <w:vAlign w:val="center"/>
          </w:tcPr>
          <w:p w14:paraId="1910400D" w14:textId="1FE3822B" w:rsidR="00541D18" w:rsidRPr="0071153C" w:rsidRDefault="00D043AD" w:rsidP="00D043AD">
            <w:pPr>
              <w:spacing w:before="120" w:after="0" w:line="300" w:lineRule="auto"/>
              <w:jc w:val="both"/>
              <w:rPr>
                <w:rFonts w:asciiTheme="minorHAnsi" w:eastAsia="Times New Roman" w:hAnsiTheme="minorHAnsi" w:cstheme="minorHAnsi"/>
                <w:b/>
                <w:bCs/>
                <w:smallCaps/>
                <w:sz w:val="20"/>
                <w:szCs w:val="20"/>
                <w:lang w:eastAsia="it-IT"/>
              </w:rPr>
            </w:pPr>
            <w:r w:rsidRPr="0071153C">
              <w:rPr>
                <w:rFonts w:asciiTheme="minorHAnsi" w:eastAsia="Times New Roman" w:hAnsiTheme="minorHAnsi" w:cstheme="minorHAnsi"/>
                <w:b/>
                <w:bCs/>
                <w:smallCaps/>
                <w:sz w:val="20"/>
                <w:szCs w:val="20"/>
                <w:lang w:eastAsia="it-IT"/>
              </w:rPr>
              <w:t>Attivo circolante</w:t>
            </w:r>
          </w:p>
          <w:p w14:paraId="1F75E082" w14:textId="77777777" w:rsidR="00541D18" w:rsidRPr="0071153C" w:rsidRDefault="00541D18" w:rsidP="00D043AD">
            <w:pPr>
              <w:pStyle w:val="Paragrafoelenco"/>
              <w:numPr>
                <w:ilvl w:val="0"/>
                <w:numId w:val="24"/>
              </w:numPr>
              <w:spacing w:after="0" w:line="300" w:lineRule="auto"/>
              <w:ind w:left="449" w:hanging="283"/>
              <w:contextualSpacing w:val="0"/>
              <w:jc w:val="both"/>
              <w:rPr>
                <w:rFonts w:asciiTheme="minorHAnsi" w:eastAsia="Times New Roman" w:hAnsiTheme="minorHAnsi" w:cstheme="minorHAnsi"/>
                <w:sz w:val="20"/>
                <w:szCs w:val="20"/>
                <w:lang w:eastAsia="it-IT"/>
              </w:rPr>
            </w:pPr>
            <w:r w:rsidRPr="0071153C">
              <w:rPr>
                <w:rFonts w:asciiTheme="minorHAnsi" w:eastAsia="Times New Roman" w:hAnsiTheme="minorHAnsi" w:cstheme="minorHAnsi"/>
                <w:sz w:val="20"/>
                <w:szCs w:val="20"/>
                <w:lang w:eastAsia="it-IT"/>
              </w:rPr>
              <w:t>Capitale agrario non fisso (capitale di scorta)</w:t>
            </w:r>
          </w:p>
          <w:p w14:paraId="08328E08" w14:textId="77777777" w:rsidR="00541D18" w:rsidRPr="0071153C" w:rsidRDefault="00541D18" w:rsidP="00D043AD">
            <w:pPr>
              <w:pStyle w:val="Paragrafoelenco"/>
              <w:numPr>
                <w:ilvl w:val="0"/>
                <w:numId w:val="24"/>
              </w:numPr>
              <w:spacing w:after="0" w:line="300" w:lineRule="auto"/>
              <w:ind w:left="449" w:hanging="283"/>
              <w:contextualSpacing w:val="0"/>
              <w:jc w:val="both"/>
              <w:rPr>
                <w:rFonts w:asciiTheme="minorHAnsi" w:eastAsia="Times New Roman" w:hAnsiTheme="minorHAnsi" w:cstheme="minorHAnsi"/>
                <w:sz w:val="20"/>
                <w:szCs w:val="20"/>
                <w:lang w:eastAsia="it-IT"/>
              </w:rPr>
            </w:pPr>
            <w:r w:rsidRPr="0071153C">
              <w:rPr>
                <w:rFonts w:asciiTheme="minorHAnsi" w:eastAsia="Times New Roman" w:hAnsiTheme="minorHAnsi" w:cstheme="minorHAnsi"/>
                <w:sz w:val="20"/>
                <w:szCs w:val="20"/>
                <w:lang w:eastAsia="it-IT"/>
              </w:rPr>
              <w:t>Crediti verso clienti</w:t>
            </w:r>
          </w:p>
          <w:p w14:paraId="167F823B" w14:textId="77777777" w:rsidR="00541D18" w:rsidRPr="0071153C" w:rsidRDefault="00541D18" w:rsidP="00D043AD">
            <w:pPr>
              <w:pStyle w:val="Paragrafoelenco"/>
              <w:numPr>
                <w:ilvl w:val="0"/>
                <w:numId w:val="24"/>
              </w:numPr>
              <w:spacing w:after="0" w:line="300" w:lineRule="auto"/>
              <w:ind w:left="449" w:hanging="283"/>
              <w:contextualSpacing w:val="0"/>
              <w:jc w:val="both"/>
              <w:rPr>
                <w:rFonts w:asciiTheme="minorHAnsi" w:eastAsia="Times New Roman" w:hAnsiTheme="minorHAnsi" w:cstheme="minorHAnsi"/>
                <w:sz w:val="20"/>
                <w:szCs w:val="20"/>
                <w:lang w:eastAsia="it-IT"/>
              </w:rPr>
            </w:pPr>
            <w:r w:rsidRPr="0071153C">
              <w:rPr>
                <w:rFonts w:asciiTheme="minorHAnsi" w:eastAsia="Times New Roman" w:hAnsiTheme="minorHAnsi" w:cstheme="minorHAnsi"/>
                <w:sz w:val="20"/>
                <w:szCs w:val="20"/>
                <w:lang w:eastAsia="it-IT"/>
              </w:rPr>
              <w:t>Crediti per contributi</w:t>
            </w:r>
          </w:p>
          <w:p w14:paraId="34B3C330" w14:textId="77777777" w:rsidR="00541D18" w:rsidRPr="0071153C" w:rsidRDefault="00541D18" w:rsidP="00D043AD">
            <w:pPr>
              <w:pStyle w:val="Paragrafoelenco"/>
              <w:numPr>
                <w:ilvl w:val="0"/>
                <w:numId w:val="24"/>
              </w:numPr>
              <w:spacing w:after="0" w:line="300" w:lineRule="auto"/>
              <w:ind w:left="449" w:hanging="283"/>
              <w:contextualSpacing w:val="0"/>
              <w:jc w:val="both"/>
              <w:rPr>
                <w:rFonts w:asciiTheme="minorHAnsi" w:eastAsia="Times New Roman" w:hAnsiTheme="minorHAnsi" w:cstheme="minorHAnsi"/>
                <w:sz w:val="20"/>
                <w:szCs w:val="20"/>
                <w:lang w:eastAsia="it-IT"/>
              </w:rPr>
            </w:pPr>
            <w:r w:rsidRPr="0071153C">
              <w:rPr>
                <w:rFonts w:asciiTheme="minorHAnsi" w:eastAsia="Times New Roman" w:hAnsiTheme="minorHAnsi" w:cstheme="minorHAnsi"/>
                <w:sz w:val="20"/>
                <w:szCs w:val="20"/>
                <w:lang w:eastAsia="it-IT"/>
              </w:rPr>
              <w:t>Altri crediti</w:t>
            </w:r>
          </w:p>
          <w:p w14:paraId="34E21108" w14:textId="052FAAFB" w:rsidR="00541D18" w:rsidRPr="0071153C" w:rsidRDefault="00541D18" w:rsidP="00D043AD">
            <w:pPr>
              <w:pStyle w:val="Paragrafoelenco"/>
              <w:numPr>
                <w:ilvl w:val="0"/>
                <w:numId w:val="24"/>
              </w:numPr>
              <w:spacing w:after="120" w:line="300" w:lineRule="auto"/>
              <w:ind w:left="448" w:hanging="284"/>
              <w:contextualSpacing w:val="0"/>
              <w:jc w:val="both"/>
              <w:rPr>
                <w:rFonts w:asciiTheme="minorHAnsi" w:eastAsia="Times New Roman" w:hAnsiTheme="minorHAnsi" w:cstheme="minorHAnsi"/>
                <w:smallCaps/>
                <w:sz w:val="20"/>
                <w:szCs w:val="20"/>
                <w:lang w:eastAsia="it-IT"/>
              </w:rPr>
            </w:pPr>
            <w:r w:rsidRPr="0071153C">
              <w:rPr>
                <w:rFonts w:asciiTheme="minorHAnsi" w:eastAsia="Times New Roman" w:hAnsiTheme="minorHAnsi" w:cstheme="minorHAnsi"/>
                <w:sz w:val="20"/>
                <w:szCs w:val="20"/>
                <w:lang w:eastAsia="it-IT"/>
              </w:rPr>
              <w:t>Disponibilità liquide</w:t>
            </w:r>
          </w:p>
        </w:tc>
        <w:tc>
          <w:tcPr>
            <w:tcW w:w="3955" w:type="dxa"/>
            <w:vMerge/>
            <w:vAlign w:val="center"/>
          </w:tcPr>
          <w:p w14:paraId="5FB4255D" w14:textId="77777777" w:rsidR="00541D18" w:rsidRPr="0071153C" w:rsidRDefault="00541D18" w:rsidP="00541D18">
            <w:pPr>
              <w:spacing w:after="0" w:line="300" w:lineRule="auto"/>
              <w:jc w:val="both"/>
              <w:rPr>
                <w:rFonts w:asciiTheme="minorHAnsi" w:eastAsia="Times New Roman" w:hAnsiTheme="minorHAnsi" w:cstheme="minorHAnsi"/>
                <w:sz w:val="20"/>
                <w:szCs w:val="20"/>
                <w:lang w:eastAsia="it-IT"/>
              </w:rPr>
            </w:pPr>
          </w:p>
        </w:tc>
      </w:tr>
      <w:tr w:rsidR="00541D18" w:rsidRPr="002C2DF9" w14:paraId="13DD1A1D" w14:textId="77777777" w:rsidTr="0071153C">
        <w:trPr>
          <w:trHeight w:val="411"/>
        </w:trPr>
        <w:tc>
          <w:tcPr>
            <w:tcW w:w="3955" w:type="dxa"/>
            <w:vMerge/>
            <w:vAlign w:val="center"/>
          </w:tcPr>
          <w:p w14:paraId="1E8090B0" w14:textId="77777777" w:rsidR="00541D18" w:rsidRPr="0071153C" w:rsidRDefault="00541D18" w:rsidP="00541D18">
            <w:pPr>
              <w:spacing w:after="0" w:line="300" w:lineRule="auto"/>
              <w:jc w:val="both"/>
              <w:rPr>
                <w:rFonts w:asciiTheme="minorHAnsi" w:eastAsia="Times New Roman" w:hAnsiTheme="minorHAnsi" w:cstheme="minorHAnsi"/>
                <w:sz w:val="20"/>
                <w:szCs w:val="20"/>
                <w:lang w:eastAsia="it-IT"/>
              </w:rPr>
            </w:pPr>
          </w:p>
        </w:tc>
        <w:tc>
          <w:tcPr>
            <w:tcW w:w="3955" w:type="dxa"/>
            <w:vMerge w:val="restart"/>
          </w:tcPr>
          <w:p w14:paraId="453B6D4E" w14:textId="0916493B" w:rsidR="00541D18" w:rsidRPr="0071153C" w:rsidRDefault="00D043AD" w:rsidP="00D043AD">
            <w:pPr>
              <w:spacing w:before="120" w:after="0" w:line="300" w:lineRule="auto"/>
              <w:jc w:val="both"/>
              <w:rPr>
                <w:rFonts w:asciiTheme="minorHAnsi" w:eastAsia="Times New Roman" w:hAnsiTheme="minorHAnsi" w:cstheme="minorHAnsi"/>
                <w:b/>
                <w:bCs/>
                <w:sz w:val="20"/>
                <w:szCs w:val="20"/>
                <w:lang w:eastAsia="it-IT"/>
              </w:rPr>
            </w:pPr>
            <w:r w:rsidRPr="0071153C">
              <w:rPr>
                <w:rFonts w:asciiTheme="minorHAnsi" w:eastAsia="Times New Roman" w:hAnsiTheme="minorHAnsi" w:cstheme="minorHAnsi"/>
                <w:b/>
                <w:bCs/>
                <w:smallCaps/>
                <w:sz w:val="20"/>
                <w:szCs w:val="20"/>
                <w:lang w:eastAsia="it-IT"/>
              </w:rPr>
              <w:t>Ratei e risconti</w:t>
            </w:r>
          </w:p>
        </w:tc>
      </w:tr>
      <w:tr w:rsidR="00541D18" w:rsidRPr="002C2DF9" w14:paraId="2E99CFF1" w14:textId="77777777" w:rsidTr="0071153C">
        <w:trPr>
          <w:trHeight w:val="505"/>
        </w:trPr>
        <w:tc>
          <w:tcPr>
            <w:tcW w:w="3955" w:type="dxa"/>
            <w:vAlign w:val="center"/>
          </w:tcPr>
          <w:p w14:paraId="3E6671C4" w14:textId="47ADCD4A" w:rsidR="00541D18" w:rsidRPr="0071153C" w:rsidRDefault="00D043AD" w:rsidP="00D043AD">
            <w:pPr>
              <w:spacing w:before="120" w:after="0" w:line="300" w:lineRule="auto"/>
              <w:jc w:val="both"/>
              <w:rPr>
                <w:rFonts w:asciiTheme="minorHAnsi" w:eastAsia="Times New Roman" w:hAnsiTheme="minorHAnsi" w:cstheme="minorHAnsi"/>
                <w:b/>
                <w:bCs/>
                <w:sz w:val="20"/>
                <w:szCs w:val="20"/>
                <w:lang w:eastAsia="it-IT"/>
              </w:rPr>
            </w:pPr>
            <w:r w:rsidRPr="0071153C">
              <w:rPr>
                <w:rFonts w:asciiTheme="minorHAnsi" w:eastAsia="Times New Roman" w:hAnsiTheme="minorHAnsi" w:cstheme="minorHAnsi"/>
                <w:b/>
                <w:bCs/>
                <w:smallCaps/>
                <w:sz w:val="20"/>
                <w:szCs w:val="20"/>
                <w:lang w:eastAsia="it-IT"/>
              </w:rPr>
              <w:t>Ratei e risconti</w:t>
            </w:r>
          </w:p>
        </w:tc>
        <w:tc>
          <w:tcPr>
            <w:tcW w:w="3955" w:type="dxa"/>
            <w:vMerge/>
            <w:vAlign w:val="center"/>
          </w:tcPr>
          <w:p w14:paraId="7B2752A0" w14:textId="77777777" w:rsidR="00541D18" w:rsidRPr="002C2DF9" w:rsidRDefault="00541D18" w:rsidP="00541D18">
            <w:pPr>
              <w:spacing w:line="300" w:lineRule="auto"/>
              <w:jc w:val="both"/>
              <w:rPr>
                <w:rFonts w:asciiTheme="minorHAnsi" w:eastAsia="Times New Roman" w:hAnsiTheme="minorHAnsi" w:cstheme="minorHAnsi"/>
                <w:sz w:val="20"/>
                <w:szCs w:val="20"/>
                <w:lang w:eastAsia="it-IT"/>
              </w:rPr>
            </w:pPr>
          </w:p>
        </w:tc>
      </w:tr>
    </w:tbl>
    <w:p w14:paraId="08E7899B" w14:textId="0B57AD54" w:rsidR="00852703" w:rsidRPr="00055813" w:rsidRDefault="00852703" w:rsidP="008970C1">
      <w:pPr>
        <w:spacing w:before="240" w:after="120" w:line="300" w:lineRule="auto"/>
        <w:jc w:val="both"/>
        <w:rPr>
          <w:rFonts w:asciiTheme="minorHAnsi" w:eastAsia="Times New Roman" w:hAnsiTheme="minorHAnsi" w:cstheme="minorHAnsi"/>
          <w:lang w:eastAsia="it-IT"/>
        </w:rPr>
      </w:pPr>
      <w:r>
        <w:rPr>
          <w:rFonts w:asciiTheme="minorHAnsi" w:eastAsia="Times New Roman" w:hAnsiTheme="minorHAnsi" w:cstheme="minorHAnsi"/>
          <w:lang w:eastAsia="it-IT"/>
        </w:rPr>
        <w:t>In base a quanto detto,</w:t>
      </w:r>
      <w:r w:rsidR="00D44B38">
        <w:rPr>
          <w:rFonts w:asciiTheme="minorHAnsi" w:eastAsia="Times New Roman" w:hAnsiTheme="minorHAnsi" w:cstheme="minorHAnsi"/>
          <w:lang w:eastAsia="it-IT"/>
        </w:rPr>
        <w:t xml:space="preserve"> anche</w:t>
      </w:r>
      <w:r>
        <w:rPr>
          <w:rFonts w:asciiTheme="minorHAnsi" w:eastAsia="Times New Roman" w:hAnsiTheme="minorHAnsi" w:cstheme="minorHAnsi"/>
          <w:lang w:eastAsia="it-IT"/>
        </w:rPr>
        <w:t xml:space="preserve"> i valori espressi devono essere coerenti con la normativa esistente, ma attendibili e funzionali all</w:t>
      </w:r>
      <w:r w:rsidR="0050319E">
        <w:rPr>
          <w:rFonts w:asciiTheme="minorHAnsi" w:eastAsia="Times New Roman" w:hAnsiTheme="minorHAnsi" w:cstheme="minorHAnsi"/>
          <w:lang w:eastAsia="it-IT"/>
        </w:rPr>
        <w:t>’</w:t>
      </w:r>
      <w:r>
        <w:rPr>
          <w:rFonts w:asciiTheme="minorHAnsi" w:eastAsia="Times New Roman" w:hAnsiTheme="minorHAnsi" w:cstheme="minorHAnsi"/>
          <w:lang w:eastAsia="it-IT"/>
        </w:rPr>
        <w:t>analisi finanziaria prospettica.</w:t>
      </w:r>
      <w:r w:rsidR="00376A99">
        <w:rPr>
          <w:rFonts w:asciiTheme="minorHAnsi" w:eastAsia="Times New Roman" w:hAnsiTheme="minorHAnsi" w:cstheme="minorHAnsi"/>
          <w:lang w:eastAsia="it-IT"/>
        </w:rPr>
        <w:t xml:space="preserve"> </w:t>
      </w:r>
      <w:r w:rsidR="00C803EB">
        <w:rPr>
          <w:rFonts w:asciiTheme="minorHAnsi" w:eastAsia="Times New Roman" w:hAnsiTheme="minorHAnsi" w:cstheme="minorHAnsi"/>
          <w:lang w:eastAsia="it-IT"/>
        </w:rPr>
        <w:t xml:space="preserve">Di tutta evidenza, che la ricostruzione, anche per quanto detto, potrà risultare più “libera”, nel caso in cui non vi siano norme civilistiche </w:t>
      </w:r>
      <w:r w:rsidR="00564C55">
        <w:rPr>
          <w:rFonts w:asciiTheme="minorHAnsi" w:eastAsia="Times New Roman" w:hAnsiTheme="minorHAnsi" w:cstheme="minorHAnsi"/>
          <w:lang w:eastAsia="it-IT"/>
        </w:rPr>
        <w:t xml:space="preserve">che </w:t>
      </w:r>
      <w:r w:rsidR="00C803EB">
        <w:rPr>
          <w:rFonts w:asciiTheme="minorHAnsi" w:eastAsia="Times New Roman" w:hAnsiTheme="minorHAnsi" w:cstheme="minorHAnsi"/>
          <w:lang w:eastAsia="it-IT"/>
        </w:rPr>
        <w:t>già richiedono specifici criteri estimativi per la rappresentazione contabile degli elementi patrimoniali.</w:t>
      </w:r>
    </w:p>
    <w:p w14:paraId="6A632C58" w14:textId="6BED433E" w:rsidR="00DD7C8E" w:rsidRDefault="00564C55" w:rsidP="006F72D5">
      <w:pPr>
        <w:spacing w:before="120" w:after="120" w:line="300" w:lineRule="auto"/>
        <w:jc w:val="both"/>
        <w:rPr>
          <w:rFonts w:asciiTheme="minorHAnsi" w:eastAsia="Times New Roman" w:hAnsiTheme="minorHAnsi" w:cstheme="minorHAnsi"/>
          <w:lang w:eastAsia="it-IT"/>
        </w:rPr>
      </w:pPr>
      <w:r>
        <w:rPr>
          <w:rFonts w:asciiTheme="minorHAnsi" w:eastAsia="Times New Roman" w:hAnsiTheme="minorHAnsi" w:cstheme="minorHAnsi"/>
          <w:lang w:eastAsia="it-IT"/>
        </w:rPr>
        <w:t>Laddove si parli, infatti, di società semplici, non vi sono particolari criteri di valutazione. Il professionista tenuto alla ricostruzione della posizione finanziari</w:t>
      </w:r>
      <w:r w:rsidR="00C745D4">
        <w:rPr>
          <w:rFonts w:asciiTheme="minorHAnsi" w:eastAsia="Times New Roman" w:hAnsiTheme="minorHAnsi" w:cstheme="minorHAnsi"/>
          <w:lang w:eastAsia="it-IT"/>
        </w:rPr>
        <w:t>a</w:t>
      </w:r>
      <w:r>
        <w:rPr>
          <w:rFonts w:asciiTheme="minorHAnsi" w:eastAsia="Times New Roman" w:hAnsiTheme="minorHAnsi" w:cstheme="minorHAnsi"/>
          <w:lang w:eastAsia="it-IT"/>
        </w:rPr>
        <w:t xml:space="preserve">-patrimoniale </w:t>
      </w:r>
      <w:r w:rsidR="00D44B38">
        <w:rPr>
          <w:rFonts w:asciiTheme="minorHAnsi" w:eastAsia="Times New Roman" w:hAnsiTheme="minorHAnsi" w:cstheme="minorHAnsi"/>
          <w:lang w:eastAsia="it-IT"/>
        </w:rPr>
        <w:t>agisce</w:t>
      </w:r>
      <w:r>
        <w:rPr>
          <w:rFonts w:asciiTheme="minorHAnsi" w:eastAsia="Times New Roman" w:hAnsiTheme="minorHAnsi" w:cstheme="minorHAnsi"/>
          <w:lang w:eastAsia="it-IT"/>
        </w:rPr>
        <w:t xml:space="preserve">, sulla base anche della propria esperienza professionale, </w:t>
      </w:r>
      <w:r w:rsidR="00D44B38">
        <w:rPr>
          <w:rFonts w:asciiTheme="minorHAnsi" w:eastAsia="Times New Roman" w:hAnsiTheme="minorHAnsi" w:cstheme="minorHAnsi"/>
          <w:lang w:eastAsia="it-IT"/>
        </w:rPr>
        <w:t>per attribuire</w:t>
      </w:r>
      <w:r>
        <w:rPr>
          <w:rFonts w:asciiTheme="minorHAnsi" w:eastAsia="Times New Roman" w:hAnsiTheme="minorHAnsi" w:cstheme="minorHAnsi"/>
          <w:lang w:eastAsia="it-IT"/>
        </w:rPr>
        <w:t xml:space="preserve"> i valori che tendano a misurare il valore recuperabile </w:t>
      </w:r>
      <w:r>
        <w:rPr>
          <w:rFonts w:asciiTheme="minorHAnsi" w:eastAsia="Times New Roman" w:hAnsiTheme="minorHAnsi" w:cstheme="minorHAnsi"/>
          <w:lang w:eastAsia="it-IT"/>
        </w:rPr>
        <w:lastRenderedPageBreak/>
        <w:t>dall</w:t>
      </w:r>
      <w:r w:rsidR="0050319E">
        <w:rPr>
          <w:rFonts w:asciiTheme="minorHAnsi" w:eastAsia="Times New Roman" w:hAnsiTheme="minorHAnsi" w:cstheme="minorHAnsi"/>
          <w:lang w:eastAsia="it-IT"/>
        </w:rPr>
        <w:t>’</w:t>
      </w:r>
      <w:r>
        <w:rPr>
          <w:rFonts w:asciiTheme="minorHAnsi" w:eastAsia="Times New Roman" w:hAnsiTheme="minorHAnsi" w:cstheme="minorHAnsi"/>
          <w:lang w:eastAsia="it-IT"/>
        </w:rPr>
        <w:t>azienda per gli elementi strumentali e i valor</w:t>
      </w:r>
      <w:r w:rsidR="00D44B38">
        <w:rPr>
          <w:rFonts w:asciiTheme="minorHAnsi" w:eastAsia="Times New Roman" w:hAnsiTheme="minorHAnsi" w:cstheme="minorHAnsi"/>
          <w:lang w:eastAsia="it-IT"/>
        </w:rPr>
        <w:t>i</w:t>
      </w:r>
      <w:r>
        <w:rPr>
          <w:rFonts w:asciiTheme="minorHAnsi" w:eastAsia="Times New Roman" w:hAnsiTheme="minorHAnsi" w:cstheme="minorHAnsi"/>
          <w:lang w:eastAsia="it-IT"/>
        </w:rPr>
        <w:t xml:space="preserve"> </w:t>
      </w:r>
      <w:r w:rsidR="00D44B38">
        <w:rPr>
          <w:rFonts w:asciiTheme="minorHAnsi" w:eastAsia="Times New Roman" w:hAnsiTheme="minorHAnsi" w:cstheme="minorHAnsi"/>
          <w:lang w:eastAsia="it-IT"/>
        </w:rPr>
        <w:t>di realizzo, se inferiori ai costi storici,</w:t>
      </w:r>
      <w:r>
        <w:rPr>
          <w:rFonts w:asciiTheme="minorHAnsi" w:eastAsia="Times New Roman" w:hAnsiTheme="minorHAnsi" w:cstheme="minorHAnsi"/>
          <w:lang w:eastAsia="it-IT"/>
        </w:rPr>
        <w:t xml:space="preserve"> per le rimanenze.</w:t>
      </w:r>
      <w:r w:rsidRPr="00564C55">
        <w:rPr>
          <w:rFonts w:asciiTheme="minorHAnsi" w:eastAsia="Times New Roman" w:hAnsiTheme="minorHAnsi" w:cstheme="minorHAnsi"/>
          <w:lang w:eastAsia="it-IT"/>
        </w:rPr>
        <w:t xml:space="preserve"> </w:t>
      </w:r>
    </w:p>
    <w:p w14:paraId="68EBCA59" w14:textId="3B10A44E" w:rsidR="00D96762" w:rsidRPr="0052798C" w:rsidRDefault="00DD7C8E" w:rsidP="006F72D5">
      <w:pPr>
        <w:spacing w:before="120" w:after="120" w:line="300" w:lineRule="auto"/>
        <w:jc w:val="both"/>
      </w:pPr>
      <w:r>
        <w:rPr>
          <w:rFonts w:asciiTheme="minorHAnsi" w:eastAsia="Times New Roman" w:hAnsiTheme="minorHAnsi" w:cstheme="minorHAnsi"/>
          <w:lang w:eastAsia="it-IT"/>
        </w:rPr>
        <w:t>Per quanto concerne più specificamente le immobilizzazioni, i</w:t>
      </w:r>
      <w:r w:rsidR="00564C55">
        <w:rPr>
          <w:rFonts w:asciiTheme="minorHAnsi" w:eastAsia="Times New Roman" w:hAnsiTheme="minorHAnsi" w:cstheme="minorHAnsi"/>
          <w:lang w:eastAsia="it-IT"/>
        </w:rPr>
        <w:t>l paragrafo 5 dell</w:t>
      </w:r>
      <w:r w:rsidR="0050319E">
        <w:rPr>
          <w:rFonts w:asciiTheme="minorHAnsi" w:eastAsia="Times New Roman" w:hAnsiTheme="minorHAnsi" w:cstheme="minorHAnsi"/>
          <w:lang w:eastAsia="it-IT"/>
        </w:rPr>
        <w:t>’</w:t>
      </w:r>
      <w:r w:rsidR="00564C55">
        <w:rPr>
          <w:rFonts w:asciiTheme="minorHAnsi" w:eastAsia="Times New Roman" w:hAnsiTheme="minorHAnsi" w:cstheme="minorHAnsi"/>
          <w:lang w:eastAsia="it-IT"/>
        </w:rPr>
        <w:t>OIC 9</w:t>
      </w:r>
      <w:r w:rsidR="00E02D47">
        <w:rPr>
          <w:rFonts w:asciiTheme="minorHAnsi" w:eastAsia="Times New Roman" w:hAnsiTheme="minorHAnsi" w:cstheme="minorHAnsi"/>
          <w:lang w:eastAsia="it-IT"/>
        </w:rPr>
        <w:t xml:space="preserve">, </w:t>
      </w:r>
      <w:r w:rsidR="00E02D47">
        <w:t>Svalutazioni per perdite durevoli di valore delle immobilizzazioni materiali e immateriali,</w:t>
      </w:r>
      <w:r w:rsidR="00564C55">
        <w:rPr>
          <w:rFonts w:asciiTheme="minorHAnsi" w:eastAsia="Times New Roman" w:hAnsiTheme="minorHAnsi" w:cstheme="minorHAnsi"/>
          <w:lang w:eastAsia="it-IT"/>
        </w:rPr>
        <w:t xml:space="preserve"> intende il valore recuperabile come “</w:t>
      </w:r>
      <w:r w:rsidR="00564C55">
        <w:t>maggiore tra il suo valore d</w:t>
      </w:r>
      <w:r w:rsidR="0050319E">
        <w:t>’</w:t>
      </w:r>
      <w:r w:rsidR="00564C55">
        <w:t xml:space="preserve">uso e il suo </w:t>
      </w:r>
      <w:r w:rsidR="00564C55" w:rsidRPr="0071153C">
        <w:rPr>
          <w:i/>
          <w:iCs/>
        </w:rPr>
        <w:t>fair value,</w:t>
      </w:r>
      <w:r w:rsidR="00564C55">
        <w:t xml:space="preserve"> al netto dei costi di vendita”, la</w:t>
      </w:r>
      <w:r>
        <w:t>d</w:t>
      </w:r>
      <w:r w:rsidR="00564C55">
        <w:t xml:space="preserve">dove il </w:t>
      </w:r>
      <w:r w:rsidR="00564C55" w:rsidRPr="0071153C">
        <w:rPr>
          <w:i/>
          <w:iCs/>
        </w:rPr>
        <w:t>fair value</w:t>
      </w:r>
      <w:r w:rsidR="00564C55">
        <w:t xml:space="preserve"> è definito come “il prezzo che si percepirebbe per la vendita di un</w:t>
      </w:r>
      <w:r w:rsidR="0050319E">
        <w:t>’</w:t>
      </w:r>
      <w:r w:rsidR="00564C55">
        <w:t>attività ovvero che si pagherebbe per il trasferimento di una passività in una regolare operazione tra operatori di mercato alla data di valutazione” mentre il valore d</w:t>
      </w:r>
      <w:r w:rsidR="0050319E">
        <w:t>’</w:t>
      </w:r>
      <w:r w:rsidR="00564C55">
        <w:t>uso è inteso come “il valore attuale dei flussi di cassa attesi da un</w:t>
      </w:r>
      <w:r w:rsidR="0050319E">
        <w:t>’</w:t>
      </w:r>
      <w:r w:rsidR="00564C55">
        <w:t>attività o da un</w:t>
      </w:r>
      <w:r w:rsidR="0050319E">
        <w:t>’</w:t>
      </w:r>
      <w:r w:rsidR="00564C55">
        <w:t xml:space="preserve">unità generatrice di flussi di cassa”. Prescindendo, quindi, dalle spesso complesse operazioni che interessano la determinazione del valore recuperabile, il valore attribuito dovrebbe essere in grado di riflettere </w:t>
      </w:r>
      <w:r w:rsidR="00D96762">
        <w:t>il contributo che l</w:t>
      </w:r>
      <w:r w:rsidR="0050319E">
        <w:t>’</w:t>
      </w:r>
      <w:r w:rsidR="00D96762">
        <w:t>elemento in oggetto può essere in grado di apportare all</w:t>
      </w:r>
      <w:r w:rsidR="0050319E">
        <w:t>’</w:t>
      </w:r>
      <w:r w:rsidR="00D96762">
        <w:t>attività aziendale per tramite del suo utilizzo. Laddove si tratti di beni immobilizzati, può essere presa in considerazione la possibilità di fare uso dei valori catastali nonché delle più aggiornate quotazioni dell</w:t>
      </w:r>
      <w:r w:rsidR="0050319E">
        <w:t>’</w:t>
      </w:r>
      <w:r w:rsidR="00D96762" w:rsidRPr="0052798C">
        <w:t>Osservatorio del Mercato Immobiliare.</w:t>
      </w:r>
    </w:p>
    <w:p w14:paraId="420E0536" w14:textId="7E949390" w:rsidR="00D96762" w:rsidRPr="0052798C" w:rsidRDefault="00D96762" w:rsidP="006F72D5">
      <w:pPr>
        <w:spacing w:before="120" w:after="120" w:line="300" w:lineRule="auto"/>
        <w:jc w:val="both"/>
      </w:pPr>
      <w:r w:rsidRPr="00684D84">
        <w:t>Nel caso in cui si faccia riferimento a società di capitali o società di persone,</w:t>
      </w:r>
      <w:r>
        <w:t xml:space="preserve"> </w:t>
      </w:r>
      <w:r w:rsidR="00D44B38">
        <w:t>al</w:t>
      </w:r>
      <w:r>
        <w:t xml:space="preserve">le quali </w:t>
      </w:r>
      <w:r w:rsidR="00D44B38">
        <w:t xml:space="preserve">si applicano </w:t>
      </w:r>
      <w:r>
        <w:t>le medesime disposizioni delle società di capitali (art. 2426</w:t>
      </w:r>
      <w:r w:rsidR="00D44B38">
        <w:t>, c.c.</w:t>
      </w:r>
      <w:r>
        <w:t xml:space="preserve">) per </w:t>
      </w:r>
      <w:r w:rsidR="00D44B38">
        <w:t>la determinazione quantitativa dei valori aziendali in virtù del rinvio di cui all</w:t>
      </w:r>
      <w:r w:rsidR="0050319E">
        <w:t>’</w:t>
      </w:r>
      <w:r w:rsidR="00D44B38">
        <w:t xml:space="preserve">art. 2217 </w:t>
      </w:r>
      <w:r w:rsidR="00C92556">
        <w:t>c.c.</w:t>
      </w:r>
      <w:r w:rsidR="00F06566">
        <w:rPr>
          <w:rStyle w:val="Rimandonotaapidipagina"/>
        </w:rPr>
        <w:footnoteReference w:id="49"/>
      </w:r>
      <w:r>
        <w:t>, appare inopportuno considerare valori diversi da quelli già espressi nel bilancio</w:t>
      </w:r>
      <w:r w:rsidR="00E02D47">
        <w:t xml:space="preserve"> (o, per le società di persone, nell</w:t>
      </w:r>
      <w:r w:rsidR="0050319E">
        <w:t>’</w:t>
      </w:r>
      <w:r w:rsidR="00E02D47">
        <w:t>inventario)</w:t>
      </w:r>
      <w:r>
        <w:t xml:space="preserve">. Si deve, a questo fine, considerare che </w:t>
      </w:r>
      <w:r w:rsidR="00D26035">
        <w:t>il sistema giuscontabile del codice civile è articolato su un principio generale di prudenza che considera in molti casi (</w:t>
      </w:r>
      <w:r w:rsidR="00FA3D75">
        <w:t xml:space="preserve">ad </w:t>
      </w:r>
      <w:r w:rsidR="00D26035">
        <w:t>e</w:t>
      </w:r>
      <w:r w:rsidR="00FA3D75">
        <w:t>s.</w:t>
      </w:r>
      <w:r w:rsidR="00D26035">
        <w:t xml:space="preserve">, per le immobilizzazioni) il costo storico (se del caso ammortizzato) come il valore </w:t>
      </w:r>
      <w:r w:rsidR="00E02D47">
        <w:t>più alto assumibile</w:t>
      </w:r>
      <w:r w:rsidR="00D26035">
        <w:t xml:space="preserve">. Tale valore deve, peraltro, essere </w:t>
      </w:r>
      <w:r w:rsidR="00E02D47">
        <w:t>“controllato”</w:t>
      </w:r>
      <w:r w:rsidR="00D26035">
        <w:t xml:space="preserve"> con il già citato valore recuperabile nei casi in cui vi siano sintomi di perdite durevoli di valore. </w:t>
      </w:r>
    </w:p>
    <w:p w14:paraId="5F8E211B" w14:textId="6327E6E6" w:rsidR="00564C55" w:rsidRDefault="00D26035" w:rsidP="006F72D5">
      <w:pPr>
        <w:spacing w:before="120" w:after="120" w:line="300" w:lineRule="auto"/>
        <w:jc w:val="both"/>
        <w:rPr>
          <w:rFonts w:asciiTheme="minorHAnsi" w:eastAsia="Times New Roman" w:hAnsiTheme="minorHAnsi" w:cstheme="minorHAnsi"/>
          <w:lang w:eastAsia="it-IT"/>
        </w:rPr>
      </w:pPr>
      <w:r>
        <w:rPr>
          <w:rFonts w:asciiTheme="minorHAnsi" w:eastAsia="Times New Roman" w:hAnsiTheme="minorHAnsi" w:cstheme="minorHAnsi"/>
          <w:lang w:eastAsia="it-IT"/>
        </w:rPr>
        <w:t xml:space="preserve">Nei non frequenti casi in cui il valore del bene sia significativamente più alto del costo, il professionista non effettua specifiche rivalutazioni ai fini del piano anche se </w:t>
      </w:r>
      <w:r w:rsidR="00E02D47">
        <w:rPr>
          <w:rFonts w:asciiTheme="minorHAnsi" w:eastAsia="Times New Roman" w:hAnsiTheme="minorHAnsi" w:cstheme="minorHAnsi"/>
          <w:lang w:eastAsia="it-IT"/>
        </w:rPr>
        <w:t>pot</w:t>
      </w:r>
      <w:r>
        <w:rPr>
          <w:rFonts w:asciiTheme="minorHAnsi" w:eastAsia="Times New Roman" w:hAnsiTheme="minorHAnsi" w:cstheme="minorHAnsi"/>
          <w:lang w:eastAsia="it-IT"/>
        </w:rPr>
        <w:t xml:space="preserve">rebbe </w:t>
      </w:r>
      <w:r w:rsidR="00E02D47">
        <w:rPr>
          <w:rFonts w:asciiTheme="minorHAnsi" w:eastAsia="Times New Roman" w:hAnsiTheme="minorHAnsi" w:cstheme="minorHAnsi"/>
          <w:lang w:eastAsia="it-IT"/>
        </w:rPr>
        <w:t xml:space="preserve">dover </w:t>
      </w:r>
      <w:r>
        <w:rPr>
          <w:rFonts w:asciiTheme="minorHAnsi" w:eastAsia="Times New Roman" w:hAnsiTheme="minorHAnsi" w:cstheme="minorHAnsi"/>
          <w:lang w:eastAsia="it-IT"/>
        </w:rPr>
        <w:t>evidenziare separatamente il presunto valore recuperabile dell</w:t>
      </w:r>
      <w:r w:rsidR="0050319E">
        <w:rPr>
          <w:rFonts w:asciiTheme="minorHAnsi" w:eastAsia="Times New Roman" w:hAnsiTheme="minorHAnsi" w:cstheme="minorHAnsi"/>
          <w:lang w:eastAsia="it-IT"/>
        </w:rPr>
        <w:t>’</w:t>
      </w:r>
      <w:r>
        <w:rPr>
          <w:rFonts w:asciiTheme="minorHAnsi" w:eastAsia="Times New Roman" w:hAnsiTheme="minorHAnsi" w:cstheme="minorHAnsi"/>
          <w:lang w:eastAsia="it-IT"/>
        </w:rPr>
        <w:t>immobile. Il maggior valore, infatti, potrebbe, rappresentare un</w:t>
      </w:r>
      <w:r w:rsidR="0050319E">
        <w:rPr>
          <w:rFonts w:asciiTheme="minorHAnsi" w:eastAsia="Times New Roman" w:hAnsiTheme="minorHAnsi" w:cstheme="minorHAnsi"/>
          <w:lang w:eastAsia="it-IT"/>
        </w:rPr>
        <w:t>’</w:t>
      </w:r>
      <w:r>
        <w:rPr>
          <w:rFonts w:asciiTheme="minorHAnsi" w:eastAsia="Times New Roman" w:hAnsiTheme="minorHAnsi" w:cstheme="minorHAnsi"/>
          <w:lang w:eastAsia="it-IT"/>
        </w:rPr>
        <w:t xml:space="preserve">informazione utile ai fini della redazione del piano, laddove il redattore del piano decida </w:t>
      </w:r>
      <w:r w:rsidR="008970C1">
        <w:t xml:space="preserve">– </w:t>
      </w:r>
      <w:r>
        <w:rPr>
          <w:rFonts w:asciiTheme="minorHAnsi" w:eastAsia="Times New Roman" w:hAnsiTheme="minorHAnsi" w:cstheme="minorHAnsi"/>
          <w:lang w:eastAsia="it-IT"/>
        </w:rPr>
        <w:t>in funzione del principio di correlazione tra cos</w:t>
      </w:r>
      <w:r w:rsidR="00FA3D75">
        <w:rPr>
          <w:rFonts w:asciiTheme="minorHAnsi" w:eastAsia="Times New Roman" w:hAnsiTheme="minorHAnsi" w:cstheme="minorHAnsi"/>
          <w:lang w:eastAsia="it-IT"/>
        </w:rPr>
        <w:t>t</w:t>
      </w:r>
      <w:r>
        <w:rPr>
          <w:rFonts w:asciiTheme="minorHAnsi" w:eastAsia="Times New Roman" w:hAnsiTheme="minorHAnsi" w:cstheme="minorHAnsi"/>
          <w:lang w:eastAsia="it-IT"/>
        </w:rPr>
        <w:t>i e ricavi</w:t>
      </w:r>
      <w:r w:rsidR="008970C1">
        <w:rPr>
          <w:rFonts w:asciiTheme="minorHAnsi" w:eastAsia="Times New Roman" w:hAnsiTheme="minorHAnsi" w:cstheme="minorHAnsi"/>
          <w:lang w:eastAsia="it-IT"/>
        </w:rPr>
        <w:t xml:space="preserve"> </w:t>
      </w:r>
      <w:r w:rsidR="008970C1">
        <w:t>–</w:t>
      </w:r>
      <w:r>
        <w:rPr>
          <w:rFonts w:asciiTheme="minorHAnsi" w:eastAsia="Times New Roman" w:hAnsiTheme="minorHAnsi" w:cstheme="minorHAnsi"/>
          <w:lang w:eastAsia="it-IT"/>
        </w:rPr>
        <w:t xml:space="preserve"> di rivedere tale valore al fine di includere ammortamenti proporzionati al valore effettivo dell</w:t>
      </w:r>
      <w:r w:rsidR="0050319E">
        <w:rPr>
          <w:rFonts w:asciiTheme="minorHAnsi" w:eastAsia="Times New Roman" w:hAnsiTheme="minorHAnsi" w:cstheme="minorHAnsi"/>
          <w:lang w:eastAsia="it-IT"/>
        </w:rPr>
        <w:t>’</w:t>
      </w:r>
      <w:r>
        <w:rPr>
          <w:rFonts w:asciiTheme="minorHAnsi" w:eastAsia="Times New Roman" w:hAnsiTheme="minorHAnsi" w:cstheme="minorHAnsi"/>
          <w:lang w:eastAsia="it-IT"/>
        </w:rPr>
        <w:t>elemento strumentale, oppure laddove sia ipotizzata nel corso del piano una dismissione.</w:t>
      </w:r>
    </w:p>
    <w:p w14:paraId="1E25610F" w14:textId="75A1C0A6" w:rsidR="00DD7C8E" w:rsidRDefault="00DD7C8E" w:rsidP="006F72D5">
      <w:pPr>
        <w:spacing w:before="120" w:after="120" w:line="300" w:lineRule="auto"/>
        <w:jc w:val="both"/>
        <w:rPr>
          <w:rFonts w:asciiTheme="minorHAnsi" w:eastAsia="Times New Roman" w:hAnsiTheme="minorHAnsi" w:cstheme="minorHAnsi"/>
          <w:lang w:eastAsia="it-IT"/>
        </w:rPr>
      </w:pPr>
      <w:r>
        <w:rPr>
          <w:rFonts w:asciiTheme="minorHAnsi" w:eastAsia="Times New Roman" w:hAnsiTheme="minorHAnsi" w:cstheme="minorHAnsi"/>
          <w:lang w:eastAsia="it-IT"/>
        </w:rPr>
        <w:t xml:space="preserve">Con riferimento alle </w:t>
      </w:r>
      <w:r w:rsidR="00AF1828">
        <w:rPr>
          <w:rFonts w:asciiTheme="minorHAnsi" w:eastAsia="Times New Roman" w:hAnsiTheme="minorHAnsi" w:cstheme="minorHAnsi"/>
          <w:lang w:eastAsia="it-IT"/>
        </w:rPr>
        <w:t>voci dell</w:t>
      </w:r>
      <w:r w:rsidR="0050319E">
        <w:rPr>
          <w:rFonts w:asciiTheme="minorHAnsi" w:eastAsia="Times New Roman" w:hAnsiTheme="minorHAnsi" w:cstheme="minorHAnsi"/>
          <w:lang w:eastAsia="it-IT"/>
        </w:rPr>
        <w:t>’</w:t>
      </w:r>
      <w:r w:rsidR="00AF1828">
        <w:rPr>
          <w:rFonts w:asciiTheme="minorHAnsi" w:eastAsia="Times New Roman" w:hAnsiTheme="minorHAnsi" w:cstheme="minorHAnsi"/>
          <w:lang w:eastAsia="it-IT"/>
        </w:rPr>
        <w:t>attivo circolante</w:t>
      </w:r>
      <w:r>
        <w:rPr>
          <w:rFonts w:asciiTheme="minorHAnsi" w:eastAsia="Times New Roman" w:hAnsiTheme="minorHAnsi" w:cstheme="minorHAnsi"/>
          <w:lang w:eastAsia="it-IT"/>
        </w:rPr>
        <w:t xml:space="preserve">, </w:t>
      </w:r>
      <w:r w:rsidR="00AF1828">
        <w:rPr>
          <w:rFonts w:asciiTheme="minorHAnsi" w:eastAsia="Times New Roman" w:hAnsiTheme="minorHAnsi" w:cstheme="minorHAnsi"/>
          <w:lang w:eastAsia="it-IT"/>
        </w:rPr>
        <w:t xml:space="preserve">sembra utile ricordare che il codice civile indica che </w:t>
      </w:r>
      <w:r w:rsidR="008C2949">
        <w:rPr>
          <w:rFonts w:asciiTheme="minorHAnsi" w:eastAsia="Times New Roman" w:hAnsiTheme="minorHAnsi" w:cstheme="minorHAnsi"/>
          <w:lang w:eastAsia="it-IT"/>
        </w:rPr>
        <w:t>le rimanenze devono essere iscritte al loro valore di costo o, se inferiore, al valore di realizzazione desumibile dall</w:t>
      </w:r>
      <w:r w:rsidR="0050319E">
        <w:rPr>
          <w:rFonts w:asciiTheme="minorHAnsi" w:eastAsia="Times New Roman" w:hAnsiTheme="minorHAnsi" w:cstheme="minorHAnsi"/>
          <w:lang w:eastAsia="it-IT"/>
        </w:rPr>
        <w:t>’</w:t>
      </w:r>
      <w:r w:rsidR="008C2949">
        <w:rPr>
          <w:rFonts w:asciiTheme="minorHAnsi" w:eastAsia="Times New Roman" w:hAnsiTheme="minorHAnsi" w:cstheme="minorHAnsi"/>
          <w:lang w:eastAsia="it-IT"/>
        </w:rPr>
        <w:t>andamento del mercato (art. 2426, co</w:t>
      </w:r>
      <w:r w:rsidR="00C92556">
        <w:rPr>
          <w:rFonts w:asciiTheme="minorHAnsi" w:eastAsia="Times New Roman" w:hAnsiTheme="minorHAnsi" w:cstheme="minorHAnsi"/>
          <w:lang w:eastAsia="it-IT"/>
        </w:rPr>
        <w:t xml:space="preserve">mma </w:t>
      </w:r>
      <w:r w:rsidR="008C2949">
        <w:rPr>
          <w:rFonts w:asciiTheme="minorHAnsi" w:eastAsia="Times New Roman" w:hAnsiTheme="minorHAnsi" w:cstheme="minorHAnsi"/>
          <w:lang w:eastAsia="it-IT"/>
        </w:rPr>
        <w:t>1, n. 9, c.c.)</w:t>
      </w:r>
      <w:r w:rsidR="009E2501">
        <w:rPr>
          <w:rFonts w:asciiTheme="minorHAnsi" w:eastAsia="Times New Roman" w:hAnsiTheme="minorHAnsi" w:cstheme="minorHAnsi"/>
          <w:lang w:eastAsia="it-IT"/>
        </w:rPr>
        <w:t>.</w:t>
      </w:r>
    </w:p>
    <w:p w14:paraId="2A8B70C2" w14:textId="51BCE9AE" w:rsidR="009E2501" w:rsidRDefault="009E2501" w:rsidP="006F72D5">
      <w:pPr>
        <w:spacing w:before="120" w:after="120" w:line="300" w:lineRule="auto"/>
        <w:jc w:val="both"/>
        <w:rPr>
          <w:rFonts w:asciiTheme="minorHAnsi" w:eastAsia="Times New Roman" w:hAnsiTheme="minorHAnsi" w:cstheme="minorHAnsi"/>
          <w:lang w:eastAsia="it-IT"/>
        </w:rPr>
      </w:pPr>
      <w:r>
        <w:rPr>
          <w:rFonts w:asciiTheme="minorHAnsi" w:eastAsia="Times New Roman" w:hAnsiTheme="minorHAnsi" w:cstheme="minorHAnsi"/>
          <w:lang w:eastAsia="it-IT"/>
        </w:rPr>
        <w:lastRenderedPageBreak/>
        <w:t>In questa prospettiva, si deve ricordare che le rimanenze che hanno ancora completato il proprio processo produttivo sono determinate alla data di riferimento del bilancio in base al loro valore di realizzo indiretto.</w:t>
      </w:r>
    </w:p>
    <w:p w14:paraId="575D980B" w14:textId="2AF0A0F8" w:rsidR="009E2501" w:rsidRDefault="009E2501" w:rsidP="006F72D5">
      <w:pPr>
        <w:spacing w:before="120" w:after="120" w:line="300" w:lineRule="auto"/>
        <w:jc w:val="both"/>
        <w:rPr>
          <w:rFonts w:asciiTheme="minorHAnsi" w:eastAsia="Times New Roman" w:hAnsiTheme="minorHAnsi" w:cstheme="minorHAnsi"/>
          <w:lang w:eastAsia="it-IT"/>
        </w:rPr>
      </w:pPr>
      <w:r>
        <w:rPr>
          <w:rFonts w:asciiTheme="minorHAnsi" w:eastAsia="Times New Roman" w:hAnsiTheme="minorHAnsi" w:cstheme="minorHAnsi"/>
          <w:lang w:eastAsia="it-IT"/>
        </w:rPr>
        <w:t>A tale fine, il paragrafo 51 dell</w:t>
      </w:r>
      <w:r w:rsidR="0050319E">
        <w:rPr>
          <w:rFonts w:asciiTheme="minorHAnsi" w:eastAsia="Times New Roman" w:hAnsiTheme="minorHAnsi" w:cstheme="minorHAnsi"/>
          <w:lang w:eastAsia="it-IT"/>
        </w:rPr>
        <w:t>’</w:t>
      </w:r>
      <w:r>
        <w:rPr>
          <w:rFonts w:asciiTheme="minorHAnsi" w:eastAsia="Times New Roman" w:hAnsiTheme="minorHAnsi" w:cstheme="minorHAnsi"/>
          <w:lang w:eastAsia="it-IT"/>
        </w:rPr>
        <w:t>OIC 13, Rimanenze, dispone che “[i]</w:t>
      </w:r>
      <w:r w:rsidRPr="0052798C">
        <w:rPr>
          <w:rFonts w:asciiTheme="minorHAnsi" w:eastAsia="Times New Roman" w:hAnsiTheme="minorHAnsi" w:cstheme="minorHAnsi"/>
          <w:lang w:eastAsia="it-IT"/>
        </w:rPr>
        <w:t>l valore di realizzazione desumibile dall</w:t>
      </w:r>
      <w:r w:rsidR="0050319E">
        <w:rPr>
          <w:rFonts w:asciiTheme="minorHAnsi" w:eastAsia="Times New Roman" w:hAnsiTheme="minorHAnsi" w:cstheme="minorHAnsi"/>
          <w:lang w:eastAsia="it-IT"/>
        </w:rPr>
        <w:t>’</w:t>
      </w:r>
      <w:r w:rsidRPr="0052798C">
        <w:rPr>
          <w:rFonts w:asciiTheme="minorHAnsi" w:eastAsia="Times New Roman" w:hAnsiTheme="minorHAnsi" w:cstheme="minorHAnsi"/>
          <w:lang w:eastAsia="it-IT"/>
        </w:rPr>
        <w:t>andamento del mercato delle materie prime e sussidiarie, delle merci, dei prodotti finiti, semilavorati e prodotti in corso di lavorazione è pari alla stima del prezzo di vendita delle merci e dei prodotti finiti nel corso della normale gestione, avuto riguardo alle informazioni desumibili dal mercato, al netto dei presunti costi di completamento e dei costi diretti di vendita (quali, ad esempio, provvigioni, trasporto, imballaggio). Ai fini della determinazione del valore di realizzazione desumibile dall</w:t>
      </w:r>
      <w:r w:rsidR="0050319E">
        <w:rPr>
          <w:rFonts w:asciiTheme="minorHAnsi" w:eastAsia="Times New Roman" w:hAnsiTheme="minorHAnsi" w:cstheme="minorHAnsi"/>
          <w:lang w:eastAsia="it-IT"/>
        </w:rPr>
        <w:t>’</w:t>
      </w:r>
      <w:r w:rsidRPr="0052798C">
        <w:rPr>
          <w:rFonts w:asciiTheme="minorHAnsi" w:eastAsia="Times New Roman" w:hAnsiTheme="minorHAnsi" w:cstheme="minorHAnsi"/>
          <w:lang w:eastAsia="it-IT"/>
        </w:rPr>
        <w:t>andamento del mercato, occorrerà tenere conto, tra l</w:t>
      </w:r>
      <w:r w:rsidR="0050319E">
        <w:rPr>
          <w:rFonts w:asciiTheme="minorHAnsi" w:eastAsia="Times New Roman" w:hAnsiTheme="minorHAnsi" w:cstheme="minorHAnsi"/>
          <w:lang w:eastAsia="it-IT"/>
        </w:rPr>
        <w:t>’</w:t>
      </w:r>
      <w:r w:rsidRPr="0052798C">
        <w:rPr>
          <w:rFonts w:asciiTheme="minorHAnsi" w:eastAsia="Times New Roman" w:hAnsiTheme="minorHAnsi" w:cstheme="minorHAnsi"/>
          <w:lang w:eastAsia="it-IT"/>
        </w:rPr>
        <w:t>altro, del tasso di obsolescenza e dei tempi di rigiro del magazzino</w:t>
      </w:r>
      <w:r>
        <w:rPr>
          <w:rFonts w:asciiTheme="minorHAnsi" w:eastAsia="Times New Roman" w:hAnsiTheme="minorHAnsi" w:cstheme="minorHAnsi"/>
          <w:lang w:eastAsia="it-IT"/>
        </w:rPr>
        <w:t>” e, ancora, il successivo paragrafo 53 prevede che “[l]</w:t>
      </w:r>
      <w:r w:rsidRPr="0052798C">
        <w:rPr>
          <w:rFonts w:asciiTheme="minorHAnsi" w:eastAsia="Times New Roman" w:hAnsiTheme="minorHAnsi" w:cstheme="minorHAnsi"/>
          <w:lang w:eastAsia="it-IT"/>
        </w:rPr>
        <w:t>e materie prime e sussidiarie che partecipano alla fabbricazione di prodotti finiti non sono</w:t>
      </w:r>
      <w:r>
        <w:rPr>
          <w:rFonts w:asciiTheme="minorHAnsi" w:eastAsia="Times New Roman" w:hAnsiTheme="minorHAnsi" w:cstheme="minorHAnsi"/>
          <w:lang w:eastAsia="it-IT"/>
        </w:rPr>
        <w:t xml:space="preserve"> </w:t>
      </w:r>
      <w:r w:rsidRPr="0052798C">
        <w:rPr>
          <w:rFonts w:asciiTheme="minorHAnsi" w:eastAsia="Times New Roman" w:hAnsiTheme="minorHAnsi" w:cstheme="minorHAnsi"/>
          <w:lang w:eastAsia="it-IT"/>
        </w:rPr>
        <w:t>oggetto di svalutazione se ci si attende che i prodotti finiti nei quali saranno incorporate possono</w:t>
      </w:r>
      <w:r>
        <w:rPr>
          <w:rFonts w:asciiTheme="minorHAnsi" w:eastAsia="Times New Roman" w:hAnsiTheme="minorHAnsi" w:cstheme="minorHAnsi"/>
          <w:lang w:eastAsia="it-IT"/>
        </w:rPr>
        <w:t xml:space="preserve"> </w:t>
      </w:r>
      <w:r w:rsidRPr="0052798C">
        <w:rPr>
          <w:rFonts w:asciiTheme="minorHAnsi" w:eastAsia="Times New Roman" w:hAnsiTheme="minorHAnsi" w:cstheme="minorHAnsi"/>
          <w:lang w:eastAsia="it-IT"/>
        </w:rPr>
        <w:t>essere oggetto di realizzazione per un valore pari o superiori al costo di produzione del prodotto</w:t>
      </w:r>
      <w:r>
        <w:rPr>
          <w:rFonts w:asciiTheme="minorHAnsi" w:eastAsia="Times New Roman" w:hAnsiTheme="minorHAnsi" w:cstheme="minorHAnsi"/>
          <w:lang w:eastAsia="it-IT"/>
        </w:rPr>
        <w:t xml:space="preserve"> </w:t>
      </w:r>
      <w:r w:rsidRPr="0052798C">
        <w:rPr>
          <w:rFonts w:asciiTheme="minorHAnsi" w:eastAsia="Times New Roman" w:hAnsiTheme="minorHAnsi" w:cstheme="minorHAnsi"/>
          <w:lang w:eastAsia="it-IT"/>
        </w:rPr>
        <w:t>finito. Tuttavia, quando una diminuzione nel prezzo delle materie prime e sussidiarie indica che il</w:t>
      </w:r>
      <w:r>
        <w:rPr>
          <w:rFonts w:asciiTheme="minorHAnsi" w:eastAsia="Times New Roman" w:hAnsiTheme="minorHAnsi" w:cstheme="minorHAnsi"/>
          <w:lang w:eastAsia="it-IT"/>
        </w:rPr>
        <w:t xml:space="preserve"> </w:t>
      </w:r>
      <w:r w:rsidRPr="0052798C">
        <w:rPr>
          <w:rFonts w:asciiTheme="minorHAnsi" w:eastAsia="Times New Roman" w:hAnsiTheme="minorHAnsi" w:cstheme="minorHAnsi"/>
          <w:lang w:eastAsia="it-IT"/>
        </w:rPr>
        <w:t>costo dei prodotti finiti eccede il valore netto di realizzazione desumibile dall</w:t>
      </w:r>
      <w:r w:rsidR="0050319E">
        <w:rPr>
          <w:rFonts w:asciiTheme="minorHAnsi" w:eastAsia="Times New Roman" w:hAnsiTheme="minorHAnsi" w:cstheme="minorHAnsi"/>
          <w:lang w:eastAsia="it-IT"/>
        </w:rPr>
        <w:t>’</w:t>
      </w:r>
      <w:r w:rsidRPr="0052798C">
        <w:rPr>
          <w:rFonts w:asciiTheme="minorHAnsi" w:eastAsia="Times New Roman" w:hAnsiTheme="minorHAnsi" w:cstheme="minorHAnsi"/>
          <w:lang w:eastAsia="it-IT"/>
        </w:rPr>
        <w:t>andamento del</w:t>
      </w:r>
      <w:r>
        <w:rPr>
          <w:rFonts w:asciiTheme="minorHAnsi" w:eastAsia="Times New Roman" w:hAnsiTheme="minorHAnsi" w:cstheme="minorHAnsi"/>
          <w:lang w:eastAsia="it-IT"/>
        </w:rPr>
        <w:t xml:space="preserve"> </w:t>
      </w:r>
      <w:r w:rsidRPr="0052798C">
        <w:rPr>
          <w:rFonts w:asciiTheme="minorHAnsi" w:eastAsia="Times New Roman" w:hAnsiTheme="minorHAnsi" w:cstheme="minorHAnsi"/>
          <w:lang w:eastAsia="it-IT"/>
        </w:rPr>
        <w:t>mercato dei prodot</w:t>
      </w:r>
      <w:r>
        <w:rPr>
          <w:rFonts w:asciiTheme="minorHAnsi" w:eastAsia="Times New Roman" w:hAnsiTheme="minorHAnsi" w:cstheme="minorHAnsi"/>
          <w:lang w:eastAsia="it-IT"/>
        </w:rPr>
        <w:t>t</w:t>
      </w:r>
      <w:r w:rsidRPr="0052798C">
        <w:rPr>
          <w:rFonts w:asciiTheme="minorHAnsi" w:eastAsia="Times New Roman" w:hAnsiTheme="minorHAnsi" w:cstheme="minorHAnsi"/>
          <w:lang w:eastAsia="it-IT"/>
        </w:rPr>
        <w:t>i finiti, le materie prime e sussidiarie sono svalutate fino al valore netto di</w:t>
      </w:r>
      <w:r>
        <w:rPr>
          <w:rFonts w:asciiTheme="minorHAnsi" w:eastAsia="Times New Roman" w:hAnsiTheme="minorHAnsi" w:cstheme="minorHAnsi"/>
          <w:lang w:eastAsia="it-IT"/>
        </w:rPr>
        <w:t xml:space="preserve"> </w:t>
      </w:r>
      <w:r w:rsidRPr="0052798C">
        <w:rPr>
          <w:rFonts w:asciiTheme="minorHAnsi" w:eastAsia="Times New Roman" w:hAnsiTheme="minorHAnsi" w:cstheme="minorHAnsi"/>
          <w:lang w:eastAsia="it-IT"/>
        </w:rPr>
        <w:t>realizzazione. In tali circostanze, il prezzo di mercato delle materie prime e sussidiarie può</w:t>
      </w:r>
      <w:r>
        <w:rPr>
          <w:rFonts w:asciiTheme="minorHAnsi" w:eastAsia="Times New Roman" w:hAnsiTheme="minorHAnsi" w:cstheme="minorHAnsi"/>
          <w:lang w:eastAsia="it-IT"/>
        </w:rPr>
        <w:t xml:space="preserve"> </w:t>
      </w:r>
      <w:r w:rsidRPr="0052798C">
        <w:rPr>
          <w:rFonts w:asciiTheme="minorHAnsi" w:eastAsia="Times New Roman" w:hAnsiTheme="minorHAnsi" w:cstheme="minorHAnsi"/>
          <w:lang w:eastAsia="it-IT"/>
        </w:rPr>
        <w:t>rappresentare la migliore stima disponibile del loro valore netto di realizzazione desumibile</w:t>
      </w:r>
      <w:r>
        <w:rPr>
          <w:rFonts w:asciiTheme="minorHAnsi" w:eastAsia="Times New Roman" w:hAnsiTheme="minorHAnsi" w:cstheme="minorHAnsi"/>
          <w:lang w:eastAsia="it-IT"/>
        </w:rPr>
        <w:t xml:space="preserve"> </w:t>
      </w:r>
      <w:r w:rsidRPr="0052798C">
        <w:rPr>
          <w:rFonts w:asciiTheme="minorHAnsi" w:eastAsia="Times New Roman" w:hAnsiTheme="minorHAnsi" w:cstheme="minorHAnsi"/>
          <w:lang w:eastAsia="it-IT"/>
        </w:rPr>
        <w:t>dall</w:t>
      </w:r>
      <w:r w:rsidR="0050319E">
        <w:rPr>
          <w:rFonts w:asciiTheme="minorHAnsi" w:eastAsia="Times New Roman" w:hAnsiTheme="minorHAnsi" w:cstheme="minorHAnsi"/>
          <w:lang w:eastAsia="it-IT"/>
        </w:rPr>
        <w:t>’</w:t>
      </w:r>
      <w:r w:rsidRPr="0052798C">
        <w:rPr>
          <w:rFonts w:asciiTheme="minorHAnsi" w:eastAsia="Times New Roman" w:hAnsiTheme="minorHAnsi" w:cstheme="minorHAnsi"/>
          <w:lang w:eastAsia="it-IT"/>
        </w:rPr>
        <w:t>andamento del mercato</w:t>
      </w:r>
      <w:r>
        <w:rPr>
          <w:rFonts w:asciiTheme="minorHAnsi" w:eastAsia="Times New Roman" w:hAnsiTheme="minorHAnsi" w:cstheme="minorHAnsi"/>
          <w:lang w:eastAsia="it-IT"/>
        </w:rPr>
        <w:t>”</w:t>
      </w:r>
      <w:r w:rsidRPr="0052798C">
        <w:rPr>
          <w:rFonts w:asciiTheme="minorHAnsi" w:eastAsia="Times New Roman" w:hAnsiTheme="minorHAnsi" w:cstheme="minorHAnsi"/>
          <w:lang w:eastAsia="it-IT"/>
        </w:rPr>
        <w:t>.</w:t>
      </w:r>
    </w:p>
    <w:p w14:paraId="72F5FED5" w14:textId="35EDC491" w:rsidR="00D26035" w:rsidRDefault="009E2501" w:rsidP="006F72D5">
      <w:pPr>
        <w:spacing w:before="120" w:after="120" w:line="300" w:lineRule="auto"/>
        <w:jc w:val="both"/>
        <w:rPr>
          <w:rFonts w:asciiTheme="minorHAnsi" w:eastAsia="Times New Roman" w:hAnsiTheme="minorHAnsi" w:cstheme="minorHAnsi"/>
          <w:lang w:eastAsia="it-IT"/>
        </w:rPr>
      </w:pPr>
      <w:r>
        <w:rPr>
          <w:rFonts w:asciiTheme="minorHAnsi" w:eastAsia="Times New Roman" w:hAnsiTheme="minorHAnsi" w:cstheme="minorHAnsi"/>
          <w:lang w:eastAsia="it-IT"/>
        </w:rPr>
        <w:t xml:space="preserve">Nel momento in cui il processo </w:t>
      </w:r>
      <w:r w:rsidR="0052798C">
        <w:rPr>
          <w:rFonts w:asciiTheme="minorHAnsi" w:eastAsia="Times New Roman" w:hAnsiTheme="minorHAnsi" w:cstheme="minorHAnsi"/>
          <w:lang w:eastAsia="it-IT"/>
        </w:rPr>
        <w:t>agricolo completa il proprio percors</w:t>
      </w:r>
      <w:r w:rsidR="00A80284">
        <w:rPr>
          <w:rFonts w:asciiTheme="minorHAnsi" w:eastAsia="Times New Roman" w:hAnsiTheme="minorHAnsi" w:cstheme="minorHAnsi"/>
          <w:lang w:eastAsia="it-IT"/>
        </w:rPr>
        <w:t>o</w:t>
      </w:r>
      <w:r w:rsidR="0052798C">
        <w:rPr>
          <w:rFonts w:asciiTheme="minorHAnsi" w:eastAsia="Times New Roman" w:hAnsiTheme="minorHAnsi" w:cstheme="minorHAnsi"/>
          <w:lang w:eastAsia="it-IT"/>
        </w:rPr>
        <w:t xml:space="preserve"> ed i beni </w:t>
      </w:r>
      <w:r w:rsidR="00A80284">
        <w:rPr>
          <w:rFonts w:asciiTheme="minorHAnsi" w:eastAsia="Times New Roman" w:hAnsiTheme="minorHAnsi" w:cstheme="minorHAnsi"/>
          <w:lang w:eastAsia="it-IT"/>
        </w:rPr>
        <w:t xml:space="preserve">agricoli </w:t>
      </w:r>
      <w:r w:rsidR="0052798C">
        <w:rPr>
          <w:rFonts w:asciiTheme="minorHAnsi" w:eastAsia="Times New Roman" w:hAnsiTheme="minorHAnsi" w:cstheme="minorHAnsi"/>
          <w:lang w:eastAsia="it-IT"/>
        </w:rPr>
        <w:t>sono pronti per essere dismessi, gli elementi possono essere valutati in base al loro valore netto di realizzo diretto</w:t>
      </w:r>
      <w:r w:rsidR="00A80284">
        <w:rPr>
          <w:rStyle w:val="Rimandonotaapidipagina"/>
          <w:rFonts w:asciiTheme="minorHAnsi" w:eastAsia="Times New Roman" w:hAnsiTheme="minorHAnsi" w:cstheme="minorHAnsi"/>
          <w:lang w:eastAsia="it-IT"/>
        </w:rPr>
        <w:footnoteReference w:id="50"/>
      </w:r>
      <w:r w:rsidR="0052798C">
        <w:rPr>
          <w:rFonts w:asciiTheme="minorHAnsi" w:eastAsia="Times New Roman" w:hAnsiTheme="minorHAnsi" w:cstheme="minorHAnsi"/>
          <w:lang w:eastAsia="it-IT"/>
        </w:rPr>
        <w:t>.</w:t>
      </w:r>
    </w:p>
    <w:p w14:paraId="2DCD2B14" w14:textId="5E6CEB70" w:rsidR="00E02D47" w:rsidRDefault="00E02D47" w:rsidP="006F72D5">
      <w:pPr>
        <w:spacing w:before="120" w:after="120" w:line="300" w:lineRule="auto"/>
        <w:jc w:val="both"/>
        <w:rPr>
          <w:rFonts w:asciiTheme="minorHAnsi" w:eastAsia="Times New Roman" w:hAnsiTheme="minorHAnsi" w:cstheme="minorHAnsi"/>
          <w:lang w:eastAsia="it-IT"/>
        </w:rPr>
      </w:pPr>
      <w:r>
        <w:rPr>
          <w:rFonts w:asciiTheme="minorHAnsi" w:eastAsia="Times New Roman" w:hAnsiTheme="minorHAnsi" w:cstheme="minorHAnsi"/>
          <w:lang w:eastAsia="it-IT"/>
        </w:rPr>
        <w:t>Le voci del passivo non sembrano necessitare di specificità particolari, dovendo evidenziare, in termini generali, la dimensione quantitativa delle obbligazioni mantenute nei confronti dei Terzi.</w:t>
      </w:r>
    </w:p>
    <w:p w14:paraId="014E70EC" w14:textId="08BE94F5" w:rsidR="00E02D47" w:rsidRDefault="00E02D47" w:rsidP="006F72D5">
      <w:pPr>
        <w:spacing w:before="120" w:after="120" w:line="300" w:lineRule="auto"/>
        <w:jc w:val="both"/>
        <w:rPr>
          <w:rFonts w:asciiTheme="minorHAnsi" w:eastAsia="Times New Roman" w:hAnsiTheme="minorHAnsi" w:cstheme="minorHAnsi"/>
          <w:lang w:eastAsia="it-IT"/>
        </w:rPr>
      </w:pPr>
      <w:r>
        <w:rPr>
          <w:rFonts w:asciiTheme="minorHAnsi" w:eastAsia="Times New Roman" w:hAnsiTheme="minorHAnsi" w:cstheme="minorHAnsi"/>
          <w:lang w:eastAsia="it-IT"/>
        </w:rPr>
        <w:t xml:space="preserve">La predisposizione della situazione deve essere accompagnata da una descrizione delle principali assunzioni poste alla base delle misurazioni effettuate, nonché da una </w:t>
      </w:r>
      <w:r w:rsidR="00B01D23">
        <w:rPr>
          <w:rFonts w:asciiTheme="minorHAnsi" w:eastAsia="Times New Roman" w:hAnsiTheme="minorHAnsi" w:cstheme="minorHAnsi"/>
          <w:lang w:eastAsia="it-IT"/>
        </w:rPr>
        <w:t xml:space="preserve">sintetica illustrazione qualitativa e quantitativa del contenuto, indicando le informazioni rilevanti ai fini della lettura dei dati, anche nella logica di redazione del piano. </w:t>
      </w:r>
    </w:p>
    <w:p w14:paraId="4AF2EA27" w14:textId="2609576E" w:rsidR="0093725A" w:rsidRPr="00055813" w:rsidRDefault="00E02D47" w:rsidP="006F72D5">
      <w:pPr>
        <w:spacing w:before="120" w:after="120" w:line="300" w:lineRule="auto"/>
        <w:jc w:val="both"/>
        <w:rPr>
          <w:rFonts w:asciiTheme="minorHAnsi" w:eastAsia="Times New Roman" w:hAnsiTheme="minorHAnsi" w:cstheme="minorHAnsi"/>
          <w:lang w:eastAsia="it-IT"/>
        </w:rPr>
      </w:pPr>
      <w:r>
        <w:rPr>
          <w:rFonts w:asciiTheme="minorHAnsi" w:eastAsia="Times New Roman" w:hAnsiTheme="minorHAnsi" w:cstheme="minorHAnsi"/>
          <w:lang w:eastAsia="it-IT"/>
        </w:rPr>
        <w:t>La ricostruzione della posizione patrimoniale finanziaria deve essere fornita con riferimento ad una situazione aggiornata, al fine di poter fornire un</w:t>
      </w:r>
      <w:r w:rsidR="0050319E">
        <w:rPr>
          <w:rFonts w:asciiTheme="minorHAnsi" w:eastAsia="Times New Roman" w:hAnsiTheme="minorHAnsi" w:cstheme="minorHAnsi"/>
          <w:lang w:eastAsia="it-IT"/>
        </w:rPr>
        <w:t>’</w:t>
      </w:r>
      <w:r>
        <w:rPr>
          <w:rFonts w:asciiTheme="minorHAnsi" w:eastAsia="Times New Roman" w:hAnsiTheme="minorHAnsi" w:cstheme="minorHAnsi"/>
          <w:lang w:eastAsia="it-IT"/>
        </w:rPr>
        <w:t xml:space="preserve">adeguata “spalla” per la redazione del piano. </w:t>
      </w:r>
      <w:r w:rsidR="0093725A" w:rsidRPr="00055813">
        <w:rPr>
          <w:rFonts w:asciiTheme="minorHAnsi" w:eastAsia="Times New Roman" w:hAnsiTheme="minorHAnsi" w:cstheme="minorHAnsi"/>
          <w:lang w:eastAsia="it-IT"/>
        </w:rPr>
        <w:t xml:space="preserve">Si intende aggiornata una situazione patrimoniale </w:t>
      </w:r>
      <w:r w:rsidR="00C931F7">
        <w:rPr>
          <w:rFonts w:asciiTheme="minorHAnsi" w:eastAsia="Times New Roman" w:hAnsiTheme="minorHAnsi" w:cstheme="minorHAnsi"/>
          <w:lang w:eastAsia="it-IT"/>
        </w:rPr>
        <w:t xml:space="preserve">e finanziaria </w:t>
      </w:r>
      <w:r w:rsidR="00C931F7" w:rsidRPr="00055813">
        <w:rPr>
          <w:rFonts w:asciiTheme="minorHAnsi" w:eastAsia="Times New Roman" w:hAnsiTheme="minorHAnsi" w:cstheme="minorHAnsi"/>
          <w:lang w:eastAsia="it-IT"/>
        </w:rPr>
        <w:t xml:space="preserve">riferita a una data </w:t>
      </w:r>
      <w:r w:rsidR="00B2284F">
        <w:rPr>
          <w:rFonts w:asciiTheme="minorHAnsi" w:eastAsia="Times New Roman" w:hAnsiTheme="minorHAnsi" w:cstheme="minorHAnsi"/>
          <w:lang w:eastAsia="it-IT"/>
        </w:rPr>
        <w:t>quanto più ravvicinata possibile a quella di riferimento</w:t>
      </w:r>
      <w:r w:rsidR="00C931F7" w:rsidRPr="00055813">
        <w:rPr>
          <w:rFonts w:asciiTheme="minorHAnsi" w:eastAsia="Times New Roman" w:hAnsiTheme="minorHAnsi" w:cstheme="minorHAnsi"/>
          <w:lang w:eastAsia="it-IT"/>
        </w:rPr>
        <w:t>.</w:t>
      </w:r>
      <w:r w:rsidR="009E2501">
        <w:rPr>
          <w:rFonts w:asciiTheme="minorHAnsi" w:eastAsia="Times New Roman" w:hAnsiTheme="minorHAnsi" w:cstheme="minorHAnsi"/>
          <w:lang w:eastAsia="it-IT"/>
        </w:rPr>
        <w:t xml:space="preserve"> Nel caso in cui la situazione patrimoniale e finanziaria su cui si basa il piano non </w:t>
      </w:r>
      <w:r w:rsidR="00F32AA3">
        <w:rPr>
          <w:rFonts w:asciiTheme="minorHAnsi" w:eastAsia="Times New Roman" w:hAnsiTheme="minorHAnsi" w:cstheme="minorHAnsi"/>
          <w:lang w:eastAsia="it-IT"/>
        </w:rPr>
        <w:t>sia</w:t>
      </w:r>
      <w:r w:rsidR="009E2501">
        <w:rPr>
          <w:rFonts w:asciiTheme="minorHAnsi" w:eastAsia="Times New Roman" w:hAnsiTheme="minorHAnsi" w:cstheme="minorHAnsi"/>
          <w:lang w:eastAsia="it-IT"/>
        </w:rPr>
        <w:t xml:space="preserve"> aggiornata, il redattore del piano effettua, se significative ai fini della determinazione dei flussi prospettici, le apposite correzioni ed integrazioni.</w:t>
      </w:r>
    </w:p>
    <w:p w14:paraId="329CD622" w14:textId="76D46A40" w:rsidR="00FB3420" w:rsidRPr="00D84F0C" w:rsidRDefault="008E1275" w:rsidP="009939E4">
      <w:pPr>
        <w:pStyle w:val="Titolo2"/>
        <w:numPr>
          <w:ilvl w:val="0"/>
          <w:numId w:val="14"/>
        </w:numPr>
        <w:spacing w:line="300" w:lineRule="auto"/>
        <w:ind w:hanging="578"/>
        <w:jc w:val="both"/>
        <w:rPr>
          <w:rFonts w:eastAsia="Times New Roman"/>
          <w:lang w:eastAsia="it-IT"/>
        </w:rPr>
      </w:pPr>
      <w:bookmarkStart w:id="13" w:name="_Toc63450369"/>
      <w:r w:rsidRPr="00D84F0C">
        <w:rPr>
          <w:rFonts w:eastAsia="Times New Roman"/>
          <w:lang w:eastAsia="it-IT"/>
        </w:rPr>
        <w:lastRenderedPageBreak/>
        <w:t>L</w:t>
      </w:r>
      <w:r w:rsidR="0050319E">
        <w:rPr>
          <w:rFonts w:eastAsia="Times New Roman"/>
          <w:lang w:eastAsia="it-IT"/>
        </w:rPr>
        <w:t>’</w:t>
      </w:r>
      <w:r w:rsidR="00B2284F">
        <w:rPr>
          <w:rFonts w:eastAsia="Times New Roman"/>
          <w:lang w:eastAsia="it-IT"/>
        </w:rPr>
        <w:t>asseverazione</w:t>
      </w:r>
      <w:r w:rsidRPr="00D84F0C">
        <w:rPr>
          <w:rFonts w:eastAsia="Times New Roman"/>
          <w:lang w:eastAsia="it-IT"/>
        </w:rPr>
        <w:t xml:space="preserve"> della situazione patrimoniale</w:t>
      </w:r>
      <w:bookmarkEnd w:id="13"/>
    </w:p>
    <w:p w14:paraId="4849E185" w14:textId="4BC2B646" w:rsidR="008E1275" w:rsidRPr="00D84F0C" w:rsidRDefault="008E1275" w:rsidP="006F72D5">
      <w:pPr>
        <w:spacing w:before="120" w:after="120" w:line="300" w:lineRule="auto"/>
        <w:jc w:val="both"/>
        <w:rPr>
          <w:rFonts w:asciiTheme="minorHAnsi" w:eastAsia="Times New Roman" w:hAnsiTheme="minorHAnsi" w:cstheme="minorHAnsi"/>
          <w:lang w:eastAsia="it-IT"/>
        </w:rPr>
      </w:pPr>
      <w:r w:rsidRPr="00D84F0C">
        <w:rPr>
          <w:rFonts w:asciiTheme="minorHAnsi" w:eastAsia="Times New Roman" w:hAnsiTheme="minorHAnsi" w:cstheme="minorHAnsi"/>
          <w:lang w:eastAsia="it-IT"/>
        </w:rPr>
        <w:t xml:space="preserve">La chiarezza, la veridicità e la correttezza dei dati riportati nella situazione patrimoniale dovrà essere </w:t>
      </w:r>
      <w:r w:rsidR="00FD7DE2">
        <w:rPr>
          <w:rFonts w:asciiTheme="minorHAnsi" w:eastAsia="Times New Roman" w:hAnsiTheme="minorHAnsi" w:cstheme="minorHAnsi"/>
          <w:lang w:eastAsia="it-IT"/>
        </w:rPr>
        <w:t>asseverata</w:t>
      </w:r>
      <w:r w:rsidR="00FD7DE2" w:rsidRPr="00D84F0C">
        <w:rPr>
          <w:rFonts w:asciiTheme="minorHAnsi" w:eastAsia="Times New Roman" w:hAnsiTheme="minorHAnsi" w:cstheme="minorHAnsi"/>
          <w:lang w:eastAsia="it-IT"/>
        </w:rPr>
        <w:t xml:space="preserve"> </w:t>
      </w:r>
      <w:r w:rsidRPr="00D84F0C">
        <w:rPr>
          <w:rFonts w:asciiTheme="minorHAnsi" w:eastAsia="Times New Roman" w:hAnsiTheme="minorHAnsi" w:cstheme="minorHAnsi"/>
          <w:lang w:eastAsia="it-IT"/>
        </w:rPr>
        <w:t>da un professionista iscritto nell</w:t>
      </w:r>
      <w:r w:rsidR="0050319E">
        <w:rPr>
          <w:rFonts w:asciiTheme="minorHAnsi" w:eastAsia="Times New Roman" w:hAnsiTheme="minorHAnsi" w:cstheme="minorHAnsi"/>
          <w:lang w:eastAsia="it-IT"/>
        </w:rPr>
        <w:t>’</w:t>
      </w:r>
      <w:r w:rsidRPr="00D84F0C">
        <w:rPr>
          <w:rFonts w:asciiTheme="minorHAnsi" w:eastAsia="Times New Roman" w:hAnsiTheme="minorHAnsi" w:cstheme="minorHAnsi"/>
          <w:lang w:eastAsia="it-IT"/>
        </w:rPr>
        <w:t xml:space="preserve">Albo dei Dottori </w:t>
      </w:r>
      <w:r w:rsidR="00425222">
        <w:rPr>
          <w:rFonts w:asciiTheme="minorHAnsi" w:eastAsia="Times New Roman" w:hAnsiTheme="minorHAnsi" w:cstheme="minorHAnsi"/>
          <w:lang w:eastAsia="it-IT"/>
        </w:rPr>
        <w:t>c</w:t>
      </w:r>
      <w:r w:rsidRPr="00D84F0C">
        <w:rPr>
          <w:rFonts w:asciiTheme="minorHAnsi" w:eastAsia="Times New Roman" w:hAnsiTheme="minorHAnsi" w:cstheme="minorHAnsi"/>
          <w:lang w:eastAsia="it-IT"/>
        </w:rPr>
        <w:t xml:space="preserve">ommercialisti e degli </w:t>
      </w:r>
      <w:r w:rsidR="00425222">
        <w:rPr>
          <w:rFonts w:asciiTheme="minorHAnsi" w:eastAsia="Times New Roman" w:hAnsiTheme="minorHAnsi" w:cstheme="minorHAnsi"/>
          <w:lang w:eastAsia="it-IT"/>
        </w:rPr>
        <w:t>Es</w:t>
      </w:r>
      <w:r w:rsidRPr="00D84F0C">
        <w:rPr>
          <w:rFonts w:asciiTheme="minorHAnsi" w:eastAsia="Times New Roman" w:hAnsiTheme="minorHAnsi" w:cstheme="minorHAnsi"/>
          <w:lang w:eastAsia="it-IT"/>
        </w:rPr>
        <w:t xml:space="preserve">perti contabili e nel registro dei revisori legali. La credibilità dei dati risulta maggiormente credibile per gli stakeholders, </w:t>
      </w:r>
      <w:r w:rsidR="00D21B21" w:rsidRPr="00D21B21">
        <w:rPr>
          <w:rFonts w:asciiTheme="minorHAnsi" w:eastAsia="Times New Roman" w:hAnsiTheme="minorHAnsi" w:cstheme="minorHAnsi"/>
          <w:lang w:eastAsia="it-IT"/>
        </w:rPr>
        <w:t>soprattutto</w:t>
      </w:r>
      <w:r w:rsidR="00D21B21">
        <w:rPr>
          <w:rFonts w:asciiTheme="minorHAnsi" w:eastAsia="Times New Roman" w:hAnsiTheme="minorHAnsi" w:cstheme="minorHAnsi"/>
          <w:i/>
          <w:iCs/>
          <w:lang w:eastAsia="it-IT"/>
        </w:rPr>
        <w:t xml:space="preserve"> </w:t>
      </w:r>
      <w:r w:rsidRPr="00D84F0C">
        <w:rPr>
          <w:rFonts w:asciiTheme="minorHAnsi" w:eastAsia="Times New Roman" w:hAnsiTheme="minorHAnsi" w:cstheme="minorHAnsi"/>
          <w:lang w:eastAsia="it-IT"/>
        </w:rPr>
        <w:t xml:space="preserve">per le banche, se verrà </w:t>
      </w:r>
      <w:r w:rsidR="00FD7DE2">
        <w:rPr>
          <w:rFonts w:asciiTheme="minorHAnsi" w:eastAsia="Times New Roman" w:hAnsiTheme="minorHAnsi" w:cstheme="minorHAnsi"/>
          <w:lang w:eastAsia="it-IT"/>
        </w:rPr>
        <w:t>“</w:t>
      </w:r>
      <w:r w:rsidRPr="00D84F0C">
        <w:rPr>
          <w:rFonts w:asciiTheme="minorHAnsi" w:eastAsia="Times New Roman" w:hAnsiTheme="minorHAnsi" w:cstheme="minorHAnsi"/>
          <w:lang w:eastAsia="it-IT"/>
        </w:rPr>
        <w:t>certificata</w:t>
      </w:r>
      <w:r w:rsidR="00FD7DE2">
        <w:rPr>
          <w:rFonts w:asciiTheme="minorHAnsi" w:eastAsia="Times New Roman" w:hAnsiTheme="minorHAnsi" w:cstheme="minorHAnsi"/>
          <w:lang w:eastAsia="it-IT"/>
        </w:rPr>
        <w:t>”</w:t>
      </w:r>
      <w:r w:rsidRPr="00D84F0C">
        <w:rPr>
          <w:rFonts w:asciiTheme="minorHAnsi" w:eastAsia="Times New Roman" w:hAnsiTheme="minorHAnsi" w:cstheme="minorHAnsi"/>
          <w:lang w:eastAsia="it-IT"/>
        </w:rPr>
        <w:t xml:space="preserve"> da un professionista tenuto per legge all</w:t>
      </w:r>
      <w:r w:rsidR="0050319E">
        <w:rPr>
          <w:rFonts w:asciiTheme="minorHAnsi" w:eastAsia="Times New Roman" w:hAnsiTheme="minorHAnsi" w:cstheme="minorHAnsi"/>
          <w:lang w:eastAsia="it-IT"/>
        </w:rPr>
        <w:t>’</w:t>
      </w:r>
      <w:r w:rsidRPr="00D84F0C">
        <w:rPr>
          <w:rFonts w:asciiTheme="minorHAnsi" w:eastAsia="Times New Roman" w:hAnsiTheme="minorHAnsi" w:cstheme="minorHAnsi"/>
          <w:lang w:eastAsia="it-IT"/>
        </w:rPr>
        <w:t>aggiornamento continuo su tali materie.</w:t>
      </w:r>
    </w:p>
    <w:p w14:paraId="10865EA5" w14:textId="28C3645E" w:rsidR="00FB3420" w:rsidRDefault="00A80284" w:rsidP="006F72D5">
      <w:pPr>
        <w:spacing w:before="120" w:after="120" w:line="300" w:lineRule="auto"/>
        <w:jc w:val="both"/>
        <w:rPr>
          <w:rFonts w:asciiTheme="minorHAnsi" w:eastAsia="Times New Roman" w:hAnsiTheme="minorHAnsi" w:cstheme="minorHAnsi"/>
          <w:lang w:eastAsia="it-IT"/>
        </w:rPr>
      </w:pPr>
      <w:r>
        <w:rPr>
          <w:rFonts w:asciiTheme="minorHAnsi" w:eastAsia="Times New Roman" w:hAnsiTheme="minorHAnsi" w:cstheme="minorHAnsi"/>
          <w:lang w:eastAsia="it-IT"/>
        </w:rPr>
        <w:t xml:space="preserve">È </w:t>
      </w:r>
      <w:r w:rsidR="008E1275" w:rsidRPr="00D84F0C">
        <w:rPr>
          <w:rFonts w:asciiTheme="minorHAnsi" w:eastAsia="Times New Roman" w:hAnsiTheme="minorHAnsi" w:cstheme="minorHAnsi"/>
          <w:lang w:eastAsia="it-IT"/>
        </w:rPr>
        <w:t>doveroso mettere in evidenza</w:t>
      </w:r>
      <w:r w:rsidR="005E7DE6" w:rsidRPr="00D84F0C">
        <w:rPr>
          <w:rFonts w:asciiTheme="minorHAnsi" w:eastAsia="Times New Roman" w:hAnsiTheme="minorHAnsi" w:cstheme="minorHAnsi"/>
          <w:lang w:eastAsia="it-IT"/>
        </w:rPr>
        <w:t xml:space="preserve">, inoltre, </w:t>
      </w:r>
      <w:r w:rsidR="008E1275" w:rsidRPr="00D84F0C">
        <w:rPr>
          <w:rFonts w:asciiTheme="minorHAnsi" w:eastAsia="Times New Roman" w:hAnsiTheme="minorHAnsi" w:cstheme="minorHAnsi"/>
          <w:lang w:eastAsia="it-IT"/>
        </w:rPr>
        <w:t xml:space="preserve">che </w:t>
      </w:r>
      <w:r w:rsidR="005E7DE6" w:rsidRPr="00D84F0C">
        <w:rPr>
          <w:rFonts w:asciiTheme="minorHAnsi" w:eastAsia="Times New Roman" w:hAnsiTheme="minorHAnsi" w:cstheme="minorHAnsi"/>
          <w:lang w:eastAsia="it-IT"/>
        </w:rPr>
        <w:t>al</w:t>
      </w:r>
      <w:r w:rsidR="008E1275" w:rsidRPr="00D84F0C">
        <w:rPr>
          <w:rFonts w:asciiTheme="minorHAnsi" w:eastAsia="Times New Roman" w:hAnsiTheme="minorHAnsi" w:cstheme="minorHAnsi"/>
          <w:lang w:eastAsia="it-IT"/>
        </w:rPr>
        <w:t>l</w:t>
      </w:r>
      <w:r w:rsidR="0050319E">
        <w:rPr>
          <w:rFonts w:asciiTheme="minorHAnsi" w:eastAsia="Times New Roman" w:hAnsiTheme="minorHAnsi" w:cstheme="minorHAnsi"/>
          <w:lang w:eastAsia="it-IT"/>
        </w:rPr>
        <w:t>’</w:t>
      </w:r>
      <w:r w:rsidR="008E1275" w:rsidRPr="00D84F0C">
        <w:rPr>
          <w:rFonts w:asciiTheme="minorHAnsi" w:eastAsia="Times New Roman" w:hAnsiTheme="minorHAnsi" w:cstheme="minorHAnsi"/>
          <w:lang w:eastAsia="it-IT"/>
        </w:rPr>
        <w:t>iscritto all</w:t>
      </w:r>
      <w:r w:rsidR="0050319E">
        <w:rPr>
          <w:rFonts w:asciiTheme="minorHAnsi" w:eastAsia="Times New Roman" w:hAnsiTheme="minorHAnsi" w:cstheme="minorHAnsi"/>
          <w:lang w:eastAsia="it-IT"/>
        </w:rPr>
        <w:t>’</w:t>
      </w:r>
      <w:r w:rsidR="008E1275" w:rsidRPr="00D84F0C">
        <w:rPr>
          <w:rFonts w:asciiTheme="minorHAnsi" w:eastAsia="Times New Roman" w:hAnsiTheme="minorHAnsi" w:cstheme="minorHAnsi"/>
          <w:lang w:eastAsia="it-IT"/>
        </w:rPr>
        <w:t xml:space="preserve">Albo </w:t>
      </w:r>
      <w:r w:rsidR="00425222" w:rsidRPr="00425222">
        <w:rPr>
          <w:rFonts w:asciiTheme="minorHAnsi" w:eastAsia="Times New Roman" w:hAnsiTheme="minorHAnsi" w:cstheme="minorHAnsi"/>
          <w:lang w:eastAsia="it-IT"/>
        </w:rPr>
        <w:t>dei Dottori commercialisti e degli Esperti contabili</w:t>
      </w:r>
      <w:r w:rsidR="00425222">
        <w:rPr>
          <w:rFonts w:asciiTheme="minorHAnsi" w:eastAsia="Times New Roman" w:hAnsiTheme="minorHAnsi" w:cstheme="minorHAnsi"/>
          <w:lang w:eastAsia="it-IT"/>
        </w:rPr>
        <w:t xml:space="preserve"> </w:t>
      </w:r>
      <w:r w:rsidR="005E7DE6" w:rsidRPr="00D84F0C">
        <w:rPr>
          <w:rFonts w:asciiTheme="minorHAnsi" w:eastAsia="Times New Roman" w:hAnsiTheme="minorHAnsi" w:cstheme="minorHAnsi"/>
          <w:lang w:eastAsia="it-IT"/>
        </w:rPr>
        <w:t xml:space="preserve">è riconosciuta </w:t>
      </w:r>
      <w:r w:rsidR="005E7DE6" w:rsidRPr="00D84F0C">
        <w:rPr>
          <w:rFonts w:asciiTheme="minorHAnsi" w:eastAsia="Times New Roman" w:hAnsiTheme="minorHAnsi" w:cstheme="minorHAnsi"/>
          <w:i/>
          <w:iCs/>
          <w:lang w:eastAsia="it-IT"/>
        </w:rPr>
        <w:t>ex lege</w:t>
      </w:r>
      <w:r w:rsidR="008E1275" w:rsidRPr="00D84F0C">
        <w:rPr>
          <w:rFonts w:asciiTheme="minorHAnsi" w:eastAsia="Times New Roman" w:hAnsiTheme="minorHAnsi" w:cstheme="minorHAnsi"/>
          <w:lang w:eastAsia="it-IT"/>
        </w:rPr>
        <w:t xml:space="preserve"> </w:t>
      </w:r>
      <w:r w:rsidR="005E7DE6" w:rsidRPr="00D84F0C">
        <w:rPr>
          <w:rFonts w:asciiTheme="minorHAnsi" w:eastAsia="Times New Roman" w:hAnsiTheme="minorHAnsi" w:cstheme="minorHAnsi"/>
          <w:lang w:eastAsia="it-IT"/>
        </w:rPr>
        <w:t>competenza specifica nella “</w:t>
      </w:r>
      <w:r w:rsidR="005E7DE6" w:rsidRPr="00D21B21">
        <w:rPr>
          <w:rFonts w:asciiTheme="minorHAnsi" w:eastAsia="Times New Roman" w:hAnsiTheme="minorHAnsi" w:cstheme="minorHAnsi"/>
          <w:i/>
          <w:iCs/>
          <w:lang w:eastAsia="it-IT"/>
        </w:rPr>
        <w:t>verificazione e ogni altra indagine in merito alla attendibilità di bilanci, di conti, di scritture e di ogni altro documento contabile delle imprese, degli enti pubblici e privati</w:t>
      </w:r>
      <w:r w:rsidR="005E7DE6" w:rsidRPr="00D84F0C">
        <w:rPr>
          <w:rFonts w:asciiTheme="minorHAnsi" w:eastAsia="Times New Roman" w:hAnsiTheme="minorHAnsi" w:cstheme="minorHAnsi"/>
          <w:lang w:eastAsia="it-IT"/>
        </w:rPr>
        <w:t>” (art. 1, comma 2, lett.</w:t>
      </w:r>
      <w:r w:rsidR="00D84F0C">
        <w:rPr>
          <w:rFonts w:asciiTheme="minorHAnsi" w:eastAsia="Times New Roman" w:hAnsiTheme="minorHAnsi" w:cstheme="minorHAnsi"/>
          <w:lang w:eastAsia="it-IT"/>
        </w:rPr>
        <w:t xml:space="preserve"> </w:t>
      </w:r>
      <w:r w:rsidR="005E7DE6" w:rsidRPr="00D84F0C">
        <w:rPr>
          <w:rFonts w:asciiTheme="minorHAnsi" w:eastAsia="Times New Roman" w:hAnsiTheme="minorHAnsi" w:cstheme="minorHAnsi"/>
          <w:lang w:eastAsia="it-IT"/>
        </w:rPr>
        <w:t>d</w:t>
      </w:r>
      <w:r w:rsidR="00AA48DB">
        <w:rPr>
          <w:rFonts w:asciiTheme="minorHAnsi" w:eastAsia="Times New Roman" w:hAnsiTheme="minorHAnsi" w:cstheme="minorHAnsi"/>
          <w:lang w:eastAsia="it-IT"/>
        </w:rPr>
        <w:t>),</w:t>
      </w:r>
      <w:r w:rsidR="005E7DE6" w:rsidRPr="00D84F0C">
        <w:rPr>
          <w:rFonts w:asciiTheme="minorHAnsi" w:eastAsia="Times New Roman" w:hAnsiTheme="minorHAnsi" w:cstheme="minorHAnsi"/>
          <w:lang w:eastAsia="it-IT"/>
        </w:rPr>
        <w:t xml:space="preserve"> d.lgs. n. 139/2005)</w:t>
      </w:r>
      <w:r w:rsidR="002834F2" w:rsidRPr="00D84F0C">
        <w:rPr>
          <w:rFonts w:asciiTheme="minorHAnsi" w:eastAsia="Times New Roman" w:hAnsiTheme="minorHAnsi" w:cstheme="minorHAnsi"/>
          <w:lang w:eastAsia="it-IT"/>
        </w:rPr>
        <w:t>. Considerata la specificità della funzione svolta</w:t>
      </w:r>
      <w:r w:rsidR="00CB02CA" w:rsidRPr="00D84F0C">
        <w:rPr>
          <w:rFonts w:asciiTheme="minorHAnsi" w:eastAsia="Times New Roman" w:hAnsiTheme="minorHAnsi" w:cstheme="minorHAnsi"/>
          <w:lang w:eastAsia="it-IT"/>
        </w:rPr>
        <w:t xml:space="preserve"> dal revisore legale rispetto ai bilanci</w:t>
      </w:r>
      <w:r w:rsidR="002834F2" w:rsidRPr="00D84F0C">
        <w:rPr>
          <w:rFonts w:asciiTheme="minorHAnsi" w:eastAsia="Times New Roman" w:hAnsiTheme="minorHAnsi" w:cstheme="minorHAnsi"/>
          <w:lang w:eastAsia="it-IT"/>
        </w:rPr>
        <w:t xml:space="preserve"> </w:t>
      </w:r>
      <w:r w:rsidR="00CB02CA" w:rsidRPr="00D84F0C">
        <w:rPr>
          <w:rFonts w:asciiTheme="minorHAnsi" w:eastAsia="Times New Roman" w:hAnsiTheme="minorHAnsi" w:cstheme="minorHAnsi"/>
          <w:lang w:eastAsia="it-IT"/>
        </w:rPr>
        <w:t>di maggiori dimensioni, la allegazione d</w:t>
      </w:r>
      <w:r w:rsidR="00070FA0" w:rsidRPr="00D84F0C">
        <w:rPr>
          <w:rFonts w:asciiTheme="minorHAnsi" w:eastAsia="Times New Roman" w:hAnsiTheme="minorHAnsi" w:cstheme="minorHAnsi"/>
          <w:lang w:eastAsia="it-IT"/>
        </w:rPr>
        <w:t xml:space="preserve">i tale </w:t>
      </w:r>
      <w:r w:rsidR="00B2284F">
        <w:rPr>
          <w:rFonts w:asciiTheme="minorHAnsi" w:eastAsia="Times New Roman" w:hAnsiTheme="minorHAnsi" w:cstheme="minorHAnsi"/>
          <w:lang w:eastAsia="it-IT"/>
        </w:rPr>
        <w:t>asseverazione</w:t>
      </w:r>
      <w:r w:rsidR="00B2284F" w:rsidRPr="00D84F0C">
        <w:rPr>
          <w:rFonts w:asciiTheme="minorHAnsi" w:eastAsia="Times New Roman" w:hAnsiTheme="minorHAnsi" w:cstheme="minorHAnsi"/>
          <w:lang w:eastAsia="it-IT"/>
        </w:rPr>
        <w:t xml:space="preserve"> </w:t>
      </w:r>
      <w:r w:rsidR="00CB02CA" w:rsidRPr="00D84F0C">
        <w:rPr>
          <w:rFonts w:asciiTheme="minorHAnsi" w:eastAsia="Times New Roman" w:hAnsiTheme="minorHAnsi" w:cstheme="minorHAnsi"/>
          <w:lang w:eastAsia="it-IT"/>
        </w:rPr>
        <w:t xml:space="preserve">tra la documentazione da esibire </w:t>
      </w:r>
      <w:r w:rsidR="00070FA0" w:rsidRPr="00D84F0C">
        <w:rPr>
          <w:rFonts w:asciiTheme="minorHAnsi" w:eastAsia="Times New Roman" w:hAnsiTheme="minorHAnsi" w:cstheme="minorHAnsi"/>
          <w:lang w:eastAsia="it-IT"/>
        </w:rPr>
        <w:t>per ottenere il finanziamento potrà rappresentare una ulteriore condizione di ammissibilità della pratica.</w:t>
      </w:r>
    </w:p>
    <w:p w14:paraId="2B8701D0" w14:textId="5D52F2BD" w:rsidR="00E02D47" w:rsidRDefault="00C42150" w:rsidP="006F72D5">
      <w:pPr>
        <w:spacing w:before="120" w:after="120" w:line="300" w:lineRule="auto"/>
        <w:jc w:val="both"/>
        <w:rPr>
          <w:rFonts w:asciiTheme="minorHAnsi" w:eastAsia="Times New Roman" w:hAnsiTheme="minorHAnsi" w:cstheme="minorHAnsi"/>
          <w:lang w:eastAsia="it-IT"/>
        </w:rPr>
      </w:pPr>
      <w:r>
        <w:rPr>
          <w:rFonts w:asciiTheme="minorHAnsi" w:eastAsia="Times New Roman" w:hAnsiTheme="minorHAnsi" w:cstheme="minorHAnsi"/>
          <w:lang w:eastAsia="it-IT"/>
        </w:rPr>
        <w:t xml:space="preserve">Appare </w:t>
      </w:r>
      <w:r w:rsidR="00E02D47">
        <w:rPr>
          <w:rFonts w:asciiTheme="minorHAnsi" w:eastAsia="Times New Roman" w:hAnsiTheme="minorHAnsi" w:cstheme="minorHAnsi"/>
          <w:lang w:eastAsia="it-IT"/>
        </w:rPr>
        <w:t>preferibile che</w:t>
      </w:r>
      <w:r w:rsidR="00AA48DB">
        <w:rPr>
          <w:rFonts w:asciiTheme="minorHAnsi" w:eastAsia="Times New Roman" w:hAnsiTheme="minorHAnsi" w:cstheme="minorHAnsi"/>
          <w:lang w:eastAsia="it-IT"/>
        </w:rPr>
        <w:t xml:space="preserve"> </w:t>
      </w:r>
      <w:r w:rsidR="00E02D47">
        <w:rPr>
          <w:rFonts w:asciiTheme="minorHAnsi" w:eastAsia="Times New Roman" w:hAnsiTheme="minorHAnsi" w:cstheme="minorHAnsi"/>
          <w:lang w:eastAsia="it-IT"/>
        </w:rPr>
        <w:t xml:space="preserve">la posizione patrimoniale </w:t>
      </w:r>
      <w:r w:rsidR="00B33209">
        <w:rPr>
          <w:rFonts w:asciiTheme="minorHAnsi" w:eastAsia="Times New Roman" w:hAnsiTheme="minorHAnsi" w:cstheme="minorHAnsi"/>
          <w:lang w:eastAsia="it-IT"/>
        </w:rPr>
        <w:t xml:space="preserve">e </w:t>
      </w:r>
      <w:r w:rsidR="00E02D47">
        <w:rPr>
          <w:rFonts w:asciiTheme="minorHAnsi" w:eastAsia="Times New Roman" w:hAnsiTheme="minorHAnsi" w:cstheme="minorHAnsi"/>
          <w:lang w:eastAsia="it-IT"/>
        </w:rPr>
        <w:t>finanziaria sia asseverata dal medesimo professionista che ha effettuato la ricostruzione.</w:t>
      </w:r>
    </w:p>
    <w:p w14:paraId="62B875BB" w14:textId="1245B6E3" w:rsidR="00D84F0C" w:rsidRDefault="00B2284F" w:rsidP="006F72D5">
      <w:pPr>
        <w:spacing w:before="120" w:after="120" w:line="300" w:lineRule="auto"/>
        <w:jc w:val="both"/>
      </w:pPr>
      <w:r>
        <w:rPr>
          <w:rFonts w:asciiTheme="minorHAnsi" w:eastAsia="Times New Roman" w:hAnsiTheme="minorHAnsi" w:cstheme="minorHAnsi"/>
          <w:lang w:eastAsia="it-IT"/>
        </w:rPr>
        <w:t xml:space="preserve">Nello specifico, </w:t>
      </w:r>
      <w:r w:rsidR="00FD7DE2">
        <w:rPr>
          <w:rFonts w:asciiTheme="minorHAnsi" w:eastAsia="Times New Roman" w:hAnsiTheme="minorHAnsi" w:cstheme="minorHAnsi"/>
          <w:lang w:eastAsia="it-IT"/>
        </w:rPr>
        <w:t>l</w:t>
      </w:r>
      <w:r w:rsidR="0050319E">
        <w:rPr>
          <w:rFonts w:asciiTheme="minorHAnsi" w:eastAsia="Times New Roman" w:hAnsiTheme="minorHAnsi" w:cstheme="minorHAnsi"/>
          <w:lang w:eastAsia="it-IT"/>
        </w:rPr>
        <w:t>’</w:t>
      </w:r>
      <w:r w:rsidR="00FD7DE2">
        <w:rPr>
          <w:rFonts w:asciiTheme="minorHAnsi" w:eastAsia="Times New Roman" w:hAnsiTheme="minorHAnsi" w:cstheme="minorHAnsi"/>
          <w:lang w:eastAsia="it-IT"/>
        </w:rPr>
        <w:t>incarico è funzionale a garantire i terzi in merito all</w:t>
      </w:r>
      <w:r w:rsidR="0050319E">
        <w:rPr>
          <w:rFonts w:asciiTheme="minorHAnsi" w:eastAsia="Times New Roman" w:hAnsiTheme="minorHAnsi" w:cstheme="minorHAnsi"/>
          <w:lang w:eastAsia="it-IT"/>
        </w:rPr>
        <w:t>’</w:t>
      </w:r>
      <w:r w:rsidR="00FD7DE2">
        <w:rPr>
          <w:rFonts w:asciiTheme="minorHAnsi" w:eastAsia="Times New Roman" w:hAnsiTheme="minorHAnsi" w:cstheme="minorHAnsi"/>
          <w:lang w:eastAsia="it-IT"/>
        </w:rPr>
        <w:t xml:space="preserve">attendibilità dei dati. Questo rappresenta, secondo anche quanto previsto dal Principio internazionale sugli incarichi di </w:t>
      </w:r>
      <w:r w:rsidR="00FD7DE2" w:rsidRPr="00A80284">
        <w:rPr>
          <w:rFonts w:asciiTheme="minorHAnsi" w:eastAsia="Times New Roman" w:hAnsiTheme="minorHAnsi" w:cstheme="minorHAnsi"/>
          <w:i/>
          <w:iCs/>
          <w:lang w:eastAsia="it-IT"/>
        </w:rPr>
        <w:t>assurance</w:t>
      </w:r>
      <w:r w:rsidR="00FD7DE2">
        <w:rPr>
          <w:rFonts w:asciiTheme="minorHAnsi" w:eastAsia="Times New Roman" w:hAnsiTheme="minorHAnsi" w:cstheme="minorHAnsi"/>
          <w:lang w:eastAsia="it-IT"/>
        </w:rPr>
        <w:t xml:space="preserve"> </w:t>
      </w:r>
      <w:r w:rsidR="00FD7DE2">
        <w:t>(ISAE) n. 3000 (Revised)</w:t>
      </w:r>
      <w:r w:rsidR="00425222">
        <w:t>,</w:t>
      </w:r>
      <w:r w:rsidR="00FD7DE2">
        <w:t xml:space="preserve"> </w:t>
      </w:r>
      <w:r w:rsidR="00FD7DE2" w:rsidRPr="0003647C">
        <w:rPr>
          <w:i/>
          <w:iCs/>
        </w:rPr>
        <w:t xml:space="preserve">Incarichi di </w:t>
      </w:r>
      <w:r w:rsidR="00FD7DE2" w:rsidRPr="00425222">
        <w:rPr>
          <w:i/>
          <w:iCs/>
        </w:rPr>
        <w:t>assurance</w:t>
      </w:r>
      <w:r w:rsidR="00FD7DE2" w:rsidRPr="0003647C">
        <w:rPr>
          <w:i/>
          <w:iCs/>
        </w:rPr>
        <w:t xml:space="preserve"> diversi dalle revisioni contabili complete o dalle revisioni contabili limitate dell</w:t>
      </w:r>
      <w:r w:rsidR="0050319E">
        <w:rPr>
          <w:i/>
          <w:iCs/>
        </w:rPr>
        <w:t>’</w:t>
      </w:r>
      <w:r w:rsidR="00FD7DE2" w:rsidRPr="0003647C">
        <w:rPr>
          <w:i/>
          <w:iCs/>
        </w:rPr>
        <w:t>informativa finan</w:t>
      </w:r>
      <w:r w:rsidR="00F25D96" w:rsidRPr="0003647C">
        <w:rPr>
          <w:i/>
          <w:iCs/>
        </w:rPr>
        <w:t>zi</w:t>
      </w:r>
      <w:r w:rsidR="00FD7DE2" w:rsidRPr="0003647C">
        <w:rPr>
          <w:i/>
          <w:iCs/>
        </w:rPr>
        <w:t>aria storica</w:t>
      </w:r>
      <w:r w:rsidR="00FD7DE2">
        <w:t>,</w:t>
      </w:r>
      <w:r w:rsidR="00FD7DE2">
        <w:rPr>
          <w:rFonts w:asciiTheme="minorHAnsi" w:eastAsia="Times New Roman" w:hAnsiTheme="minorHAnsi" w:cstheme="minorHAnsi"/>
          <w:lang w:eastAsia="it-IT"/>
        </w:rPr>
        <w:t xml:space="preserve"> </w:t>
      </w:r>
      <w:r w:rsidR="00FD7DE2">
        <w:t>“[u]n incarico di assurance nel quale il professionista misura o valuta l</w:t>
      </w:r>
      <w:r w:rsidR="0050319E">
        <w:t>’</w:t>
      </w:r>
      <w:r w:rsidR="00FD7DE2">
        <w:t>oggetto sottostante rispetto ai criteri applicabili e presenta le informazioni risultanti sull</w:t>
      </w:r>
      <w:r w:rsidR="0050319E">
        <w:t>’</w:t>
      </w:r>
      <w:r w:rsidR="00FD7DE2">
        <w:t>oggetto all</w:t>
      </w:r>
      <w:r w:rsidR="0050319E">
        <w:t>’</w:t>
      </w:r>
      <w:r w:rsidR="00FD7DE2">
        <w:t>interno della relazione di assurance, o allegandole alla stessa. In un incarico diretto, la conclusione del professionista indica il risultato ottenuto dalla misurazione o dalla valutazione dell</w:t>
      </w:r>
      <w:r w:rsidR="0050319E">
        <w:t>’</w:t>
      </w:r>
      <w:r w:rsidR="00FD7DE2">
        <w:t>oggetto sottostante rispetto ai criteri”.</w:t>
      </w:r>
    </w:p>
    <w:p w14:paraId="3E7141AB" w14:textId="005300C2" w:rsidR="00F25D96" w:rsidRDefault="00122DDB" w:rsidP="006F72D5">
      <w:pPr>
        <w:spacing w:before="120" w:after="120" w:line="300" w:lineRule="auto"/>
        <w:jc w:val="both"/>
        <w:rPr>
          <w:rFonts w:asciiTheme="minorHAnsi" w:eastAsia="Times New Roman" w:hAnsiTheme="minorHAnsi" w:cstheme="minorHAnsi"/>
          <w:lang w:eastAsia="it-IT"/>
        </w:rPr>
      </w:pPr>
      <w:r>
        <w:t>L</w:t>
      </w:r>
      <w:r w:rsidR="0050319E">
        <w:t>’</w:t>
      </w:r>
      <w:r>
        <w:t>incarico può essere espletato con la finalità di fornire un</w:t>
      </w:r>
      <w:r w:rsidR="0050319E">
        <w:t>’</w:t>
      </w:r>
      <w:r>
        <w:t xml:space="preserve">attestazione di </w:t>
      </w:r>
      <w:r w:rsidRPr="00A80284">
        <w:rPr>
          <w:i/>
          <w:iCs/>
        </w:rPr>
        <w:t>assurance</w:t>
      </w:r>
      <w:r>
        <w:t xml:space="preserve"> ragionevole o di </w:t>
      </w:r>
      <w:r w:rsidRPr="00A80284">
        <w:rPr>
          <w:i/>
          <w:iCs/>
        </w:rPr>
        <w:t>assurance</w:t>
      </w:r>
      <w:r>
        <w:t xml:space="preserve"> limitata.</w:t>
      </w:r>
    </w:p>
    <w:p w14:paraId="389D5B03" w14:textId="36FAFFCC" w:rsidR="00FD7DE2" w:rsidRDefault="00122DDB" w:rsidP="006F72D5">
      <w:pPr>
        <w:spacing w:before="120" w:after="120" w:line="300" w:lineRule="auto"/>
        <w:jc w:val="both"/>
        <w:rPr>
          <w:rFonts w:asciiTheme="minorHAnsi" w:eastAsia="Times New Roman" w:hAnsiTheme="minorHAnsi" w:cstheme="minorHAnsi"/>
          <w:lang w:eastAsia="it-IT"/>
        </w:rPr>
      </w:pPr>
      <w:r>
        <w:rPr>
          <w:rFonts w:asciiTheme="minorHAnsi" w:eastAsia="Times New Roman" w:hAnsiTheme="minorHAnsi" w:cstheme="minorHAnsi"/>
          <w:lang w:eastAsia="it-IT"/>
        </w:rPr>
        <w:t>L</w:t>
      </w:r>
      <w:r w:rsidR="0050319E">
        <w:rPr>
          <w:rFonts w:asciiTheme="minorHAnsi" w:eastAsia="Times New Roman" w:hAnsiTheme="minorHAnsi" w:cstheme="minorHAnsi"/>
          <w:lang w:eastAsia="it-IT"/>
        </w:rPr>
        <w:t>’</w:t>
      </w:r>
      <w:r>
        <w:rPr>
          <w:rFonts w:asciiTheme="minorHAnsi" w:eastAsia="Times New Roman" w:hAnsiTheme="minorHAnsi" w:cstheme="minorHAnsi"/>
          <w:lang w:eastAsia="it-IT"/>
        </w:rPr>
        <w:t xml:space="preserve">incarico di </w:t>
      </w:r>
      <w:r w:rsidRPr="00A80284">
        <w:rPr>
          <w:rFonts w:asciiTheme="minorHAnsi" w:eastAsia="Times New Roman" w:hAnsiTheme="minorHAnsi" w:cstheme="minorHAnsi"/>
          <w:i/>
          <w:iCs/>
          <w:lang w:eastAsia="it-IT"/>
        </w:rPr>
        <w:t>assurance</w:t>
      </w:r>
      <w:r>
        <w:rPr>
          <w:rFonts w:asciiTheme="minorHAnsi" w:eastAsia="Times New Roman" w:hAnsiTheme="minorHAnsi" w:cstheme="minorHAnsi"/>
          <w:lang w:eastAsia="it-IT"/>
        </w:rPr>
        <w:t xml:space="preserve"> ragionevole è volto a ridurre il rischio dell</w:t>
      </w:r>
      <w:r w:rsidR="0050319E">
        <w:rPr>
          <w:rFonts w:asciiTheme="minorHAnsi" w:eastAsia="Times New Roman" w:hAnsiTheme="minorHAnsi" w:cstheme="minorHAnsi"/>
          <w:lang w:eastAsia="it-IT"/>
        </w:rPr>
        <w:t>’</w:t>
      </w:r>
      <w:r>
        <w:rPr>
          <w:rFonts w:asciiTheme="minorHAnsi" w:eastAsia="Times New Roman" w:hAnsiTheme="minorHAnsi" w:cstheme="minorHAnsi"/>
          <w:lang w:eastAsia="it-IT"/>
        </w:rPr>
        <w:t>incarico</w:t>
      </w:r>
      <w:r w:rsidR="009B04E5">
        <w:rPr>
          <w:rStyle w:val="Rimandonotaapidipagina"/>
          <w:rFonts w:asciiTheme="minorHAnsi" w:eastAsia="Times New Roman" w:hAnsiTheme="minorHAnsi" w:cstheme="minorHAnsi"/>
          <w:lang w:eastAsia="it-IT"/>
        </w:rPr>
        <w:footnoteReference w:id="51"/>
      </w:r>
      <w:r>
        <w:rPr>
          <w:rFonts w:asciiTheme="minorHAnsi" w:eastAsia="Times New Roman" w:hAnsiTheme="minorHAnsi" w:cstheme="minorHAnsi"/>
          <w:lang w:eastAsia="it-IT"/>
        </w:rPr>
        <w:t xml:space="preserve"> ad un livello accettabilmente basso e la conseguente conclusione è espressa in una forma che comunica in positivo il proprio giudizio sul risultato dell</w:t>
      </w:r>
      <w:r w:rsidR="0050319E">
        <w:rPr>
          <w:rFonts w:asciiTheme="minorHAnsi" w:eastAsia="Times New Roman" w:hAnsiTheme="minorHAnsi" w:cstheme="minorHAnsi"/>
          <w:lang w:eastAsia="it-IT"/>
        </w:rPr>
        <w:t>’</w:t>
      </w:r>
      <w:r>
        <w:rPr>
          <w:rFonts w:asciiTheme="minorHAnsi" w:eastAsia="Times New Roman" w:hAnsiTheme="minorHAnsi" w:cstheme="minorHAnsi"/>
          <w:lang w:eastAsia="it-IT"/>
        </w:rPr>
        <w:t>attività svolta.</w:t>
      </w:r>
    </w:p>
    <w:p w14:paraId="1DD6695B" w14:textId="47C41D76" w:rsidR="00122DDB" w:rsidRDefault="00122DDB" w:rsidP="006F72D5">
      <w:pPr>
        <w:spacing w:before="120" w:after="120" w:line="300" w:lineRule="auto"/>
        <w:jc w:val="both"/>
        <w:rPr>
          <w:rFonts w:asciiTheme="minorHAnsi" w:eastAsia="Times New Roman" w:hAnsiTheme="minorHAnsi" w:cstheme="minorHAnsi"/>
          <w:lang w:eastAsia="it-IT"/>
        </w:rPr>
      </w:pPr>
      <w:r>
        <w:rPr>
          <w:rFonts w:asciiTheme="minorHAnsi" w:eastAsia="Times New Roman" w:hAnsiTheme="minorHAnsi" w:cstheme="minorHAnsi"/>
          <w:lang w:eastAsia="it-IT"/>
        </w:rPr>
        <w:t>L</w:t>
      </w:r>
      <w:r w:rsidR="0050319E">
        <w:rPr>
          <w:rFonts w:asciiTheme="minorHAnsi" w:eastAsia="Times New Roman" w:hAnsiTheme="minorHAnsi" w:cstheme="minorHAnsi"/>
          <w:lang w:eastAsia="it-IT"/>
        </w:rPr>
        <w:t>’</w:t>
      </w:r>
      <w:r>
        <w:rPr>
          <w:rFonts w:asciiTheme="minorHAnsi" w:eastAsia="Times New Roman" w:hAnsiTheme="minorHAnsi" w:cstheme="minorHAnsi"/>
          <w:lang w:eastAsia="it-IT"/>
        </w:rPr>
        <w:t xml:space="preserve">incarico di </w:t>
      </w:r>
      <w:r w:rsidRPr="00A80284">
        <w:rPr>
          <w:rFonts w:asciiTheme="minorHAnsi" w:eastAsia="Times New Roman" w:hAnsiTheme="minorHAnsi" w:cstheme="minorHAnsi"/>
          <w:i/>
          <w:iCs/>
          <w:lang w:eastAsia="it-IT"/>
        </w:rPr>
        <w:t>assurance</w:t>
      </w:r>
      <w:r>
        <w:rPr>
          <w:rFonts w:asciiTheme="minorHAnsi" w:eastAsia="Times New Roman" w:hAnsiTheme="minorHAnsi" w:cstheme="minorHAnsi"/>
          <w:lang w:eastAsia="it-IT"/>
        </w:rPr>
        <w:t xml:space="preserve"> limitata </w:t>
      </w:r>
      <w:r w:rsidR="009B04E5">
        <w:rPr>
          <w:rFonts w:asciiTheme="minorHAnsi" w:eastAsia="Times New Roman" w:hAnsiTheme="minorHAnsi" w:cstheme="minorHAnsi"/>
          <w:lang w:eastAsia="it-IT"/>
        </w:rPr>
        <w:t>assume un rischio maggiore rispetto all</w:t>
      </w:r>
      <w:r w:rsidR="0050319E">
        <w:rPr>
          <w:rFonts w:asciiTheme="minorHAnsi" w:eastAsia="Times New Roman" w:hAnsiTheme="minorHAnsi" w:cstheme="minorHAnsi"/>
          <w:lang w:eastAsia="it-IT"/>
        </w:rPr>
        <w:t>’</w:t>
      </w:r>
      <w:r w:rsidR="009B04E5">
        <w:rPr>
          <w:rFonts w:asciiTheme="minorHAnsi" w:eastAsia="Times New Roman" w:hAnsiTheme="minorHAnsi" w:cstheme="minorHAnsi"/>
          <w:lang w:eastAsia="it-IT"/>
        </w:rPr>
        <w:t xml:space="preserve">incarico di </w:t>
      </w:r>
      <w:r w:rsidR="009B04E5" w:rsidRPr="00A80284">
        <w:rPr>
          <w:rFonts w:asciiTheme="minorHAnsi" w:eastAsia="Times New Roman" w:hAnsiTheme="minorHAnsi" w:cstheme="minorHAnsi"/>
          <w:i/>
          <w:iCs/>
          <w:lang w:eastAsia="it-IT"/>
        </w:rPr>
        <w:t>assurance</w:t>
      </w:r>
      <w:r w:rsidR="009B04E5">
        <w:rPr>
          <w:rFonts w:asciiTheme="minorHAnsi" w:eastAsia="Times New Roman" w:hAnsiTheme="minorHAnsi" w:cstheme="minorHAnsi"/>
          <w:lang w:eastAsia="it-IT"/>
        </w:rPr>
        <w:t xml:space="preserve"> ragionevole, ma ad ogni modo accettabile per comunicare nella propria conclusione se, in base alle procedure effettuate e alle evidenze acquisite, non sono pervenuti elementi che portano a ritenere che le informazioni siano significativamente errate.</w:t>
      </w:r>
    </w:p>
    <w:p w14:paraId="13A5FBD4" w14:textId="4C2B3961" w:rsidR="009B04E5" w:rsidRDefault="009B04E5" w:rsidP="006F72D5">
      <w:pPr>
        <w:spacing w:before="120" w:after="120" w:line="300" w:lineRule="auto"/>
        <w:jc w:val="both"/>
        <w:rPr>
          <w:rFonts w:asciiTheme="minorHAnsi" w:eastAsia="Times New Roman" w:hAnsiTheme="minorHAnsi" w:cstheme="minorHAnsi"/>
          <w:lang w:eastAsia="it-IT"/>
        </w:rPr>
      </w:pPr>
      <w:r>
        <w:rPr>
          <w:rFonts w:asciiTheme="minorHAnsi" w:eastAsia="Times New Roman" w:hAnsiTheme="minorHAnsi" w:cstheme="minorHAnsi"/>
          <w:lang w:eastAsia="it-IT"/>
        </w:rPr>
        <w:lastRenderedPageBreak/>
        <w:t>Per quanto concerne l</w:t>
      </w:r>
      <w:r w:rsidR="0050319E">
        <w:rPr>
          <w:rFonts w:asciiTheme="minorHAnsi" w:eastAsia="Times New Roman" w:hAnsiTheme="minorHAnsi" w:cstheme="minorHAnsi"/>
          <w:lang w:eastAsia="it-IT"/>
        </w:rPr>
        <w:t>’</w:t>
      </w:r>
      <w:r>
        <w:rPr>
          <w:rFonts w:asciiTheme="minorHAnsi" w:eastAsia="Times New Roman" w:hAnsiTheme="minorHAnsi" w:cstheme="minorHAnsi"/>
          <w:lang w:eastAsia="it-IT"/>
        </w:rPr>
        <w:t xml:space="preserve">attestazione fornita dal professionista si può ritenere sufficiente una </w:t>
      </w:r>
      <w:r w:rsidRPr="00A80284">
        <w:rPr>
          <w:rFonts w:asciiTheme="minorHAnsi" w:eastAsia="Times New Roman" w:hAnsiTheme="minorHAnsi" w:cstheme="minorHAnsi"/>
          <w:i/>
          <w:iCs/>
          <w:lang w:eastAsia="it-IT"/>
        </w:rPr>
        <w:t>assurance</w:t>
      </w:r>
      <w:r>
        <w:rPr>
          <w:rFonts w:asciiTheme="minorHAnsi" w:eastAsia="Times New Roman" w:hAnsiTheme="minorHAnsi" w:cstheme="minorHAnsi"/>
          <w:lang w:eastAsia="it-IT"/>
        </w:rPr>
        <w:t xml:space="preserve"> limitata, anche se spetta al professionista definire, in base alla propria alla propria prospettiva e all</w:t>
      </w:r>
      <w:r w:rsidR="0050319E">
        <w:rPr>
          <w:rFonts w:asciiTheme="minorHAnsi" w:eastAsia="Times New Roman" w:hAnsiTheme="minorHAnsi" w:cstheme="minorHAnsi"/>
          <w:lang w:eastAsia="it-IT"/>
        </w:rPr>
        <w:t>’</w:t>
      </w:r>
      <w:r>
        <w:rPr>
          <w:rFonts w:asciiTheme="minorHAnsi" w:eastAsia="Times New Roman" w:hAnsiTheme="minorHAnsi" w:cstheme="minorHAnsi"/>
          <w:lang w:eastAsia="it-IT"/>
        </w:rPr>
        <w:t>attività svolta, qualificare il proprio giudizio in funzione del livello di rischio.</w:t>
      </w:r>
    </w:p>
    <w:p w14:paraId="0ED3351C" w14:textId="193DDCA6" w:rsidR="00234612" w:rsidRPr="00A674A1" w:rsidRDefault="00FB3420" w:rsidP="00995A4A">
      <w:pPr>
        <w:pStyle w:val="Titolo1"/>
        <w:numPr>
          <w:ilvl w:val="0"/>
          <w:numId w:val="12"/>
        </w:numPr>
        <w:spacing w:line="300" w:lineRule="auto"/>
        <w:ind w:left="426" w:hanging="284"/>
      </w:pPr>
      <w:bookmarkStart w:id="14" w:name="_Toc63450370"/>
      <w:r w:rsidRPr="00A674A1">
        <w:t>Il business plan dell</w:t>
      </w:r>
      <w:r w:rsidR="0050319E">
        <w:t>’</w:t>
      </w:r>
      <w:r w:rsidRPr="00A674A1">
        <w:t>imprenditore agricolo</w:t>
      </w:r>
      <w:bookmarkEnd w:id="14"/>
    </w:p>
    <w:p w14:paraId="2C7A7FE2" w14:textId="1D02221C" w:rsidR="00B91690" w:rsidRPr="00D84F0C" w:rsidRDefault="00234612" w:rsidP="006F72D5">
      <w:pPr>
        <w:spacing w:before="120" w:after="120" w:line="300" w:lineRule="auto"/>
        <w:jc w:val="both"/>
        <w:rPr>
          <w:rFonts w:asciiTheme="minorHAnsi" w:hAnsiTheme="minorHAnsi" w:cstheme="minorHAnsi"/>
        </w:rPr>
      </w:pPr>
      <w:r w:rsidRPr="00D84F0C">
        <w:rPr>
          <w:rFonts w:asciiTheme="minorHAnsi" w:hAnsiTheme="minorHAnsi" w:cstheme="minorHAnsi"/>
        </w:rPr>
        <w:t xml:space="preserve">Il </w:t>
      </w:r>
      <w:r w:rsidR="00815C20">
        <w:rPr>
          <w:rFonts w:asciiTheme="minorHAnsi" w:eastAsia="Times New Roman" w:hAnsiTheme="minorHAnsi" w:cstheme="minorHAnsi"/>
          <w:lang w:eastAsia="it-IT"/>
        </w:rPr>
        <w:t>b</w:t>
      </w:r>
      <w:r w:rsidR="00C23A5E" w:rsidRPr="00D84F0C">
        <w:rPr>
          <w:rFonts w:asciiTheme="minorHAnsi" w:eastAsia="Times New Roman" w:hAnsiTheme="minorHAnsi" w:cstheme="minorHAnsi"/>
          <w:lang w:eastAsia="it-IT"/>
        </w:rPr>
        <w:t>usiness plan</w:t>
      </w:r>
      <w:r w:rsidR="006E0DB2" w:rsidRPr="00D84F0C">
        <w:rPr>
          <w:rFonts w:asciiTheme="minorHAnsi" w:eastAsia="Times New Roman" w:hAnsiTheme="minorHAnsi" w:cstheme="minorHAnsi"/>
          <w:lang w:eastAsia="it-IT"/>
        </w:rPr>
        <w:t>,</w:t>
      </w:r>
      <w:r w:rsidR="00C23A5E" w:rsidRPr="00D84F0C">
        <w:rPr>
          <w:rFonts w:asciiTheme="minorHAnsi" w:eastAsia="Times New Roman" w:hAnsiTheme="minorHAnsi" w:cstheme="minorHAnsi"/>
          <w:lang w:eastAsia="it-IT"/>
        </w:rPr>
        <w:t xml:space="preserve"> o piano di impresa, è </w:t>
      </w:r>
      <w:r w:rsidR="00B91690" w:rsidRPr="00D84F0C">
        <w:rPr>
          <w:rFonts w:asciiTheme="minorHAnsi" w:eastAsia="Times New Roman" w:hAnsiTheme="minorHAnsi" w:cstheme="minorHAnsi"/>
          <w:lang w:eastAsia="it-IT"/>
        </w:rPr>
        <w:t xml:space="preserve">il </w:t>
      </w:r>
      <w:r w:rsidR="00C23A5E" w:rsidRPr="00D84F0C">
        <w:rPr>
          <w:rFonts w:asciiTheme="minorHAnsi" w:eastAsia="Times New Roman" w:hAnsiTheme="minorHAnsi" w:cstheme="minorHAnsi"/>
          <w:lang w:eastAsia="it-IT"/>
        </w:rPr>
        <w:t>documento di pianificazione che</w:t>
      </w:r>
      <w:r w:rsidR="00E73823" w:rsidRPr="00D84F0C">
        <w:rPr>
          <w:rFonts w:asciiTheme="minorHAnsi" w:eastAsia="Times New Roman" w:hAnsiTheme="minorHAnsi" w:cstheme="minorHAnsi"/>
          <w:lang w:eastAsia="it-IT"/>
        </w:rPr>
        <w:t xml:space="preserve"> presenta l</w:t>
      </w:r>
      <w:r w:rsidR="0050319E">
        <w:rPr>
          <w:rFonts w:asciiTheme="minorHAnsi" w:eastAsia="Times New Roman" w:hAnsiTheme="minorHAnsi" w:cstheme="minorHAnsi"/>
          <w:lang w:eastAsia="it-IT"/>
        </w:rPr>
        <w:t>’</w:t>
      </w:r>
      <w:r w:rsidR="00E73823" w:rsidRPr="00D84F0C">
        <w:rPr>
          <w:rFonts w:asciiTheme="minorHAnsi" w:eastAsia="Times New Roman" w:hAnsiTheme="minorHAnsi" w:cstheme="minorHAnsi"/>
          <w:lang w:eastAsia="it-IT"/>
        </w:rPr>
        <w:t>iniziativa imprenditoriale da intraprendere</w:t>
      </w:r>
      <w:r w:rsidR="00B91690" w:rsidRPr="00D84F0C">
        <w:rPr>
          <w:rFonts w:asciiTheme="minorHAnsi" w:eastAsia="Times New Roman" w:hAnsiTheme="minorHAnsi" w:cstheme="minorHAnsi"/>
          <w:lang w:eastAsia="it-IT"/>
        </w:rPr>
        <w:t>.</w:t>
      </w:r>
    </w:p>
    <w:p w14:paraId="08C6ED7B" w14:textId="2B7204F1" w:rsidR="007E7570" w:rsidRPr="00D84F0C" w:rsidRDefault="007E7570" w:rsidP="006F72D5">
      <w:pPr>
        <w:spacing w:before="120" w:after="120" w:line="300" w:lineRule="auto"/>
        <w:jc w:val="both"/>
        <w:rPr>
          <w:rFonts w:asciiTheme="minorHAnsi" w:hAnsiTheme="minorHAnsi" w:cstheme="minorHAnsi"/>
        </w:rPr>
      </w:pPr>
      <w:r w:rsidRPr="00D84F0C">
        <w:rPr>
          <w:rFonts w:asciiTheme="minorHAnsi" w:eastAsia="Times New Roman" w:hAnsiTheme="minorHAnsi" w:cstheme="minorHAnsi"/>
          <w:lang w:eastAsia="it-IT"/>
        </w:rPr>
        <w:t xml:space="preserve">Il </w:t>
      </w:r>
      <w:r w:rsidRPr="00D84F0C">
        <w:rPr>
          <w:rFonts w:asciiTheme="minorHAnsi" w:hAnsiTheme="minorHAnsi" w:cstheme="minorHAnsi"/>
        </w:rPr>
        <w:t xml:space="preserve">business plan </w:t>
      </w:r>
      <w:r w:rsidR="00C23A5E" w:rsidRPr="00D84F0C">
        <w:rPr>
          <w:rFonts w:asciiTheme="minorHAnsi" w:hAnsiTheme="minorHAnsi" w:cstheme="minorHAnsi"/>
        </w:rPr>
        <w:t>costituisce un elemento indispensabile per tutti i soggetti pubblici e privati che ricevendo richieste di credito, in campo ordinario e agevolato, hanno bisogno di valutare correttamente se il credito richiesto, concorrerà a produrre la ricchezza necessaria per l</w:t>
      </w:r>
      <w:r w:rsidR="0050319E">
        <w:rPr>
          <w:rFonts w:asciiTheme="minorHAnsi" w:hAnsiTheme="minorHAnsi" w:cstheme="minorHAnsi"/>
        </w:rPr>
        <w:t>’</w:t>
      </w:r>
      <w:r w:rsidR="00C23A5E" w:rsidRPr="00D84F0C">
        <w:rPr>
          <w:rFonts w:asciiTheme="minorHAnsi" w:hAnsiTheme="minorHAnsi" w:cstheme="minorHAnsi"/>
        </w:rPr>
        <w:t>estinzione del debito.</w:t>
      </w:r>
    </w:p>
    <w:p w14:paraId="096BFD42" w14:textId="0425C2BB" w:rsidR="006E0DB2" w:rsidRPr="00D84F0C" w:rsidRDefault="007E7570" w:rsidP="006F72D5">
      <w:pPr>
        <w:spacing w:before="120" w:after="120" w:line="300" w:lineRule="auto"/>
        <w:jc w:val="both"/>
        <w:rPr>
          <w:rFonts w:asciiTheme="minorHAnsi" w:hAnsiTheme="minorHAnsi" w:cstheme="minorHAnsi"/>
        </w:rPr>
      </w:pPr>
      <w:r w:rsidRPr="00D84F0C">
        <w:rPr>
          <w:rFonts w:asciiTheme="minorHAnsi" w:hAnsiTheme="minorHAnsi" w:cstheme="minorHAnsi"/>
        </w:rPr>
        <w:t>In linea generale, il business plan</w:t>
      </w:r>
      <w:r w:rsidR="00EF09F2">
        <w:rPr>
          <w:rFonts w:asciiTheme="minorHAnsi" w:hAnsiTheme="minorHAnsi" w:cstheme="minorHAnsi"/>
        </w:rPr>
        <w:t>, il quale dovrà necessariamente tenere in considerazione le specificità degli elementi caratterizzanti l</w:t>
      </w:r>
      <w:r w:rsidR="0050319E">
        <w:rPr>
          <w:rFonts w:asciiTheme="minorHAnsi" w:hAnsiTheme="minorHAnsi" w:cstheme="minorHAnsi"/>
        </w:rPr>
        <w:t>’</w:t>
      </w:r>
      <w:r w:rsidR="00EF09F2">
        <w:rPr>
          <w:rFonts w:asciiTheme="minorHAnsi" w:hAnsiTheme="minorHAnsi" w:cstheme="minorHAnsi"/>
        </w:rPr>
        <w:t>attività agricola,</w:t>
      </w:r>
      <w:r w:rsidRPr="00D84F0C">
        <w:rPr>
          <w:rFonts w:asciiTheme="minorHAnsi" w:hAnsiTheme="minorHAnsi" w:cstheme="minorHAnsi"/>
        </w:rPr>
        <w:t xml:space="preserve"> può articolarsi </w:t>
      </w:r>
      <w:r w:rsidR="00234612" w:rsidRPr="00D84F0C">
        <w:rPr>
          <w:rFonts w:asciiTheme="minorHAnsi" w:hAnsiTheme="minorHAnsi" w:cstheme="minorHAnsi"/>
        </w:rPr>
        <w:t>in:</w:t>
      </w:r>
    </w:p>
    <w:p w14:paraId="0E06F2F7" w14:textId="1B6F3A47" w:rsidR="00234612" w:rsidRPr="00F06566" w:rsidRDefault="007E7570" w:rsidP="00FA3019">
      <w:pPr>
        <w:pStyle w:val="Paragrafoelenco"/>
        <w:numPr>
          <w:ilvl w:val="0"/>
          <w:numId w:val="4"/>
        </w:numPr>
        <w:spacing w:after="60" w:line="300" w:lineRule="auto"/>
        <w:ind w:left="714" w:hanging="357"/>
        <w:contextualSpacing w:val="0"/>
        <w:jc w:val="both"/>
        <w:rPr>
          <w:rFonts w:asciiTheme="minorHAnsi" w:hAnsiTheme="minorHAnsi" w:cstheme="minorHAnsi"/>
        </w:rPr>
      </w:pPr>
      <w:r w:rsidRPr="00F06566">
        <w:rPr>
          <w:rFonts w:asciiTheme="minorHAnsi" w:hAnsiTheme="minorHAnsi" w:cstheme="minorHAnsi"/>
        </w:rPr>
        <w:t>presentazio</w:t>
      </w:r>
      <w:r w:rsidR="00234612" w:rsidRPr="00F06566">
        <w:rPr>
          <w:rFonts w:asciiTheme="minorHAnsi" w:hAnsiTheme="minorHAnsi" w:cstheme="minorHAnsi"/>
        </w:rPr>
        <w:t>ne</w:t>
      </w:r>
      <w:r w:rsidRPr="00F06566">
        <w:rPr>
          <w:rFonts w:asciiTheme="minorHAnsi" w:hAnsiTheme="minorHAnsi" w:cstheme="minorHAnsi"/>
        </w:rPr>
        <w:t xml:space="preserve"> del progetto di impresa, </w:t>
      </w:r>
      <w:r w:rsidR="00234612" w:rsidRPr="00F06566">
        <w:rPr>
          <w:rFonts w:asciiTheme="minorHAnsi" w:hAnsiTheme="minorHAnsi" w:cstheme="minorHAnsi"/>
        </w:rPr>
        <w:t>con indicazione della natura, delle caratteristiche essenzia</w:t>
      </w:r>
      <w:r w:rsidR="00D84F0C" w:rsidRPr="00F06566">
        <w:rPr>
          <w:rFonts w:asciiTheme="minorHAnsi" w:hAnsiTheme="minorHAnsi" w:cstheme="minorHAnsi"/>
        </w:rPr>
        <w:t>l</w:t>
      </w:r>
      <w:r w:rsidR="00234612" w:rsidRPr="00F06566">
        <w:rPr>
          <w:rFonts w:asciiTheme="minorHAnsi" w:hAnsiTheme="minorHAnsi" w:cstheme="minorHAnsi"/>
        </w:rPr>
        <w:t>i del progetto di impresa e degli obiettivi</w:t>
      </w:r>
      <w:r w:rsidR="00E73823" w:rsidRPr="00F06566">
        <w:rPr>
          <w:rFonts w:asciiTheme="minorHAnsi" w:hAnsiTheme="minorHAnsi" w:cstheme="minorHAnsi"/>
        </w:rPr>
        <w:t xml:space="preserve"> e della tempistica presa in considerazione (3/5 anni)</w:t>
      </w:r>
      <w:r w:rsidR="00234612" w:rsidRPr="00F06566">
        <w:rPr>
          <w:rFonts w:asciiTheme="minorHAnsi" w:hAnsiTheme="minorHAnsi" w:cstheme="minorHAnsi"/>
        </w:rPr>
        <w:t>;</w:t>
      </w:r>
    </w:p>
    <w:p w14:paraId="3F010702" w14:textId="6470D27D" w:rsidR="006E0DB2" w:rsidRPr="00F06566" w:rsidRDefault="00234612" w:rsidP="00FA3019">
      <w:pPr>
        <w:pStyle w:val="Paragrafoelenco"/>
        <w:numPr>
          <w:ilvl w:val="0"/>
          <w:numId w:val="4"/>
        </w:numPr>
        <w:spacing w:after="60" w:line="300" w:lineRule="auto"/>
        <w:ind w:left="714" w:hanging="357"/>
        <w:contextualSpacing w:val="0"/>
        <w:jc w:val="both"/>
        <w:rPr>
          <w:rFonts w:asciiTheme="minorHAnsi" w:hAnsiTheme="minorHAnsi" w:cstheme="minorHAnsi"/>
        </w:rPr>
      </w:pPr>
      <w:r w:rsidRPr="00F06566">
        <w:rPr>
          <w:rFonts w:asciiTheme="minorHAnsi" w:hAnsiTheme="minorHAnsi" w:cstheme="minorHAnsi"/>
        </w:rPr>
        <w:t>descrizione de</w:t>
      </w:r>
      <w:r w:rsidR="00E73823" w:rsidRPr="00F06566">
        <w:rPr>
          <w:rFonts w:asciiTheme="minorHAnsi" w:hAnsiTheme="minorHAnsi" w:cstheme="minorHAnsi"/>
        </w:rPr>
        <w:t>l</w:t>
      </w:r>
      <w:r w:rsidRPr="00F06566">
        <w:rPr>
          <w:rFonts w:asciiTheme="minorHAnsi" w:hAnsiTheme="minorHAnsi" w:cstheme="minorHAnsi"/>
        </w:rPr>
        <w:t>l</w:t>
      </w:r>
      <w:r w:rsidR="0050319E">
        <w:rPr>
          <w:rFonts w:asciiTheme="minorHAnsi" w:hAnsiTheme="minorHAnsi" w:cstheme="minorHAnsi"/>
        </w:rPr>
        <w:t>’</w:t>
      </w:r>
      <w:r w:rsidRPr="00F06566">
        <w:rPr>
          <w:rFonts w:asciiTheme="minorHAnsi" w:hAnsiTheme="minorHAnsi" w:cstheme="minorHAnsi"/>
        </w:rPr>
        <w:t>azienda e della sua storia;</w:t>
      </w:r>
    </w:p>
    <w:p w14:paraId="7B1B2806" w14:textId="7B9CE84C" w:rsidR="00234612" w:rsidRDefault="00234612" w:rsidP="00FA3019">
      <w:pPr>
        <w:pStyle w:val="Paragrafoelenco"/>
        <w:numPr>
          <w:ilvl w:val="0"/>
          <w:numId w:val="4"/>
        </w:numPr>
        <w:spacing w:after="60" w:line="300" w:lineRule="auto"/>
        <w:ind w:left="714" w:hanging="357"/>
        <w:contextualSpacing w:val="0"/>
        <w:jc w:val="both"/>
        <w:rPr>
          <w:rFonts w:asciiTheme="minorHAnsi" w:hAnsiTheme="minorHAnsi" w:cstheme="minorHAnsi"/>
        </w:rPr>
      </w:pPr>
      <w:r w:rsidRPr="00F06566">
        <w:rPr>
          <w:rFonts w:asciiTheme="minorHAnsi" w:hAnsiTheme="minorHAnsi" w:cstheme="minorHAnsi"/>
        </w:rPr>
        <w:t>analisi dei mercati di riferimento dell</w:t>
      </w:r>
      <w:r w:rsidR="0050319E">
        <w:rPr>
          <w:rFonts w:asciiTheme="minorHAnsi" w:hAnsiTheme="minorHAnsi" w:cstheme="minorHAnsi"/>
        </w:rPr>
        <w:t>’</w:t>
      </w:r>
      <w:r w:rsidRPr="00F06566">
        <w:rPr>
          <w:rFonts w:asciiTheme="minorHAnsi" w:hAnsiTheme="minorHAnsi" w:cstheme="minorHAnsi"/>
        </w:rPr>
        <w:t>iniziativa;</w:t>
      </w:r>
    </w:p>
    <w:p w14:paraId="1BFFE2C5" w14:textId="65B1B220" w:rsidR="00F06566" w:rsidRPr="00F06566" w:rsidRDefault="00F06566" w:rsidP="00FA3019">
      <w:pPr>
        <w:pStyle w:val="Paragrafoelenco"/>
        <w:numPr>
          <w:ilvl w:val="0"/>
          <w:numId w:val="4"/>
        </w:numPr>
        <w:spacing w:after="60" w:line="300" w:lineRule="auto"/>
        <w:ind w:left="714" w:hanging="357"/>
        <w:contextualSpacing w:val="0"/>
        <w:jc w:val="both"/>
        <w:rPr>
          <w:rFonts w:asciiTheme="minorHAnsi" w:hAnsiTheme="minorHAnsi" w:cstheme="minorHAnsi"/>
        </w:rPr>
      </w:pPr>
      <w:r>
        <w:rPr>
          <w:rFonts w:asciiTheme="minorHAnsi" w:hAnsiTheme="minorHAnsi" w:cstheme="minorHAnsi"/>
        </w:rPr>
        <w:t>diagnosi della crisi;</w:t>
      </w:r>
    </w:p>
    <w:p w14:paraId="42B24186" w14:textId="07D3F1EA" w:rsidR="006E0DB2" w:rsidRPr="00F06566" w:rsidRDefault="00234612" w:rsidP="00FA3019">
      <w:pPr>
        <w:pStyle w:val="Paragrafoelenco"/>
        <w:numPr>
          <w:ilvl w:val="0"/>
          <w:numId w:val="4"/>
        </w:numPr>
        <w:spacing w:after="60" w:line="300" w:lineRule="auto"/>
        <w:ind w:left="714" w:hanging="357"/>
        <w:contextualSpacing w:val="0"/>
        <w:jc w:val="both"/>
        <w:rPr>
          <w:rFonts w:asciiTheme="minorHAnsi" w:hAnsiTheme="minorHAnsi" w:cstheme="minorHAnsi"/>
        </w:rPr>
      </w:pPr>
      <w:r w:rsidRPr="00F06566">
        <w:rPr>
          <w:rFonts w:asciiTheme="minorHAnsi" w:hAnsiTheme="minorHAnsi" w:cstheme="minorHAnsi"/>
        </w:rPr>
        <w:t>formulazione del piano di investimenti previsti e dei relativi costi;</w:t>
      </w:r>
    </w:p>
    <w:p w14:paraId="6019CA5E" w14:textId="0F175D9B" w:rsidR="006E0DB2" w:rsidRPr="00F06566" w:rsidRDefault="00234612" w:rsidP="00FA3019">
      <w:pPr>
        <w:pStyle w:val="Paragrafoelenco"/>
        <w:numPr>
          <w:ilvl w:val="0"/>
          <w:numId w:val="4"/>
        </w:numPr>
        <w:spacing w:after="60" w:line="300" w:lineRule="auto"/>
        <w:ind w:left="714" w:hanging="357"/>
        <w:contextualSpacing w:val="0"/>
        <w:jc w:val="both"/>
        <w:rPr>
          <w:rFonts w:asciiTheme="minorHAnsi" w:hAnsiTheme="minorHAnsi" w:cstheme="minorHAnsi"/>
        </w:rPr>
      </w:pPr>
      <w:r w:rsidRPr="00F06566">
        <w:rPr>
          <w:rFonts w:asciiTheme="minorHAnsi" w:hAnsiTheme="minorHAnsi" w:cstheme="minorHAnsi"/>
        </w:rPr>
        <w:t>formulazione di un piano economico</w:t>
      </w:r>
      <w:r w:rsidR="00641DDB">
        <w:rPr>
          <w:rFonts w:asciiTheme="minorHAnsi" w:hAnsiTheme="minorHAnsi" w:cstheme="minorHAnsi"/>
        </w:rPr>
        <w:t>-</w:t>
      </w:r>
      <w:r w:rsidRPr="00F06566">
        <w:rPr>
          <w:rFonts w:asciiTheme="minorHAnsi" w:hAnsiTheme="minorHAnsi" w:cstheme="minorHAnsi"/>
        </w:rPr>
        <w:t>finanziario dell</w:t>
      </w:r>
      <w:r w:rsidR="0050319E">
        <w:rPr>
          <w:rFonts w:asciiTheme="minorHAnsi" w:hAnsiTheme="minorHAnsi" w:cstheme="minorHAnsi"/>
        </w:rPr>
        <w:t>’</w:t>
      </w:r>
      <w:r w:rsidRPr="00F06566">
        <w:rPr>
          <w:rFonts w:asciiTheme="minorHAnsi" w:hAnsiTheme="minorHAnsi" w:cstheme="minorHAnsi"/>
        </w:rPr>
        <w:t xml:space="preserve">impresa </w:t>
      </w:r>
      <w:r w:rsidR="00E72F05" w:rsidRPr="00F06566">
        <w:rPr>
          <w:rFonts w:asciiTheme="minorHAnsi" w:hAnsiTheme="minorHAnsi" w:cstheme="minorHAnsi"/>
        </w:rPr>
        <w:t>agricola</w:t>
      </w:r>
      <w:r w:rsidR="006E0DB2" w:rsidRPr="00F06566">
        <w:rPr>
          <w:rFonts w:asciiTheme="minorHAnsi" w:hAnsiTheme="minorHAnsi" w:cstheme="minorHAnsi"/>
        </w:rPr>
        <w:t>;</w:t>
      </w:r>
    </w:p>
    <w:p w14:paraId="2967F636" w14:textId="0A89DC8C" w:rsidR="00234612" w:rsidRPr="00F06566" w:rsidRDefault="00234612" w:rsidP="00FA3019">
      <w:pPr>
        <w:pStyle w:val="Paragrafoelenco"/>
        <w:numPr>
          <w:ilvl w:val="0"/>
          <w:numId w:val="4"/>
        </w:numPr>
        <w:spacing w:after="60" w:line="300" w:lineRule="auto"/>
        <w:ind w:left="714" w:hanging="357"/>
        <w:contextualSpacing w:val="0"/>
        <w:jc w:val="both"/>
        <w:rPr>
          <w:rFonts w:asciiTheme="minorHAnsi" w:hAnsiTheme="minorHAnsi" w:cstheme="minorHAnsi"/>
        </w:rPr>
      </w:pPr>
      <w:r w:rsidRPr="00F06566">
        <w:rPr>
          <w:rFonts w:asciiTheme="minorHAnsi" w:hAnsiTheme="minorHAnsi" w:cstheme="minorHAnsi"/>
        </w:rPr>
        <w:t>volume delle vendite dei prodotti e servizi accessori</w:t>
      </w:r>
      <w:r w:rsidR="00E73823" w:rsidRPr="00F06566">
        <w:rPr>
          <w:rFonts w:asciiTheme="minorHAnsi" w:hAnsiTheme="minorHAnsi" w:cstheme="minorHAnsi"/>
        </w:rPr>
        <w:t>;</w:t>
      </w:r>
    </w:p>
    <w:p w14:paraId="7BA0A702" w14:textId="487EE6AC" w:rsidR="00234612" w:rsidRPr="00F06566" w:rsidRDefault="00234612" w:rsidP="00FA3019">
      <w:pPr>
        <w:pStyle w:val="Paragrafoelenco"/>
        <w:numPr>
          <w:ilvl w:val="0"/>
          <w:numId w:val="4"/>
        </w:numPr>
        <w:spacing w:after="60" w:line="300" w:lineRule="auto"/>
        <w:ind w:left="714" w:hanging="357"/>
        <w:contextualSpacing w:val="0"/>
        <w:jc w:val="both"/>
        <w:rPr>
          <w:rFonts w:asciiTheme="minorHAnsi" w:hAnsiTheme="minorHAnsi" w:cstheme="minorHAnsi"/>
        </w:rPr>
      </w:pPr>
      <w:r w:rsidRPr="00F06566">
        <w:rPr>
          <w:rFonts w:asciiTheme="minorHAnsi" w:hAnsiTheme="minorHAnsi" w:cstheme="minorHAnsi"/>
        </w:rPr>
        <w:t>valutazione sulla fattibilità complessiva del progetto anche sulla base dei risultati riportati nella situazione patri</w:t>
      </w:r>
      <w:r w:rsidR="00E73823" w:rsidRPr="00F06566">
        <w:rPr>
          <w:rFonts w:asciiTheme="minorHAnsi" w:hAnsiTheme="minorHAnsi" w:cstheme="minorHAnsi"/>
        </w:rPr>
        <w:t>m</w:t>
      </w:r>
      <w:r w:rsidRPr="00F06566">
        <w:rPr>
          <w:rFonts w:asciiTheme="minorHAnsi" w:hAnsiTheme="minorHAnsi" w:cstheme="minorHAnsi"/>
        </w:rPr>
        <w:t>oniale e attestati dal professionista indipendente.</w:t>
      </w:r>
    </w:p>
    <w:p w14:paraId="01BF6D7A" w14:textId="109580FD" w:rsidR="00234612" w:rsidRPr="00D84F0C" w:rsidRDefault="00234612" w:rsidP="006F72D5">
      <w:pPr>
        <w:spacing w:before="120" w:after="120" w:line="300" w:lineRule="auto"/>
        <w:jc w:val="both"/>
        <w:rPr>
          <w:rFonts w:asciiTheme="minorHAnsi" w:eastAsia="Times New Roman" w:hAnsiTheme="minorHAnsi" w:cstheme="minorHAnsi"/>
          <w:lang w:eastAsia="it-IT"/>
        </w:rPr>
      </w:pPr>
      <w:r w:rsidRPr="00D84F0C">
        <w:rPr>
          <w:rFonts w:asciiTheme="minorHAnsi" w:eastAsia="Times New Roman" w:hAnsiTheme="minorHAnsi" w:cstheme="minorHAnsi"/>
          <w:lang w:eastAsia="it-IT"/>
        </w:rPr>
        <w:t>Come individuato nelle Linee guida del CNDCEC sarebbe auspicabile che, al fine di avere una rappresentazione veritiera della realtà azi</w:t>
      </w:r>
      <w:r w:rsidR="00E73823" w:rsidRPr="00D84F0C">
        <w:rPr>
          <w:rFonts w:asciiTheme="minorHAnsi" w:eastAsia="Times New Roman" w:hAnsiTheme="minorHAnsi" w:cstheme="minorHAnsi"/>
          <w:lang w:eastAsia="it-IT"/>
        </w:rPr>
        <w:t>en</w:t>
      </w:r>
      <w:r w:rsidRPr="00D84F0C">
        <w:rPr>
          <w:rFonts w:asciiTheme="minorHAnsi" w:eastAsia="Times New Roman" w:hAnsiTheme="minorHAnsi" w:cstheme="minorHAnsi"/>
          <w:lang w:eastAsia="it-IT"/>
        </w:rPr>
        <w:t>dale a cui si riferisce, la redazione del business plan sia ispirata ai seguenti principi:</w:t>
      </w:r>
    </w:p>
    <w:p w14:paraId="53D7B90D" w14:textId="2EDEA19C" w:rsidR="000E501A" w:rsidRDefault="00F06566" w:rsidP="006F72D5">
      <w:pPr>
        <w:pStyle w:val="Paragrafoelenco"/>
        <w:numPr>
          <w:ilvl w:val="0"/>
          <w:numId w:val="4"/>
        </w:numPr>
        <w:spacing w:after="60" w:line="300" w:lineRule="auto"/>
        <w:ind w:left="714" w:hanging="357"/>
        <w:contextualSpacing w:val="0"/>
        <w:jc w:val="both"/>
        <w:rPr>
          <w:rFonts w:asciiTheme="minorHAnsi" w:eastAsia="Times New Roman" w:hAnsiTheme="minorHAnsi" w:cstheme="minorHAnsi"/>
          <w:lang w:eastAsia="it-IT"/>
        </w:rPr>
      </w:pPr>
      <w:r>
        <w:rPr>
          <w:rFonts w:asciiTheme="minorHAnsi" w:eastAsia="Times New Roman" w:hAnsiTheme="minorHAnsi" w:cstheme="minorHAnsi"/>
          <w:lang w:eastAsia="it-IT"/>
        </w:rPr>
        <w:t>s</w:t>
      </w:r>
      <w:r w:rsidR="000E501A">
        <w:rPr>
          <w:rFonts w:asciiTheme="minorHAnsi" w:eastAsia="Times New Roman" w:hAnsiTheme="minorHAnsi" w:cstheme="minorHAnsi"/>
          <w:lang w:eastAsia="it-IT"/>
        </w:rPr>
        <w:t>istematicità;</w:t>
      </w:r>
    </w:p>
    <w:p w14:paraId="27D7A488" w14:textId="44E65856" w:rsidR="00234612" w:rsidRPr="00D84F0C" w:rsidRDefault="00E73823" w:rsidP="006F72D5">
      <w:pPr>
        <w:pStyle w:val="Paragrafoelenco"/>
        <w:numPr>
          <w:ilvl w:val="0"/>
          <w:numId w:val="4"/>
        </w:numPr>
        <w:spacing w:after="60" w:line="300" w:lineRule="auto"/>
        <w:ind w:left="714" w:hanging="357"/>
        <w:contextualSpacing w:val="0"/>
        <w:jc w:val="both"/>
        <w:rPr>
          <w:rFonts w:asciiTheme="minorHAnsi" w:eastAsia="Times New Roman" w:hAnsiTheme="minorHAnsi" w:cstheme="minorHAnsi"/>
          <w:lang w:eastAsia="it-IT"/>
        </w:rPr>
      </w:pPr>
      <w:r w:rsidRPr="00D84F0C">
        <w:rPr>
          <w:rFonts w:asciiTheme="minorHAnsi" w:eastAsia="Times New Roman" w:hAnsiTheme="minorHAnsi" w:cstheme="minorHAnsi"/>
          <w:lang w:eastAsia="it-IT"/>
        </w:rPr>
        <w:t>c</w:t>
      </w:r>
      <w:r w:rsidR="00234612" w:rsidRPr="00D84F0C">
        <w:rPr>
          <w:rFonts w:asciiTheme="minorHAnsi" w:eastAsia="Times New Roman" w:hAnsiTheme="minorHAnsi" w:cstheme="minorHAnsi"/>
          <w:lang w:eastAsia="it-IT"/>
        </w:rPr>
        <w:t>hiarezza</w:t>
      </w:r>
      <w:r w:rsidRPr="00D84F0C">
        <w:rPr>
          <w:rFonts w:asciiTheme="minorHAnsi" w:eastAsia="Times New Roman" w:hAnsiTheme="minorHAnsi" w:cstheme="minorHAnsi"/>
          <w:lang w:eastAsia="it-IT"/>
        </w:rPr>
        <w:t>;</w:t>
      </w:r>
    </w:p>
    <w:p w14:paraId="3CE9F117" w14:textId="2D4BAAE2" w:rsidR="00234612" w:rsidRPr="00D84F0C" w:rsidRDefault="00E73823" w:rsidP="006F72D5">
      <w:pPr>
        <w:pStyle w:val="Paragrafoelenco"/>
        <w:numPr>
          <w:ilvl w:val="0"/>
          <w:numId w:val="4"/>
        </w:numPr>
        <w:spacing w:after="60" w:line="300" w:lineRule="auto"/>
        <w:ind w:left="714" w:hanging="357"/>
        <w:contextualSpacing w:val="0"/>
        <w:jc w:val="both"/>
        <w:rPr>
          <w:rFonts w:asciiTheme="minorHAnsi" w:eastAsia="Times New Roman" w:hAnsiTheme="minorHAnsi" w:cstheme="minorHAnsi"/>
          <w:lang w:eastAsia="it-IT"/>
        </w:rPr>
      </w:pPr>
      <w:r w:rsidRPr="00D84F0C">
        <w:rPr>
          <w:rFonts w:asciiTheme="minorHAnsi" w:eastAsia="Times New Roman" w:hAnsiTheme="minorHAnsi" w:cstheme="minorHAnsi"/>
          <w:lang w:eastAsia="it-IT"/>
        </w:rPr>
        <w:t>a</w:t>
      </w:r>
      <w:r w:rsidR="00234612" w:rsidRPr="00D84F0C">
        <w:rPr>
          <w:rFonts w:asciiTheme="minorHAnsi" w:eastAsia="Times New Roman" w:hAnsiTheme="minorHAnsi" w:cstheme="minorHAnsi"/>
          <w:lang w:eastAsia="it-IT"/>
        </w:rPr>
        <w:t>ffidabilità</w:t>
      </w:r>
      <w:r w:rsidR="000E501A">
        <w:rPr>
          <w:rFonts w:asciiTheme="minorHAnsi" w:eastAsia="Times New Roman" w:hAnsiTheme="minorHAnsi" w:cstheme="minorHAnsi"/>
          <w:lang w:eastAsia="it-IT"/>
        </w:rPr>
        <w:t>;</w:t>
      </w:r>
    </w:p>
    <w:p w14:paraId="75D2C676" w14:textId="4AE77E70" w:rsidR="00234612" w:rsidRPr="00D84F0C" w:rsidRDefault="00E73823" w:rsidP="006F72D5">
      <w:pPr>
        <w:pStyle w:val="Paragrafoelenco"/>
        <w:numPr>
          <w:ilvl w:val="0"/>
          <w:numId w:val="4"/>
        </w:numPr>
        <w:spacing w:after="60" w:line="300" w:lineRule="auto"/>
        <w:ind w:left="714" w:hanging="357"/>
        <w:contextualSpacing w:val="0"/>
        <w:jc w:val="both"/>
        <w:rPr>
          <w:rFonts w:asciiTheme="minorHAnsi" w:eastAsia="Times New Roman" w:hAnsiTheme="minorHAnsi" w:cstheme="minorHAnsi"/>
          <w:lang w:eastAsia="it-IT"/>
        </w:rPr>
      </w:pPr>
      <w:r w:rsidRPr="00D84F0C">
        <w:rPr>
          <w:rFonts w:asciiTheme="minorHAnsi" w:eastAsia="Times New Roman" w:hAnsiTheme="minorHAnsi" w:cstheme="minorHAnsi"/>
          <w:lang w:eastAsia="it-IT"/>
        </w:rPr>
        <w:t>a</w:t>
      </w:r>
      <w:r w:rsidR="00234612" w:rsidRPr="00D84F0C">
        <w:rPr>
          <w:rFonts w:asciiTheme="minorHAnsi" w:eastAsia="Times New Roman" w:hAnsiTheme="minorHAnsi" w:cstheme="minorHAnsi"/>
          <w:lang w:eastAsia="it-IT"/>
        </w:rPr>
        <w:t>ttendibilità</w:t>
      </w:r>
      <w:r w:rsidR="000E501A">
        <w:rPr>
          <w:rFonts w:asciiTheme="minorHAnsi" w:eastAsia="Times New Roman" w:hAnsiTheme="minorHAnsi" w:cstheme="minorHAnsi"/>
          <w:lang w:eastAsia="it-IT"/>
        </w:rPr>
        <w:t>;</w:t>
      </w:r>
    </w:p>
    <w:p w14:paraId="00AA36E4" w14:textId="4FBABE0E" w:rsidR="00234612" w:rsidRPr="00055813" w:rsidRDefault="00AF2CC0" w:rsidP="006F72D5">
      <w:pPr>
        <w:pStyle w:val="Paragrafoelenco"/>
        <w:numPr>
          <w:ilvl w:val="0"/>
          <w:numId w:val="4"/>
        </w:numPr>
        <w:spacing w:after="60" w:line="300" w:lineRule="auto"/>
        <w:ind w:left="714" w:hanging="357"/>
        <w:contextualSpacing w:val="0"/>
        <w:jc w:val="both"/>
        <w:rPr>
          <w:rFonts w:asciiTheme="minorHAnsi" w:eastAsia="Times New Roman" w:hAnsiTheme="minorHAnsi" w:cstheme="minorHAnsi"/>
          <w:lang w:eastAsia="it-IT"/>
        </w:rPr>
      </w:pPr>
      <w:r>
        <w:rPr>
          <w:rFonts w:asciiTheme="minorHAnsi" w:eastAsia="Times New Roman" w:hAnsiTheme="minorHAnsi" w:cstheme="minorHAnsi"/>
          <w:lang w:eastAsia="it-IT"/>
        </w:rPr>
        <w:t>raggiungimento di un equilibrio a valere nel tempo</w:t>
      </w:r>
      <w:r w:rsidR="001D0BDE">
        <w:rPr>
          <w:rStyle w:val="Rimandonotaapidipagina"/>
          <w:rFonts w:asciiTheme="minorHAnsi" w:eastAsia="Times New Roman" w:hAnsiTheme="minorHAnsi" w:cstheme="minorHAnsi"/>
          <w:lang w:eastAsia="it-IT"/>
        </w:rPr>
        <w:footnoteReference w:id="52"/>
      </w:r>
      <w:r w:rsidR="00234612" w:rsidRPr="00055813">
        <w:rPr>
          <w:rFonts w:asciiTheme="minorHAnsi" w:eastAsia="Times New Roman" w:hAnsiTheme="minorHAnsi" w:cstheme="minorHAnsi"/>
          <w:lang w:eastAsia="it-IT"/>
        </w:rPr>
        <w:t>.</w:t>
      </w:r>
    </w:p>
    <w:p w14:paraId="4B7BDF7D" w14:textId="49CE5E86" w:rsidR="000E501A" w:rsidRDefault="000E501A" w:rsidP="009939E4">
      <w:pPr>
        <w:spacing w:before="240" w:after="0" w:line="300" w:lineRule="auto"/>
        <w:jc w:val="both"/>
        <w:rPr>
          <w:rFonts w:cs="Calibri"/>
        </w:rPr>
      </w:pPr>
      <w:r w:rsidRPr="00A705DB">
        <w:rPr>
          <w:rFonts w:cs="Calibri"/>
          <w:b/>
        </w:rPr>
        <w:lastRenderedPageBreak/>
        <w:t>Sistematicità.</w:t>
      </w:r>
      <w:r w:rsidRPr="00A705DB">
        <w:rPr>
          <w:rFonts w:cs="Calibri"/>
        </w:rPr>
        <w:t xml:space="preserve"> Il </w:t>
      </w:r>
      <w:r>
        <w:rPr>
          <w:rFonts w:cs="Calibri"/>
        </w:rPr>
        <w:t>programma</w:t>
      </w:r>
      <w:r w:rsidRPr="00A705DB">
        <w:rPr>
          <w:rFonts w:cs="Calibri"/>
        </w:rPr>
        <w:t xml:space="preserve"> deve descrivere la situazione attuale </w:t>
      </w:r>
      <w:r w:rsidR="001D0BDE">
        <w:rPr>
          <w:rFonts w:cs="Calibri"/>
        </w:rPr>
        <w:t xml:space="preserve">ricostruita </w:t>
      </w:r>
      <w:r w:rsidRPr="00A705DB">
        <w:rPr>
          <w:rFonts w:cs="Calibri"/>
        </w:rPr>
        <w:t>e quella obiettivo, considerando l</w:t>
      </w:r>
      <w:r w:rsidR="0050319E">
        <w:rPr>
          <w:rFonts w:cs="Calibri"/>
        </w:rPr>
        <w:t>’</w:t>
      </w:r>
      <w:r w:rsidRPr="00A705DB">
        <w:rPr>
          <w:rFonts w:cs="Calibri"/>
        </w:rPr>
        <w:t>azienda nel suo complesso (completezza) e nelle principali aree di attività</w:t>
      </w:r>
      <w:r w:rsidR="00AF2CC0">
        <w:rPr>
          <w:rFonts w:cs="Calibri"/>
        </w:rPr>
        <w:t>.</w:t>
      </w:r>
    </w:p>
    <w:p w14:paraId="49ED0F18" w14:textId="4D11FEDF" w:rsidR="00070FA0" w:rsidRPr="00D84F0C" w:rsidRDefault="00070FA0" w:rsidP="009939E4">
      <w:pPr>
        <w:spacing w:before="240" w:after="0" w:line="300" w:lineRule="auto"/>
        <w:jc w:val="both"/>
        <w:rPr>
          <w:rFonts w:asciiTheme="minorHAnsi" w:eastAsia="Times New Roman" w:hAnsiTheme="minorHAnsi" w:cstheme="minorHAnsi"/>
          <w:b/>
          <w:bCs/>
          <w:lang w:eastAsia="it-IT"/>
        </w:rPr>
      </w:pPr>
      <w:r w:rsidRPr="00D84F0C">
        <w:rPr>
          <w:rFonts w:asciiTheme="minorHAnsi" w:eastAsia="Times New Roman" w:hAnsiTheme="minorHAnsi" w:cstheme="minorHAnsi"/>
          <w:b/>
          <w:bCs/>
          <w:lang w:eastAsia="it-IT"/>
        </w:rPr>
        <w:t>Chiarezza</w:t>
      </w:r>
      <w:r w:rsidR="00345D9F">
        <w:rPr>
          <w:rFonts w:asciiTheme="minorHAnsi" w:eastAsia="Times New Roman" w:hAnsiTheme="minorHAnsi" w:cstheme="minorHAnsi"/>
          <w:b/>
          <w:bCs/>
          <w:lang w:eastAsia="it-IT"/>
        </w:rPr>
        <w:t xml:space="preserve">. </w:t>
      </w:r>
      <w:r w:rsidR="00345D9F" w:rsidRPr="00A705DB">
        <w:rPr>
          <w:rFonts w:cs="Calibri"/>
          <w:color w:val="000000"/>
        </w:rPr>
        <w:t xml:space="preserve">Il principio della chiarezza va inteso come semplicità di lettura e comprensibilità. Il rispetto del principio di chiarezza consente al destinatario del </w:t>
      </w:r>
      <w:r w:rsidR="00345D9F">
        <w:rPr>
          <w:rFonts w:cs="Calibri"/>
          <w:color w:val="000000"/>
        </w:rPr>
        <w:t>programma</w:t>
      </w:r>
      <w:r w:rsidR="00345D9F" w:rsidRPr="00A705DB">
        <w:rPr>
          <w:rFonts w:cs="Calibri"/>
          <w:color w:val="000000"/>
        </w:rPr>
        <w:t xml:space="preserve"> di comprenderne gli obiettivi, i contenuti, le iniziative, gli strumenti e le risorse con cui si intende realizzarlo. In sintesi, il principio della chiarezza implica che il </w:t>
      </w:r>
      <w:r w:rsidR="00345D9F">
        <w:rPr>
          <w:rFonts w:cs="Calibri"/>
          <w:color w:val="000000"/>
        </w:rPr>
        <w:t>programma</w:t>
      </w:r>
      <w:r w:rsidR="00345D9F" w:rsidRPr="00A705DB">
        <w:rPr>
          <w:rFonts w:cs="Calibri"/>
          <w:color w:val="000000"/>
        </w:rPr>
        <w:t xml:space="preserve"> debba possedere un livello di dettaglio informativo </w:t>
      </w:r>
      <w:r w:rsidR="000E501A">
        <w:rPr>
          <w:rFonts w:cs="Calibri"/>
          <w:color w:val="000000"/>
        </w:rPr>
        <w:t xml:space="preserve">relazionato </w:t>
      </w:r>
      <w:r w:rsidR="00345D9F" w:rsidRPr="00A705DB">
        <w:rPr>
          <w:rFonts w:cs="Calibri"/>
          <w:color w:val="000000"/>
        </w:rPr>
        <w:t>alla sua esecuzione e all</w:t>
      </w:r>
      <w:r w:rsidR="0050319E">
        <w:rPr>
          <w:rFonts w:cs="Calibri"/>
          <w:color w:val="000000"/>
        </w:rPr>
        <w:t>’</w:t>
      </w:r>
      <w:r w:rsidR="00345D9F" w:rsidRPr="00A705DB">
        <w:rPr>
          <w:rFonts w:cs="Calibri"/>
          <w:color w:val="000000"/>
        </w:rPr>
        <w:t xml:space="preserve">esigenza degli </w:t>
      </w:r>
      <w:r w:rsidR="00345D9F" w:rsidRPr="00A3500E">
        <w:rPr>
          <w:rFonts w:cs="Calibri"/>
          <w:i/>
          <w:color w:val="000000"/>
        </w:rPr>
        <w:t>stakeholder</w:t>
      </w:r>
      <w:r w:rsidR="00345D9F" w:rsidRPr="00A705DB">
        <w:rPr>
          <w:rFonts w:cs="Calibri"/>
          <w:color w:val="000000"/>
        </w:rPr>
        <w:t xml:space="preserve"> di riferimento, e ciò con riguardo ai contenuti quanto ai suoi riferimenti temporali</w:t>
      </w:r>
      <w:r w:rsidR="001D0BDE">
        <w:rPr>
          <w:rFonts w:cs="Calibri"/>
          <w:color w:val="000000"/>
        </w:rPr>
        <w:t>,</w:t>
      </w:r>
      <w:r w:rsidR="00AF2CC0">
        <w:rPr>
          <w:rFonts w:cs="Calibri"/>
          <w:color w:val="000000"/>
        </w:rPr>
        <w:t xml:space="preserve"> nonché presentare una terminologia univoca e non ambigua</w:t>
      </w:r>
      <w:r w:rsidR="00345D9F" w:rsidRPr="00A705DB">
        <w:rPr>
          <w:rFonts w:cs="Calibri"/>
          <w:color w:val="000000"/>
        </w:rPr>
        <w:t>.</w:t>
      </w:r>
    </w:p>
    <w:p w14:paraId="7F715343" w14:textId="67918E0F" w:rsidR="00070FA0" w:rsidRPr="00D84F0C" w:rsidRDefault="00070FA0" w:rsidP="009939E4">
      <w:pPr>
        <w:spacing w:before="240" w:after="0" w:line="300" w:lineRule="auto"/>
        <w:jc w:val="both"/>
        <w:rPr>
          <w:rFonts w:asciiTheme="minorHAnsi" w:eastAsia="Times New Roman" w:hAnsiTheme="minorHAnsi" w:cstheme="minorHAnsi"/>
          <w:b/>
          <w:bCs/>
          <w:lang w:eastAsia="it-IT"/>
        </w:rPr>
      </w:pPr>
      <w:r w:rsidRPr="00D84F0C">
        <w:rPr>
          <w:rFonts w:asciiTheme="minorHAnsi" w:eastAsia="Times New Roman" w:hAnsiTheme="minorHAnsi" w:cstheme="minorHAnsi"/>
          <w:b/>
          <w:bCs/>
          <w:lang w:eastAsia="it-IT"/>
        </w:rPr>
        <w:t>Affidabilità</w:t>
      </w:r>
      <w:r w:rsidR="00345D9F">
        <w:rPr>
          <w:rFonts w:asciiTheme="minorHAnsi" w:eastAsia="Times New Roman" w:hAnsiTheme="minorHAnsi" w:cstheme="minorHAnsi"/>
          <w:b/>
          <w:bCs/>
          <w:lang w:eastAsia="it-IT"/>
        </w:rPr>
        <w:t xml:space="preserve">. </w:t>
      </w:r>
      <w:r w:rsidR="00345D9F" w:rsidRPr="00A705DB">
        <w:rPr>
          <w:rFonts w:cs="Calibri"/>
        </w:rPr>
        <w:t>L</w:t>
      </w:r>
      <w:r w:rsidR="0050319E">
        <w:rPr>
          <w:rFonts w:cs="Calibri"/>
        </w:rPr>
        <w:t>’</w:t>
      </w:r>
      <w:r w:rsidR="00345D9F" w:rsidRPr="00A705DB">
        <w:rPr>
          <w:rFonts w:cs="Calibri"/>
        </w:rPr>
        <w:t xml:space="preserve">affidabilità del </w:t>
      </w:r>
      <w:r w:rsidR="00345D9F">
        <w:rPr>
          <w:rFonts w:cs="Calibri"/>
        </w:rPr>
        <w:t>programma</w:t>
      </w:r>
      <w:r w:rsidR="00345D9F" w:rsidRPr="00A705DB">
        <w:rPr>
          <w:rFonts w:cs="Calibri"/>
        </w:rPr>
        <w:t xml:space="preserve"> segue all</w:t>
      </w:r>
      <w:r w:rsidR="0050319E">
        <w:rPr>
          <w:rFonts w:cs="Calibri"/>
        </w:rPr>
        <w:t>’</w:t>
      </w:r>
      <w:r w:rsidR="00345D9F" w:rsidRPr="00A705DB">
        <w:rPr>
          <w:rFonts w:cs="Calibri"/>
        </w:rPr>
        <w:t>affidabilità delle assunzioni e dei procedimenti attraverso i quali avviene la formulazione delle proiezioni e la derivazione delle conclusioni che contiene. Ciò implica che deve essere affidabile anche il metodo utilizzato sia per la raccolta dei dati sia per la loro successiva elaborazione. Al fine di ritenere una procedura complessiva affidabile, si ritiene che la raccolta dei dati sia documentata, la loro elaborazione sia sistematica e che l</w:t>
      </w:r>
      <w:r w:rsidR="0050319E">
        <w:rPr>
          <w:rFonts w:cs="Calibri"/>
        </w:rPr>
        <w:t>’</w:t>
      </w:r>
      <w:r w:rsidR="00345D9F" w:rsidRPr="00A705DB">
        <w:rPr>
          <w:rFonts w:cs="Calibri"/>
        </w:rPr>
        <w:t>analisi dei medesimi sia controllabile.</w:t>
      </w:r>
      <w:r w:rsidR="00345D9F">
        <w:rPr>
          <w:rFonts w:cs="Calibri"/>
        </w:rPr>
        <w:t xml:space="preserve"> In altri termini, dati e </w:t>
      </w:r>
      <w:r w:rsidR="00345D9F" w:rsidRPr="00A705DB">
        <w:rPr>
          <w:rFonts w:cs="Calibri"/>
        </w:rPr>
        <w:t>informazioni devono essere riportati e descritti in modo da rendere possibile l</w:t>
      </w:r>
      <w:r w:rsidR="0050319E">
        <w:rPr>
          <w:rFonts w:cs="Calibri"/>
        </w:rPr>
        <w:t>’</w:t>
      </w:r>
      <w:r w:rsidR="00345D9F" w:rsidRPr="00A705DB">
        <w:rPr>
          <w:rFonts w:cs="Calibri"/>
        </w:rPr>
        <w:t>identificazione della fonte, per consentire una verifica della loro affidabilità. Dunque</w:t>
      </w:r>
      <w:r w:rsidR="00345D9F">
        <w:rPr>
          <w:rFonts w:cs="Calibri"/>
        </w:rPr>
        <w:t>,</w:t>
      </w:r>
      <w:r w:rsidR="00345D9F" w:rsidRPr="00A705DB">
        <w:rPr>
          <w:rFonts w:cs="Calibri"/>
        </w:rPr>
        <w:t xml:space="preserve"> il </w:t>
      </w:r>
      <w:r w:rsidR="00345D9F">
        <w:rPr>
          <w:rFonts w:cs="Calibri"/>
        </w:rPr>
        <w:t>programma</w:t>
      </w:r>
      <w:r w:rsidR="00345D9F" w:rsidRPr="00A705DB">
        <w:rPr>
          <w:rFonts w:cs="Calibri"/>
        </w:rPr>
        <w:t xml:space="preserve"> dovrà indicare le modalità di costruzione di eventuali modelli per la formulazione di proiezioni, illustrare le ipotesi e le assunzioni sottostanti allo sviluppo delle proiezioni e rappresentare le fonti da cui i dati alla base delle proiezioni sono stati raccolti.</w:t>
      </w:r>
    </w:p>
    <w:p w14:paraId="228DC96C" w14:textId="687C43A1" w:rsidR="00345D9F" w:rsidRPr="00A705DB" w:rsidRDefault="00070FA0" w:rsidP="00DA5899">
      <w:pPr>
        <w:spacing w:before="240" w:after="0" w:line="300" w:lineRule="auto"/>
        <w:jc w:val="both"/>
        <w:rPr>
          <w:rFonts w:cs="Calibri"/>
        </w:rPr>
      </w:pPr>
      <w:r w:rsidRPr="00D84F0C">
        <w:rPr>
          <w:rFonts w:asciiTheme="minorHAnsi" w:eastAsia="Times New Roman" w:hAnsiTheme="minorHAnsi" w:cstheme="minorHAnsi"/>
          <w:b/>
          <w:bCs/>
          <w:lang w:eastAsia="it-IT"/>
        </w:rPr>
        <w:t>Attendibilità</w:t>
      </w:r>
      <w:r w:rsidR="00345D9F">
        <w:rPr>
          <w:rFonts w:asciiTheme="minorHAnsi" w:eastAsia="Times New Roman" w:hAnsiTheme="minorHAnsi" w:cstheme="minorHAnsi"/>
          <w:b/>
          <w:bCs/>
          <w:lang w:eastAsia="it-IT"/>
        </w:rPr>
        <w:t xml:space="preserve">. </w:t>
      </w:r>
      <w:r w:rsidR="00345D9F" w:rsidRPr="00A705DB">
        <w:rPr>
          <w:rFonts w:cs="Calibri"/>
        </w:rPr>
        <w:t xml:space="preserve">Il </w:t>
      </w:r>
      <w:r w:rsidR="00345D9F">
        <w:rPr>
          <w:rFonts w:cs="Calibri"/>
        </w:rPr>
        <w:t>programma</w:t>
      </w:r>
      <w:r w:rsidR="00345D9F" w:rsidRPr="00A705DB">
        <w:rPr>
          <w:rFonts w:cs="Calibri"/>
        </w:rPr>
        <w:t xml:space="preserve"> deve essere, nonostante articolato su un insieme di assunzioni ipotetiche, razionale e ragionevole. La razionalità consta anche della fattibilità del percorso di sviluppo proposto e della connessione causa-effetto delle operazioni riportate, nonché della logica correlazione </w:t>
      </w:r>
      <w:r w:rsidR="000E501A">
        <w:rPr>
          <w:rFonts w:cs="Calibri"/>
        </w:rPr>
        <w:t xml:space="preserve">e coerenza </w:t>
      </w:r>
      <w:r w:rsidR="00345D9F" w:rsidRPr="00A705DB">
        <w:rPr>
          <w:rFonts w:cs="Calibri"/>
        </w:rPr>
        <w:t>con i valori espressi. La ragionevolezza attiene anche alla determinazione quantitativa dei valori, alla luce dell</w:t>
      </w:r>
      <w:r w:rsidR="0050319E">
        <w:rPr>
          <w:rFonts w:cs="Calibri"/>
        </w:rPr>
        <w:t>’</w:t>
      </w:r>
      <w:r w:rsidR="00345D9F" w:rsidRPr="00A705DB">
        <w:rPr>
          <w:rFonts w:cs="Calibri"/>
        </w:rPr>
        <w:t xml:space="preserve">analisi aziendale effettuata. </w:t>
      </w:r>
    </w:p>
    <w:p w14:paraId="39942D6C" w14:textId="22AC4FEF" w:rsidR="00070FA0" w:rsidRPr="00D84F0C" w:rsidRDefault="00345D9F" w:rsidP="00DA5899">
      <w:pPr>
        <w:spacing w:after="0" w:line="300" w:lineRule="auto"/>
        <w:jc w:val="both"/>
        <w:rPr>
          <w:rFonts w:asciiTheme="minorHAnsi" w:eastAsia="Times New Roman" w:hAnsiTheme="minorHAnsi" w:cstheme="minorHAnsi"/>
          <w:b/>
          <w:bCs/>
          <w:lang w:eastAsia="it-IT"/>
        </w:rPr>
      </w:pPr>
      <w:r>
        <w:rPr>
          <w:rFonts w:cs="Calibri"/>
        </w:rPr>
        <w:t>L</w:t>
      </w:r>
      <w:r w:rsidR="0050319E">
        <w:rPr>
          <w:rFonts w:cs="Calibri"/>
        </w:rPr>
        <w:t>’</w:t>
      </w:r>
      <w:r w:rsidRPr="00A705DB">
        <w:rPr>
          <w:rFonts w:cs="Calibri"/>
        </w:rPr>
        <w:t xml:space="preserve">attendibilità implica la rappresentazione dei risultati più probabili. I risultati esposti non espongono, quindi, </w:t>
      </w:r>
      <w:r w:rsidRPr="007E1972">
        <w:rPr>
          <w:rFonts w:cs="Calibri"/>
          <w:i/>
        </w:rPr>
        <w:t xml:space="preserve">performance </w:t>
      </w:r>
      <w:r w:rsidRPr="00A705DB">
        <w:rPr>
          <w:rFonts w:cs="Calibri"/>
        </w:rPr>
        <w:t>“medie”, né tantomeno “prudenti”, nel senso di stime medie riviste al ribasso, poiché l</w:t>
      </w:r>
      <w:r w:rsidR="0050319E">
        <w:rPr>
          <w:rFonts w:cs="Calibri"/>
        </w:rPr>
        <w:t>’</w:t>
      </w:r>
      <w:r w:rsidRPr="00A705DB">
        <w:rPr>
          <w:rFonts w:cs="Calibri"/>
        </w:rPr>
        <w:t>incertezza è uno degli elementi connaturati allo sviluppo di valori probabilistici</w:t>
      </w:r>
      <w:r w:rsidR="000E501A">
        <w:rPr>
          <w:rFonts w:cs="Calibri"/>
        </w:rPr>
        <w:t xml:space="preserve"> e la cautela valutativa un principio insito nell</w:t>
      </w:r>
      <w:r w:rsidR="0050319E">
        <w:rPr>
          <w:rFonts w:cs="Calibri"/>
        </w:rPr>
        <w:t>’</w:t>
      </w:r>
      <w:r w:rsidR="000E501A">
        <w:rPr>
          <w:rFonts w:cs="Calibri"/>
        </w:rPr>
        <w:t>espressione stessa delle stime</w:t>
      </w:r>
      <w:r w:rsidRPr="00A705DB">
        <w:rPr>
          <w:rFonts w:cs="Calibri"/>
        </w:rPr>
        <w:t>. Il fattore dell</w:t>
      </w:r>
      <w:r w:rsidR="0050319E">
        <w:rPr>
          <w:rFonts w:cs="Calibri"/>
        </w:rPr>
        <w:t>’</w:t>
      </w:r>
      <w:r w:rsidRPr="00A705DB">
        <w:rPr>
          <w:rFonts w:cs="Calibri"/>
        </w:rPr>
        <w:t xml:space="preserve">incertezza può essere, poi, naturalmente espresso nei flussi o nei tassi di sconto applicati. </w:t>
      </w:r>
    </w:p>
    <w:p w14:paraId="3385B32D" w14:textId="13265188" w:rsidR="00345D9F" w:rsidRPr="00A705DB" w:rsidRDefault="00AF2CC0" w:rsidP="009939E4">
      <w:pPr>
        <w:spacing w:before="240" w:after="0" w:line="300" w:lineRule="auto"/>
        <w:jc w:val="both"/>
        <w:rPr>
          <w:rFonts w:cs="Calibri"/>
        </w:rPr>
      </w:pPr>
      <w:r w:rsidRPr="00055813">
        <w:rPr>
          <w:rFonts w:cs="Calibri"/>
          <w:b/>
          <w:bCs/>
        </w:rPr>
        <w:t>Raggiungimento di un equilibrio a valere nel tempo</w:t>
      </w:r>
      <w:r w:rsidRPr="00055813">
        <w:rPr>
          <w:rFonts w:cs="Calibri"/>
        </w:rPr>
        <w:t xml:space="preserve">. Il Piano deve evidenziare la possibilità di raggiungimento di un equilibrio finanziario, economico e patrimoniale sostenibile. </w:t>
      </w:r>
      <w:r>
        <w:rPr>
          <w:rFonts w:cs="Calibri"/>
        </w:rPr>
        <w:t>Il piano deve evidenziare che a</w:t>
      </w:r>
      <w:r w:rsidRPr="00055813">
        <w:rPr>
          <w:rFonts w:cs="Calibri"/>
        </w:rPr>
        <w:t xml:space="preserve"> regime vi sia la capacità di conseguire flussi di cassa operativi, al netto di quanto occorrente per permettere gli investimenti di mantenimento e per l</w:t>
      </w:r>
      <w:r w:rsidR="0050319E">
        <w:rPr>
          <w:rFonts w:cs="Calibri"/>
        </w:rPr>
        <w:t>’</w:t>
      </w:r>
      <w:r w:rsidRPr="00055813">
        <w:rPr>
          <w:rFonts w:cs="Calibri"/>
        </w:rPr>
        <w:t>assolvimento delle imposte sul reddito, atti ad assicurare il servizio del debito.</w:t>
      </w:r>
      <w:r w:rsidRPr="00AF2CC0" w:rsidDel="00AF2CC0">
        <w:rPr>
          <w:rFonts w:cs="Calibri"/>
        </w:rPr>
        <w:t xml:space="preserve"> </w:t>
      </w:r>
      <w:r w:rsidR="00345D9F" w:rsidRPr="00A705DB">
        <w:rPr>
          <w:rFonts w:cs="Calibri"/>
        </w:rPr>
        <w:t xml:space="preserve"> </w:t>
      </w:r>
    </w:p>
    <w:p w14:paraId="09E66EDB" w14:textId="41B2A7F0" w:rsidR="00374E21" w:rsidRPr="00055813" w:rsidRDefault="00374E21" w:rsidP="009939E4">
      <w:pPr>
        <w:pStyle w:val="Titolo2"/>
        <w:numPr>
          <w:ilvl w:val="0"/>
          <w:numId w:val="15"/>
        </w:numPr>
        <w:spacing w:line="300" w:lineRule="auto"/>
        <w:ind w:hanging="578"/>
      </w:pPr>
      <w:bookmarkStart w:id="15" w:name="_Toc63450371"/>
      <w:r w:rsidRPr="00055813">
        <w:lastRenderedPageBreak/>
        <w:t>Il piano di risanamento</w:t>
      </w:r>
      <w:bookmarkEnd w:id="15"/>
    </w:p>
    <w:p w14:paraId="5C17DD7C" w14:textId="21F6624D" w:rsidR="008C4347" w:rsidRDefault="00576E0E" w:rsidP="006F72D5">
      <w:pPr>
        <w:spacing w:before="120" w:after="120" w:line="300" w:lineRule="auto"/>
        <w:jc w:val="both"/>
        <w:rPr>
          <w:rFonts w:asciiTheme="minorHAnsi" w:eastAsia="Times New Roman" w:hAnsiTheme="minorHAnsi" w:cstheme="minorHAnsi"/>
          <w:lang w:eastAsia="it-IT"/>
        </w:rPr>
      </w:pPr>
      <w:r w:rsidRPr="00D84F0C">
        <w:rPr>
          <w:rFonts w:asciiTheme="minorHAnsi" w:eastAsia="Times New Roman" w:hAnsiTheme="minorHAnsi" w:cstheme="minorHAnsi"/>
          <w:lang w:eastAsia="it-IT"/>
        </w:rPr>
        <w:t>Per la redazione del piano di risanamento dell</w:t>
      </w:r>
      <w:r w:rsidR="0050319E">
        <w:rPr>
          <w:rFonts w:asciiTheme="minorHAnsi" w:eastAsia="Times New Roman" w:hAnsiTheme="minorHAnsi" w:cstheme="minorHAnsi"/>
          <w:lang w:eastAsia="it-IT"/>
        </w:rPr>
        <w:t>’</w:t>
      </w:r>
      <w:r w:rsidRPr="00D84F0C">
        <w:rPr>
          <w:rFonts w:asciiTheme="minorHAnsi" w:eastAsia="Times New Roman" w:hAnsiTheme="minorHAnsi" w:cstheme="minorHAnsi"/>
          <w:lang w:eastAsia="it-IT"/>
        </w:rPr>
        <w:t>impresa agricola sovraindebitata</w:t>
      </w:r>
      <w:r w:rsidR="00881368" w:rsidRPr="00D84F0C">
        <w:rPr>
          <w:rFonts w:asciiTheme="minorHAnsi" w:eastAsia="Times New Roman" w:hAnsiTheme="minorHAnsi" w:cstheme="minorHAnsi"/>
          <w:lang w:eastAsia="it-IT"/>
        </w:rPr>
        <w:t xml:space="preserve"> </w:t>
      </w:r>
      <w:r w:rsidRPr="00D84F0C">
        <w:rPr>
          <w:rFonts w:asciiTheme="minorHAnsi" w:eastAsia="Times New Roman" w:hAnsiTheme="minorHAnsi" w:cstheme="minorHAnsi"/>
          <w:lang w:eastAsia="it-IT"/>
        </w:rPr>
        <w:t xml:space="preserve">un utile modello di riferimento è rappresentato dal documento </w:t>
      </w:r>
      <w:r w:rsidR="00D84F0C">
        <w:rPr>
          <w:rFonts w:asciiTheme="minorHAnsi" w:eastAsia="Times New Roman" w:hAnsiTheme="minorHAnsi" w:cstheme="minorHAnsi"/>
          <w:lang w:eastAsia="it-IT"/>
        </w:rPr>
        <w:t xml:space="preserve">del CNDCEC </w:t>
      </w:r>
      <w:r w:rsidRPr="00D84F0C">
        <w:rPr>
          <w:rFonts w:asciiTheme="minorHAnsi" w:eastAsia="Times New Roman" w:hAnsiTheme="minorHAnsi" w:cstheme="minorHAnsi"/>
          <w:lang w:eastAsia="it-IT"/>
        </w:rPr>
        <w:t>“Principi per la redazione dei piani di risanamento”, principi che nella loro valenza generale andranno adattati alla realtà di riferimento.</w:t>
      </w:r>
    </w:p>
    <w:p w14:paraId="73DE0B86" w14:textId="3C6DB570" w:rsidR="00374E21" w:rsidRDefault="00374E21" w:rsidP="006F72D5">
      <w:pPr>
        <w:spacing w:before="120" w:after="120" w:line="300" w:lineRule="auto"/>
        <w:jc w:val="both"/>
        <w:rPr>
          <w:rFonts w:asciiTheme="minorHAnsi" w:eastAsia="Times New Roman" w:hAnsiTheme="minorHAnsi" w:cstheme="minorHAnsi"/>
          <w:lang w:eastAsia="it-IT"/>
        </w:rPr>
      </w:pPr>
      <w:r>
        <w:rPr>
          <w:rFonts w:asciiTheme="minorHAnsi" w:eastAsia="Times New Roman" w:hAnsiTheme="minorHAnsi" w:cstheme="minorHAnsi"/>
          <w:lang w:eastAsia="it-IT"/>
        </w:rPr>
        <w:t>Come accennato, il piano di risanamento può essere presentato in occasione dell</w:t>
      </w:r>
      <w:r w:rsidR="0050319E">
        <w:rPr>
          <w:rFonts w:asciiTheme="minorHAnsi" w:eastAsia="Times New Roman" w:hAnsiTheme="minorHAnsi" w:cstheme="minorHAnsi"/>
          <w:lang w:eastAsia="it-IT"/>
        </w:rPr>
        <w:t>’</w:t>
      </w:r>
      <w:r>
        <w:rPr>
          <w:rFonts w:asciiTheme="minorHAnsi" w:eastAsia="Times New Roman" w:hAnsiTheme="minorHAnsi" w:cstheme="minorHAnsi"/>
          <w:lang w:eastAsia="it-IT"/>
        </w:rPr>
        <w:t>accesso alla procedura di composiz</w:t>
      </w:r>
      <w:r w:rsidR="00082BA1">
        <w:rPr>
          <w:rFonts w:asciiTheme="minorHAnsi" w:eastAsia="Times New Roman" w:hAnsiTheme="minorHAnsi" w:cstheme="minorHAnsi"/>
          <w:lang w:eastAsia="it-IT"/>
        </w:rPr>
        <w:t>i</w:t>
      </w:r>
      <w:r>
        <w:rPr>
          <w:rFonts w:asciiTheme="minorHAnsi" w:eastAsia="Times New Roman" w:hAnsiTheme="minorHAnsi" w:cstheme="minorHAnsi"/>
          <w:lang w:eastAsia="it-IT"/>
        </w:rPr>
        <w:t>one della crisi da sovra</w:t>
      </w:r>
      <w:r w:rsidR="00082BA1">
        <w:rPr>
          <w:rFonts w:asciiTheme="minorHAnsi" w:eastAsia="Times New Roman" w:hAnsiTheme="minorHAnsi" w:cstheme="minorHAnsi"/>
          <w:lang w:eastAsia="it-IT"/>
        </w:rPr>
        <w:t>in</w:t>
      </w:r>
      <w:r>
        <w:rPr>
          <w:rFonts w:asciiTheme="minorHAnsi" w:eastAsia="Times New Roman" w:hAnsiTheme="minorHAnsi" w:cstheme="minorHAnsi"/>
          <w:lang w:eastAsia="it-IT"/>
        </w:rPr>
        <w:t>debita</w:t>
      </w:r>
      <w:r w:rsidR="00082BA1">
        <w:rPr>
          <w:rFonts w:asciiTheme="minorHAnsi" w:eastAsia="Times New Roman" w:hAnsiTheme="minorHAnsi" w:cstheme="minorHAnsi"/>
          <w:lang w:eastAsia="it-IT"/>
        </w:rPr>
        <w:t>mento</w:t>
      </w:r>
      <w:r>
        <w:rPr>
          <w:rFonts w:asciiTheme="minorHAnsi" w:eastAsia="Times New Roman" w:hAnsiTheme="minorHAnsi" w:cstheme="minorHAnsi"/>
          <w:lang w:eastAsia="it-IT"/>
        </w:rPr>
        <w:t xml:space="preserve"> di cui alla legge n. 3/2012, ovvero formulato in un contesto </w:t>
      </w:r>
      <w:r w:rsidR="00082BA1">
        <w:rPr>
          <w:rFonts w:asciiTheme="minorHAnsi" w:eastAsia="Times New Roman" w:hAnsiTheme="minorHAnsi" w:cstheme="minorHAnsi"/>
          <w:lang w:eastAsia="it-IT"/>
        </w:rPr>
        <w:t>avulso dalla procedura e finalizzat</w:t>
      </w:r>
      <w:r w:rsidR="002044B4">
        <w:rPr>
          <w:rFonts w:asciiTheme="minorHAnsi" w:eastAsia="Times New Roman" w:hAnsiTheme="minorHAnsi" w:cstheme="minorHAnsi"/>
          <w:lang w:eastAsia="it-IT"/>
        </w:rPr>
        <w:t xml:space="preserve">o </w:t>
      </w:r>
      <w:r w:rsidR="00082BA1">
        <w:rPr>
          <w:rFonts w:asciiTheme="minorHAnsi" w:eastAsia="Times New Roman" w:hAnsiTheme="minorHAnsi" w:cstheme="minorHAnsi"/>
          <w:lang w:eastAsia="it-IT"/>
        </w:rPr>
        <w:t xml:space="preserve">a </w:t>
      </w:r>
      <w:r w:rsidR="002044B4">
        <w:rPr>
          <w:rFonts w:asciiTheme="minorHAnsi" w:eastAsia="Times New Roman" w:hAnsiTheme="minorHAnsi" w:cstheme="minorHAnsi"/>
          <w:lang w:eastAsia="it-IT"/>
        </w:rPr>
        <w:t>sistemare anche</w:t>
      </w:r>
      <w:r w:rsidR="00700D4C">
        <w:rPr>
          <w:rFonts w:asciiTheme="minorHAnsi" w:eastAsia="Times New Roman" w:hAnsiTheme="minorHAnsi" w:cstheme="minorHAnsi"/>
          <w:lang w:eastAsia="it-IT"/>
        </w:rPr>
        <w:t xml:space="preserve"> un</w:t>
      </w:r>
      <w:r w:rsidR="002044B4">
        <w:rPr>
          <w:rFonts w:asciiTheme="minorHAnsi" w:eastAsia="Times New Roman" w:hAnsiTheme="minorHAnsi" w:cstheme="minorHAnsi"/>
          <w:lang w:eastAsia="it-IT"/>
        </w:rPr>
        <w:t>a</w:t>
      </w:r>
      <w:r w:rsidR="00700D4C">
        <w:rPr>
          <w:rFonts w:asciiTheme="minorHAnsi" w:eastAsia="Times New Roman" w:hAnsiTheme="minorHAnsi" w:cstheme="minorHAnsi"/>
          <w:lang w:eastAsia="it-IT"/>
        </w:rPr>
        <w:t xml:space="preserve"> singola</w:t>
      </w:r>
      <w:r w:rsidR="00700D4C" w:rsidRPr="00D84F0C">
        <w:rPr>
          <w:rFonts w:asciiTheme="minorHAnsi" w:hAnsiTheme="minorHAnsi" w:cstheme="minorHAnsi"/>
        </w:rPr>
        <w:t xml:space="preserve"> esposizion</w:t>
      </w:r>
      <w:r w:rsidR="00700D4C">
        <w:rPr>
          <w:rFonts w:asciiTheme="minorHAnsi" w:hAnsiTheme="minorHAnsi" w:cstheme="minorHAnsi"/>
        </w:rPr>
        <w:t>e</w:t>
      </w:r>
      <w:r w:rsidR="00700D4C" w:rsidRPr="00D84F0C">
        <w:rPr>
          <w:rFonts w:asciiTheme="minorHAnsi" w:hAnsiTheme="minorHAnsi" w:cstheme="minorHAnsi"/>
        </w:rPr>
        <w:t xml:space="preserve"> debitori</w:t>
      </w:r>
      <w:r w:rsidR="00700D4C">
        <w:rPr>
          <w:rFonts w:asciiTheme="minorHAnsi" w:hAnsiTheme="minorHAnsi" w:cstheme="minorHAnsi"/>
        </w:rPr>
        <w:t>a.</w:t>
      </w:r>
    </w:p>
    <w:p w14:paraId="1E08D9B9" w14:textId="347F49B8" w:rsidR="00457EEB" w:rsidRDefault="00457EEB" w:rsidP="006F72D5">
      <w:pPr>
        <w:spacing w:before="120" w:after="120" w:line="300" w:lineRule="auto"/>
        <w:jc w:val="both"/>
        <w:rPr>
          <w:rFonts w:asciiTheme="minorHAnsi" w:eastAsia="Times New Roman" w:hAnsiTheme="minorHAnsi" w:cstheme="minorHAnsi"/>
          <w:lang w:eastAsia="it-IT"/>
        </w:rPr>
      </w:pPr>
      <w:r>
        <w:rPr>
          <w:rFonts w:asciiTheme="minorHAnsi" w:eastAsia="Times New Roman" w:hAnsiTheme="minorHAnsi" w:cstheme="minorHAnsi"/>
          <w:lang w:eastAsia="it-IT"/>
        </w:rPr>
        <w:t>I</w:t>
      </w:r>
      <w:r w:rsidR="00CD2897">
        <w:rPr>
          <w:rFonts w:asciiTheme="minorHAnsi" w:eastAsia="Times New Roman" w:hAnsiTheme="minorHAnsi" w:cstheme="minorHAnsi"/>
          <w:lang w:eastAsia="it-IT"/>
        </w:rPr>
        <w:t>n ogni caso, il piano di risanamento che l</w:t>
      </w:r>
      <w:r w:rsidR="0050319E">
        <w:rPr>
          <w:rFonts w:asciiTheme="minorHAnsi" w:eastAsia="Times New Roman" w:hAnsiTheme="minorHAnsi" w:cstheme="minorHAnsi"/>
          <w:lang w:eastAsia="it-IT"/>
        </w:rPr>
        <w:t>’</w:t>
      </w:r>
      <w:r w:rsidR="00CD2897">
        <w:rPr>
          <w:rFonts w:asciiTheme="minorHAnsi" w:eastAsia="Times New Roman" w:hAnsiTheme="minorHAnsi" w:cstheme="minorHAnsi"/>
          <w:lang w:eastAsia="it-IT"/>
        </w:rPr>
        <w:t xml:space="preserve">impresa agricola, </w:t>
      </w:r>
      <w:r w:rsidR="00AC6C06">
        <w:rPr>
          <w:rFonts w:asciiTheme="minorHAnsi" w:eastAsia="Times New Roman" w:hAnsiTheme="minorHAnsi" w:cstheme="minorHAnsi"/>
          <w:lang w:eastAsia="it-IT"/>
        </w:rPr>
        <w:t xml:space="preserve">in molti casi </w:t>
      </w:r>
      <w:r w:rsidR="00CD2897">
        <w:rPr>
          <w:rFonts w:asciiTheme="minorHAnsi" w:eastAsia="Times New Roman" w:hAnsiTheme="minorHAnsi" w:cstheme="minorHAnsi"/>
          <w:lang w:eastAsia="it-IT"/>
        </w:rPr>
        <w:t>coadiuvata da un proprio consulente di fiducia, dovrà presentare all</w:t>
      </w:r>
      <w:r w:rsidR="0050319E">
        <w:rPr>
          <w:rFonts w:asciiTheme="minorHAnsi" w:eastAsia="Times New Roman" w:hAnsiTheme="minorHAnsi" w:cstheme="minorHAnsi"/>
          <w:lang w:eastAsia="it-IT"/>
        </w:rPr>
        <w:t>’</w:t>
      </w:r>
      <w:r w:rsidR="00CD2897">
        <w:rPr>
          <w:rFonts w:asciiTheme="minorHAnsi" w:eastAsia="Times New Roman" w:hAnsiTheme="minorHAnsi" w:cstheme="minorHAnsi"/>
          <w:lang w:eastAsia="it-IT"/>
        </w:rPr>
        <w:t xml:space="preserve">OCC </w:t>
      </w:r>
      <w:r w:rsidR="00700D4C">
        <w:rPr>
          <w:rFonts w:asciiTheme="minorHAnsi" w:eastAsia="Times New Roman" w:hAnsiTheme="minorHAnsi" w:cstheme="minorHAnsi"/>
          <w:lang w:eastAsia="it-IT"/>
        </w:rPr>
        <w:t>dovrà ispirarsi ai pri</w:t>
      </w:r>
      <w:r w:rsidR="00ED14C7">
        <w:rPr>
          <w:rFonts w:asciiTheme="minorHAnsi" w:eastAsia="Times New Roman" w:hAnsiTheme="minorHAnsi" w:cstheme="minorHAnsi"/>
          <w:lang w:eastAsia="it-IT"/>
        </w:rPr>
        <w:t>nci</w:t>
      </w:r>
      <w:r w:rsidR="00700D4C">
        <w:rPr>
          <w:rFonts w:asciiTheme="minorHAnsi" w:eastAsia="Times New Roman" w:hAnsiTheme="minorHAnsi" w:cstheme="minorHAnsi"/>
          <w:lang w:eastAsia="it-IT"/>
        </w:rPr>
        <w:t xml:space="preserve">pi di </w:t>
      </w:r>
      <w:r w:rsidR="00700D4C" w:rsidRPr="00055813">
        <w:rPr>
          <w:rFonts w:asciiTheme="minorHAnsi" w:eastAsia="Times New Roman" w:hAnsiTheme="minorHAnsi" w:cstheme="minorHAnsi"/>
          <w:b/>
          <w:bCs/>
          <w:lang w:eastAsia="it-IT"/>
        </w:rPr>
        <w:t>tem</w:t>
      </w:r>
      <w:r w:rsidR="00ED14C7" w:rsidRPr="00055813">
        <w:rPr>
          <w:rFonts w:asciiTheme="minorHAnsi" w:eastAsia="Times New Roman" w:hAnsiTheme="minorHAnsi" w:cstheme="minorHAnsi"/>
          <w:b/>
          <w:bCs/>
          <w:lang w:eastAsia="it-IT"/>
        </w:rPr>
        <w:t>pe</w:t>
      </w:r>
      <w:r w:rsidR="00700D4C" w:rsidRPr="00055813">
        <w:rPr>
          <w:rFonts w:asciiTheme="minorHAnsi" w:eastAsia="Times New Roman" w:hAnsiTheme="minorHAnsi" w:cstheme="minorHAnsi"/>
          <w:b/>
          <w:bCs/>
          <w:lang w:eastAsia="it-IT"/>
        </w:rPr>
        <w:t>stività</w:t>
      </w:r>
      <w:r w:rsidR="00700D4C">
        <w:rPr>
          <w:rFonts w:asciiTheme="minorHAnsi" w:eastAsia="Times New Roman" w:hAnsiTheme="minorHAnsi" w:cstheme="minorHAnsi"/>
          <w:lang w:eastAsia="it-IT"/>
        </w:rPr>
        <w:t xml:space="preserve">, </w:t>
      </w:r>
      <w:r w:rsidR="00700D4C" w:rsidRPr="00055813">
        <w:rPr>
          <w:rFonts w:asciiTheme="minorHAnsi" w:eastAsia="Times New Roman" w:hAnsiTheme="minorHAnsi" w:cstheme="minorHAnsi"/>
          <w:b/>
          <w:bCs/>
          <w:lang w:eastAsia="it-IT"/>
        </w:rPr>
        <w:t>si</w:t>
      </w:r>
      <w:r w:rsidR="00ED14C7" w:rsidRPr="00055813">
        <w:rPr>
          <w:rFonts w:asciiTheme="minorHAnsi" w:eastAsia="Times New Roman" w:hAnsiTheme="minorHAnsi" w:cstheme="minorHAnsi"/>
          <w:b/>
          <w:bCs/>
          <w:lang w:eastAsia="it-IT"/>
        </w:rPr>
        <w:t>s</w:t>
      </w:r>
      <w:r w:rsidR="00700D4C" w:rsidRPr="00055813">
        <w:rPr>
          <w:rFonts w:asciiTheme="minorHAnsi" w:eastAsia="Times New Roman" w:hAnsiTheme="minorHAnsi" w:cstheme="minorHAnsi"/>
          <w:b/>
          <w:bCs/>
          <w:lang w:eastAsia="it-IT"/>
        </w:rPr>
        <w:t>tematicità</w:t>
      </w:r>
      <w:r w:rsidR="00700D4C">
        <w:rPr>
          <w:rFonts w:asciiTheme="minorHAnsi" w:eastAsia="Times New Roman" w:hAnsiTheme="minorHAnsi" w:cstheme="minorHAnsi"/>
          <w:lang w:eastAsia="it-IT"/>
        </w:rPr>
        <w:t xml:space="preserve">, </w:t>
      </w:r>
      <w:r w:rsidR="00700D4C" w:rsidRPr="00055813">
        <w:rPr>
          <w:rFonts w:asciiTheme="minorHAnsi" w:eastAsia="Times New Roman" w:hAnsiTheme="minorHAnsi" w:cstheme="minorHAnsi"/>
          <w:b/>
          <w:bCs/>
          <w:lang w:eastAsia="it-IT"/>
        </w:rPr>
        <w:t>coerenza</w:t>
      </w:r>
      <w:r w:rsidR="00700D4C">
        <w:rPr>
          <w:rFonts w:asciiTheme="minorHAnsi" w:eastAsia="Times New Roman" w:hAnsiTheme="minorHAnsi" w:cstheme="minorHAnsi"/>
          <w:lang w:eastAsia="it-IT"/>
        </w:rPr>
        <w:t xml:space="preserve"> e </w:t>
      </w:r>
      <w:r w:rsidR="00700D4C" w:rsidRPr="00055813">
        <w:rPr>
          <w:rFonts w:asciiTheme="minorHAnsi" w:eastAsia="Times New Roman" w:hAnsiTheme="minorHAnsi" w:cstheme="minorHAnsi"/>
          <w:b/>
          <w:bCs/>
          <w:lang w:eastAsia="it-IT"/>
        </w:rPr>
        <w:t>attendibilità</w:t>
      </w:r>
      <w:r w:rsidR="00700D4C">
        <w:rPr>
          <w:rFonts w:asciiTheme="minorHAnsi" w:eastAsia="Times New Roman" w:hAnsiTheme="minorHAnsi" w:cstheme="minorHAnsi"/>
          <w:lang w:eastAsia="it-IT"/>
        </w:rPr>
        <w:t>, n</w:t>
      </w:r>
      <w:r w:rsidR="00ED14C7">
        <w:rPr>
          <w:rFonts w:asciiTheme="minorHAnsi" w:eastAsia="Times New Roman" w:hAnsiTheme="minorHAnsi" w:cstheme="minorHAnsi"/>
          <w:lang w:eastAsia="it-IT"/>
        </w:rPr>
        <w:t xml:space="preserve">el </w:t>
      </w:r>
      <w:r w:rsidR="00700D4C">
        <w:rPr>
          <w:rFonts w:asciiTheme="minorHAnsi" w:eastAsia="Times New Roman" w:hAnsiTheme="minorHAnsi" w:cstheme="minorHAnsi"/>
          <w:lang w:eastAsia="it-IT"/>
        </w:rPr>
        <w:t>sen</w:t>
      </w:r>
      <w:r w:rsidR="00ED14C7">
        <w:rPr>
          <w:rFonts w:asciiTheme="minorHAnsi" w:eastAsia="Times New Roman" w:hAnsiTheme="minorHAnsi" w:cstheme="minorHAnsi"/>
          <w:lang w:eastAsia="it-IT"/>
        </w:rPr>
        <w:t>s</w:t>
      </w:r>
      <w:r w:rsidR="00700D4C">
        <w:rPr>
          <w:rFonts w:asciiTheme="minorHAnsi" w:eastAsia="Times New Roman" w:hAnsiTheme="minorHAnsi" w:cstheme="minorHAnsi"/>
          <w:lang w:eastAsia="it-IT"/>
        </w:rPr>
        <w:t xml:space="preserve">o che </w:t>
      </w:r>
      <w:r w:rsidR="00ED14C7">
        <w:rPr>
          <w:rFonts w:asciiTheme="minorHAnsi" w:eastAsia="Times New Roman" w:hAnsiTheme="minorHAnsi" w:cstheme="minorHAnsi"/>
          <w:lang w:eastAsia="it-IT"/>
        </w:rPr>
        <w:t>dovrà contenere quantomeno:</w:t>
      </w:r>
    </w:p>
    <w:p w14:paraId="3909EC49" w14:textId="3A3889EB" w:rsidR="00ED14C7" w:rsidRDefault="00ED14C7" w:rsidP="00541D18">
      <w:pPr>
        <w:pStyle w:val="Paragrafoelenco"/>
        <w:numPr>
          <w:ilvl w:val="0"/>
          <w:numId w:val="4"/>
        </w:numPr>
        <w:spacing w:after="60" w:line="300" w:lineRule="auto"/>
        <w:ind w:left="426" w:hanging="284"/>
        <w:contextualSpacing w:val="0"/>
        <w:jc w:val="both"/>
        <w:rPr>
          <w:rFonts w:asciiTheme="minorHAnsi" w:eastAsia="Times New Roman" w:hAnsiTheme="minorHAnsi" w:cstheme="minorHAnsi"/>
          <w:lang w:eastAsia="it-IT"/>
        </w:rPr>
      </w:pPr>
      <w:r>
        <w:rPr>
          <w:rFonts w:asciiTheme="minorHAnsi" w:eastAsia="Times New Roman" w:hAnsiTheme="minorHAnsi" w:cstheme="minorHAnsi"/>
          <w:lang w:eastAsia="it-IT"/>
        </w:rPr>
        <w:t>l</w:t>
      </w:r>
      <w:r w:rsidR="0050319E">
        <w:rPr>
          <w:rFonts w:asciiTheme="minorHAnsi" w:eastAsia="Times New Roman" w:hAnsiTheme="minorHAnsi" w:cstheme="minorHAnsi"/>
          <w:lang w:eastAsia="it-IT"/>
        </w:rPr>
        <w:t>’</w:t>
      </w:r>
      <w:r>
        <w:rPr>
          <w:rFonts w:asciiTheme="minorHAnsi" w:eastAsia="Times New Roman" w:hAnsiTheme="minorHAnsi" w:cstheme="minorHAnsi"/>
          <w:lang w:eastAsia="it-IT"/>
        </w:rPr>
        <w:t>illustrazione delle fonti utilizzate, la loro attendibilità e le eventuali carenze o criticità riscontrate nei dati, nonché i rischi potenziali che questi elementi rappresentano per l</w:t>
      </w:r>
      <w:r w:rsidR="0050319E">
        <w:rPr>
          <w:rFonts w:asciiTheme="minorHAnsi" w:eastAsia="Times New Roman" w:hAnsiTheme="minorHAnsi" w:cstheme="minorHAnsi"/>
          <w:lang w:eastAsia="it-IT"/>
        </w:rPr>
        <w:t>’</w:t>
      </w:r>
      <w:r>
        <w:rPr>
          <w:rFonts w:asciiTheme="minorHAnsi" w:eastAsia="Times New Roman" w:hAnsiTheme="minorHAnsi" w:cstheme="minorHAnsi"/>
          <w:lang w:eastAsia="it-IT"/>
        </w:rPr>
        <w:t>attuazione del piano;</w:t>
      </w:r>
    </w:p>
    <w:p w14:paraId="48594385" w14:textId="46100484" w:rsidR="00413E14" w:rsidRDefault="00ED14C7" w:rsidP="00541D18">
      <w:pPr>
        <w:pStyle w:val="Paragrafoelenco"/>
        <w:numPr>
          <w:ilvl w:val="0"/>
          <w:numId w:val="4"/>
        </w:numPr>
        <w:spacing w:after="60" w:line="300" w:lineRule="auto"/>
        <w:ind w:left="426" w:hanging="284"/>
        <w:contextualSpacing w:val="0"/>
        <w:jc w:val="both"/>
        <w:rPr>
          <w:rFonts w:asciiTheme="minorHAnsi" w:eastAsia="Times New Roman" w:hAnsiTheme="minorHAnsi" w:cstheme="minorHAnsi"/>
          <w:lang w:eastAsia="it-IT"/>
        </w:rPr>
      </w:pPr>
      <w:r>
        <w:rPr>
          <w:rFonts w:asciiTheme="minorHAnsi" w:eastAsia="Times New Roman" w:hAnsiTheme="minorHAnsi" w:cstheme="minorHAnsi"/>
          <w:lang w:eastAsia="it-IT"/>
        </w:rPr>
        <w:t>la descrizione dell</w:t>
      </w:r>
      <w:r w:rsidR="0050319E">
        <w:rPr>
          <w:rFonts w:asciiTheme="minorHAnsi" w:eastAsia="Times New Roman" w:hAnsiTheme="minorHAnsi" w:cstheme="minorHAnsi"/>
          <w:lang w:eastAsia="it-IT"/>
        </w:rPr>
        <w:t>’</w:t>
      </w:r>
      <w:r>
        <w:rPr>
          <w:rFonts w:asciiTheme="minorHAnsi" w:eastAsia="Times New Roman" w:hAnsiTheme="minorHAnsi" w:cstheme="minorHAnsi"/>
          <w:lang w:eastAsia="it-IT"/>
        </w:rPr>
        <w:t xml:space="preserve">azienda agricola e delle attività svolte; </w:t>
      </w:r>
    </w:p>
    <w:p w14:paraId="3141EC86" w14:textId="20F9CCD5" w:rsidR="00ED14C7" w:rsidRDefault="00ED14C7" w:rsidP="00541D18">
      <w:pPr>
        <w:pStyle w:val="Paragrafoelenco"/>
        <w:numPr>
          <w:ilvl w:val="0"/>
          <w:numId w:val="4"/>
        </w:numPr>
        <w:spacing w:after="60" w:line="300" w:lineRule="auto"/>
        <w:ind w:left="426" w:hanging="284"/>
        <w:contextualSpacing w:val="0"/>
        <w:jc w:val="both"/>
        <w:rPr>
          <w:rFonts w:asciiTheme="minorHAnsi" w:eastAsia="Times New Roman" w:hAnsiTheme="minorHAnsi" w:cstheme="minorHAnsi"/>
          <w:lang w:eastAsia="it-IT"/>
        </w:rPr>
      </w:pPr>
      <w:r>
        <w:rPr>
          <w:rFonts w:asciiTheme="minorHAnsi" w:eastAsia="Times New Roman" w:hAnsiTheme="minorHAnsi" w:cstheme="minorHAnsi"/>
          <w:lang w:eastAsia="it-IT"/>
        </w:rPr>
        <w:t>l</w:t>
      </w:r>
      <w:r w:rsidR="0050319E">
        <w:rPr>
          <w:rFonts w:asciiTheme="minorHAnsi" w:eastAsia="Times New Roman" w:hAnsiTheme="minorHAnsi" w:cstheme="minorHAnsi"/>
          <w:lang w:eastAsia="it-IT"/>
        </w:rPr>
        <w:t>’</w:t>
      </w:r>
      <w:r>
        <w:rPr>
          <w:rFonts w:asciiTheme="minorHAnsi" w:eastAsia="Times New Roman" w:hAnsiTheme="minorHAnsi" w:cstheme="minorHAnsi"/>
          <w:lang w:eastAsia="it-IT"/>
        </w:rPr>
        <w:t>analisi delle strategie applicate e in atto;</w:t>
      </w:r>
    </w:p>
    <w:p w14:paraId="4E145A66" w14:textId="5A6CFF65" w:rsidR="00ED14C7" w:rsidRDefault="00ED14C7" w:rsidP="00541D18">
      <w:pPr>
        <w:pStyle w:val="Paragrafoelenco"/>
        <w:numPr>
          <w:ilvl w:val="0"/>
          <w:numId w:val="4"/>
        </w:numPr>
        <w:spacing w:after="60" w:line="300" w:lineRule="auto"/>
        <w:ind w:left="426" w:hanging="284"/>
        <w:contextualSpacing w:val="0"/>
        <w:jc w:val="both"/>
        <w:rPr>
          <w:rFonts w:asciiTheme="minorHAnsi" w:eastAsia="Times New Roman" w:hAnsiTheme="minorHAnsi" w:cstheme="minorHAnsi"/>
          <w:lang w:eastAsia="it-IT"/>
        </w:rPr>
      </w:pPr>
      <w:r>
        <w:rPr>
          <w:rFonts w:asciiTheme="minorHAnsi" w:eastAsia="Times New Roman" w:hAnsiTheme="minorHAnsi" w:cstheme="minorHAnsi"/>
          <w:lang w:eastAsia="it-IT"/>
        </w:rPr>
        <w:t>la presentazione dei dati economici</w:t>
      </w:r>
      <w:r w:rsidR="00641DDB">
        <w:rPr>
          <w:rFonts w:asciiTheme="minorHAnsi" w:eastAsia="Times New Roman" w:hAnsiTheme="minorHAnsi" w:cstheme="minorHAnsi"/>
          <w:lang w:eastAsia="it-IT"/>
        </w:rPr>
        <w:t xml:space="preserve"> - </w:t>
      </w:r>
      <w:r>
        <w:rPr>
          <w:rFonts w:asciiTheme="minorHAnsi" w:eastAsia="Times New Roman" w:hAnsiTheme="minorHAnsi" w:cstheme="minorHAnsi"/>
          <w:lang w:eastAsia="it-IT"/>
        </w:rPr>
        <w:t>finanziari per come sopra detto</w:t>
      </w:r>
      <w:r w:rsidR="00AC6C06">
        <w:rPr>
          <w:rFonts w:asciiTheme="minorHAnsi" w:eastAsia="Times New Roman" w:hAnsiTheme="minorHAnsi" w:cstheme="minorHAnsi"/>
          <w:lang w:eastAsia="it-IT"/>
        </w:rPr>
        <w:t>;</w:t>
      </w:r>
    </w:p>
    <w:p w14:paraId="2D6D725F" w14:textId="26727DA8" w:rsidR="00ED14C7" w:rsidRDefault="00ED14C7" w:rsidP="00541D18">
      <w:pPr>
        <w:pStyle w:val="Paragrafoelenco"/>
        <w:numPr>
          <w:ilvl w:val="0"/>
          <w:numId w:val="4"/>
        </w:numPr>
        <w:spacing w:after="60" w:line="300" w:lineRule="auto"/>
        <w:ind w:left="426" w:hanging="284"/>
        <w:contextualSpacing w:val="0"/>
        <w:jc w:val="both"/>
        <w:rPr>
          <w:rFonts w:asciiTheme="minorHAnsi" w:eastAsia="Times New Roman" w:hAnsiTheme="minorHAnsi" w:cstheme="minorHAnsi"/>
          <w:lang w:eastAsia="it-IT"/>
        </w:rPr>
      </w:pPr>
      <w:r>
        <w:rPr>
          <w:rFonts w:asciiTheme="minorHAnsi" w:eastAsia="Times New Roman" w:hAnsiTheme="minorHAnsi" w:cstheme="minorHAnsi"/>
          <w:lang w:eastAsia="it-IT"/>
        </w:rPr>
        <w:t>la diagnosi sullo stato e sulle cause di sovraindebitamento</w:t>
      </w:r>
      <w:r w:rsidR="00AA48DB">
        <w:rPr>
          <w:rFonts w:asciiTheme="minorHAnsi" w:eastAsia="Times New Roman" w:hAnsiTheme="minorHAnsi" w:cstheme="minorHAnsi"/>
          <w:lang w:eastAsia="it-IT"/>
        </w:rPr>
        <w:t>;</w:t>
      </w:r>
    </w:p>
    <w:p w14:paraId="1756A2E3" w14:textId="1FC79BE3" w:rsidR="00ED14C7" w:rsidRDefault="00ED14C7" w:rsidP="00541D18">
      <w:pPr>
        <w:pStyle w:val="Paragrafoelenco"/>
        <w:numPr>
          <w:ilvl w:val="0"/>
          <w:numId w:val="4"/>
        </w:numPr>
        <w:spacing w:after="60" w:line="300" w:lineRule="auto"/>
        <w:ind w:left="426" w:hanging="284"/>
        <w:contextualSpacing w:val="0"/>
        <w:jc w:val="both"/>
        <w:rPr>
          <w:rFonts w:asciiTheme="minorHAnsi" w:eastAsia="Times New Roman" w:hAnsiTheme="minorHAnsi" w:cstheme="minorHAnsi"/>
          <w:lang w:eastAsia="it-IT"/>
        </w:rPr>
      </w:pPr>
      <w:r>
        <w:rPr>
          <w:rFonts w:asciiTheme="minorHAnsi" w:eastAsia="Times New Roman" w:hAnsiTheme="minorHAnsi" w:cstheme="minorHAnsi"/>
          <w:lang w:eastAsia="it-IT"/>
        </w:rPr>
        <w:t>l</w:t>
      </w:r>
      <w:r w:rsidR="0050319E">
        <w:rPr>
          <w:rFonts w:asciiTheme="minorHAnsi" w:eastAsia="Times New Roman" w:hAnsiTheme="minorHAnsi" w:cstheme="minorHAnsi"/>
          <w:lang w:eastAsia="it-IT"/>
        </w:rPr>
        <w:t>’</w:t>
      </w:r>
      <w:r>
        <w:rPr>
          <w:rFonts w:asciiTheme="minorHAnsi" w:eastAsia="Times New Roman" w:hAnsiTheme="minorHAnsi" w:cstheme="minorHAnsi"/>
          <w:lang w:eastAsia="it-IT"/>
        </w:rPr>
        <w:t>individuazione della strategia di risanamento, in termini di produzione e di organizzazione con individuazione del piano degli investimenti futuri;</w:t>
      </w:r>
    </w:p>
    <w:p w14:paraId="1C4CD316" w14:textId="6C91360E" w:rsidR="00ED14C7" w:rsidRDefault="00ED14C7" w:rsidP="00541D18">
      <w:pPr>
        <w:pStyle w:val="Paragrafoelenco"/>
        <w:numPr>
          <w:ilvl w:val="0"/>
          <w:numId w:val="4"/>
        </w:numPr>
        <w:spacing w:after="60" w:line="300" w:lineRule="auto"/>
        <w:ind w:left="426" w:hanging="284"/>
        <w:contextualSpacing w:val="0"/>
        <w:jc w:val="both"/>
        <w:rPr>
          <w:rFonts w:asciiTheme="minorHAnsi" w:eastAsia="Times New Roman" w:hAnsiTheme="minorHAnsi" w:cstheme="minorHAnsi"/>
          <w:lang w:eastAsia="it-IT"/>
        </w:rPr>
      </w:pPr>
      <w:r>
        <w:rPr>
          <w:rFonts w:asciiTheme="minorHAnsi" w:eastAsia="Times New Roman" w:hAnsiTheme="minorHAnsi" w:cstheme="minorHAnsi"/>
          <w:lang w:eastAsia="it-IT"/>
        </w:rPr>
        <w:t>la manovra finanziaria;</w:t>
      </w:r>
    </w:p>
    <w:p w14:paraId="144F3C83" w14:textId="6019619E" w:rsidR="00ED14C7" w:rsidRDefault="00ED14C7" w:rsidP="00541D18">
      <w:pPr>
        <w:pStyle w:val="Paragrafoelenco"/>
        <w:numPr>
          <w:ilvl w:val="0"/>
          <w:numId w:val="4"/>
        </w:numPr>
        <w:spacing w:after="60" w:line="300" w:lineRule="auto"/>
        <w:ind w:left="426" w:hanging="284"/>
        <w:contextualSpacing w:val="0"/>
        <w:jc w:val="both"/>
        <w:rPr>
          <w:rFonts w:asciiTheme="minorHAnsi" w:eastAsia="Times New Roman" w:hAnsiTheme="minorHAnsi" w:cstheme="minorHAnsi"/>
          <w:lang w:eastAsia="it-IT"/>
        </w:rPr>
      </w:pPr>
      <w:r>
        <w:rPr>
          <w:rFonts w:asciiTheme="minorHAnsi" w:eastAsia="Times New Roman" w:hAnsiTheme="minorHAnsi" w:cstheme="minorHAnsi"/>
          <w:lang w:eastAsia="it-IT"/>
        </w:rPr>
        <w:t>l</w:t>
      </w:r>
      <w:r w:rsidR="0050319E">
        <w:rPr>
          <w:rFonts w:asciiTheme="minorHAnsi" w:eastAsia="Times New Roman" w:hAnsiTheme="minorHAnsi" w:cstheme="minorHAnsi"/>
          <w:lang w:eastAsia="it-IT"/>
        </w:rPr>
        <w:t>’</w:t>
      </w:r>
      <w:r w:rsidRPr="0053091D">
        <w:rPr>
          <w:rFonts w:asciiTheme="minorHAnsi" w:eastAsia="Times New Roman" w:hAnsiTheme="minorHAnsi" w:cstheme="minorHAnsi"/>
          <w:i/>
          <w:iCs/>
          <w:lang w:eastAsia="it-IT"/>
        </w:rPr>
        <w:t>action plan</w:t>
      </w:r>
      <w:r>
        <w:rPr>
          <w:rFonts w:asciiTheme="minorHAnsi" w:eastAsia="Times New Roman" w:hAnsiTheme="minorHAnsi" w:cstheme="minorHAnsi"/>
          <w:lang w:eastAsia="it-IT"/>
        </w:rPr>
        <w:t>, vale dire il piano delle azioni da porre in essere per raggiungere gli obiettivi del piano in termini di implementazione della strategia impiegata;</w:t>
      </w:r>
    </w:p>
    <w:p w14:paraId="6DB5ED9E" w14:textId="5F93DDB8" w:rsidR="00ED14C7" w:rsidRDefault="00ED14C7" w:rsidP="00541D18">
      <w:pPr>
        <w:pStyle w:val="Paragrafoelenco"/>
        <w:numPr>
          <w:ilvl w:val="0"/>
          <w:numId w:val="4"/>
        </w:numPr>
        <w:spacing w:after="60" w:line="300" w:lineRule="auto"/>
        <w:ind w:left="426" w:hanging="284"/>
        <w:contextualSpacing w:val="0"/>
        <w:jc w:val="both"/>
        <w:rPr>
          <w:rFonts w:asciiTheme="minorHAnsi" w:eastAsia="Times New Roman" w:hAnsiTheme="minorHAnsi" w:cstheme="minorHAnsi"/>
          <w:lang w:eastAsia="it-IT"/>
        </w:rPr>
      </w:pPr>
      <w:r>
        <w:rPr>
          <w:rFonts w:asciiTheme="minorHAnsi" w:eastAsia="Times New Roman" w:hAnsiTheme="minorHAnsi" w:cstheme="minorHAnsi"/>
          <w:lang w:eastAsia="it-IT"/>
        </w:rPr>
        <w:t>le indicazioni circa il monitoraggio del piano e la fase di sua esecuzione;</w:t>
      </w:r>
    </w:p>
    <w:p w14:paraId="589C91D3" w14:textId="67B678C8" w:rsidR="00DC038F" w:rsidRPr="00DC038F" w:rsidRDefault="00ED14C7" w:rsidP="00541D18">
      <w:pPr>
        <w:pStyle w:val="Paragrafoelenco"/>
        <w:numPr>
          <w:ilvl w:val="0"/>
          <w:numId w:val="4"/>
        </w:numPr>
        <w:spacing w:after="60" w:line="300" w:lineRule="auto"/>
        <w:ind w:left="426" w:hanging="284"/>
        <w:contextualSpacing w:val="0"/>
        <w:jc w:val="both"/>
        <w:rPr>
          <w:rFonts w:asciiTheme="minorHAnsi" w:eastAsia="Times New Roman" w:hAnsiTheme="minorHAnsi" w:cstheme="minorHAnsi"/>
          <w:lang w:eastAsia="it-IT"/>
        </w:rPr>
      </w:pPr>
      <w:r>
        <w:rPr>
          <w:rFonts w:asciiTheme="minorHAnsi" w:eastAsia="Times New Roman" w:hAnsiTheme="minorHAnsi" w:cstheme="minorHAnsi"/>
          <w:lang w:eastAsia="it-IT"/>
        </w:rPr>
        <w:t>le indicazioni circa la procedura di composizione, quando correlata al piano</w:t>
      </w:r>
      <w:r w:rsidR="00423D32">
        <w:rPr>
          <w:rFonts w:asciiTheme="minorHAnsi" w:eastAsia="Times New Roman" w:hAnsiTheme="minorHAnsi" w:cstheme="minorHAnsi"/>
          <w:lang w:eastAsia="it-IT"/>
        </w:rPr>
        <w:t>.</w:t>
      </w:r>
    </w:p>
    <w:p w14:paraId="2328EFD0" w14:textId="5101A2DB" w:rsidR="0055153E" w:rsidRDefault="00FA3D75" w:rsidP="00995A4A">
      <w:pPr>
        <w:pStyle w:val="Titolo1"/>
        <w:numPr>
          <w:ilvl w:val="0"/>
          <w:numId w:val="12"/>
        </w:numPr>
        <w:spacing w:line="300" w:lineRule="auto"/>
        <w:ind w:left="426" w:hanging="284"/>
        <w:rPr>
          <w:i/>
          <w:iCs/>
        </w:rPr>
      </w:pPr>
      <w:bookmarkStart w:id="16" w:name="_Toc63450372"/>
      <w:r w:rsidRPr="00423D32">
        <w:t xml:space="preserve">Conclusioni. Alcune </w:t>
      </w:r>
      <w:r w:rsidR="00030D16" w:rsidRPr="00423D32">
        <w:t xml:space="preserve">proposte </w:t>
      </w:r>
      <w:r w:rsidR="00030D16" w:rsidRPr="00423D32">
        <w:rPr>
          <w:i/>
          <w:iCs/>
        </w:rPr>
        <w:t>de jure condendo</w:t>
      </w:r>
      <w:bookmarkEnd w:id="16"/>
      <w:r w:rsidR="00030D16" w:rsidRPr="00423D32">
        <w:rPr>
          <w:i/>
          <w:iCs/>
        </w:rPr>
        <w:t xml:space="preserve"> </w:t>
      </w:r>
    </w:p>
    <w:p w14:paraId="1D63B55B" w14:textId="518A90AE" w:rsidR="00F05563" w:rsidRPr="00F05563" w:rsidRDefault="00F05563" w:rsidP="00541D18">
      <w:pPr>
        <w:spacing w:before="120" w:after="120" w:line="300" w:lineRule="auto"/>
        <w:jc w:val="both"/>
      </w:pPr>
      <w:r w:rsidRPr="00F05563">
        <w:t>Con l</w:t>
      </w:r>
      <w:r w:rsidR="0050319E">
        <w:t>’</w:t>
      </w:r>
      <w:r w:rsidRPr="00F05563">
        <w:t>obiettivo di individuare un percorso che possa facilitare il finanziamento dell</w:t>
      </w:r>
      <w:r w:rsidR="0050319E">
        <w:t>’</w:t>
      </w:r>
      <w:r w:rsidRPr="00F05563">
        <w:t xml:space="preserve">impresa agricola garantendone il risanamento e il riequilibrio della situazione finanziaria, e dunque con lo scopo di favorirne la ”continuità”, le Linee guida </w:t>
      </w:r>
      <w:r>
        <w:t>illustra</w:t>
      </w:r>
      <w:r w:rsidR="00604C19">
        <w:t>t</w:t>
      </w:r>
      <w:r>
        <w:t xml:space="preserve">e nel documento possono </w:t>
      </w:r>
      <w:r w:rsidRPr="00F05563">
        <w:t xml:space="preserve">rappresentare un </w:t>
      </w:r>
      <w:r w:rsidRPr="00F05563">
        <w:rPr>
          <w:i/>
          <w:iCs/>
        </w:rPr>
        <w:t xml:space="preserve">vademecum </w:t>
      </w:r>
      <w:r w:rsidRPr="00F05563">
        <w:t>per intraprendere una leale e fattiva collaborazione con i creditori rilevanti e, se del caso, la riuscita delle soluzioni individuate nei piani predisposti nell</w:t>
      </w:r>
      <w:r w:rsidR="0050319E">
        <w:t>’</w:t>
      </w:r>
      <w:r w:rsidRPr="00F05563">
        <w:t>ambito della procedura di composizione della crisi d</w:t>
      </w:r>
      <w:r>
        <w:t>a s</w:t>
      </w:r>
      <w:r w:rsidRPr="00F05563">
        <w:t xml:space="preserve">ovraindebitamento </w:t>
      </w:r>
      <w:r w:rsidRPr="00F05563">
        <w:rPr>
          <w:i/>
          <w:iCs/>
        </w:rPr>
        <w:t>ex lege</w:t>
      </w:r>
      <w:r w:rsidRPr="00F05563">
        <w:t xml:space="preserve"> n. 3/2012.</w:t>
      </w:r>
    </w:p>
    <w:p w14:paraId="658AEAEF" w14:textId="77CE1A8D" w:rsidR="00F05563" w:rsidRDefault="00604C19" w:rsidP="00541D18">
      <w:pPr>
        <w:spacing w:before="120" w:after="120" w:line="300" w:lineRule="auto"/>
        <w:jc w:val="both"/>
      </w:pPr>
      <w:r>
        <w:t>Tuttavia, n</w:t>
      </w:r>
      <w:r w:rsidR="00F05563">
        <w:t>ella prospettiva di una migliore fruizione degli istituti disciplinati nella legge n. 3/2012, si è dell</w:t>
      </w:r>
      <w:r w:rsidR="0050319E">
        <w:t>’</w:t>
      </w:r>
      <w:r w:rsidR="00F05563">
        <w:t>avviso che alcun</w:t>
      </w:r>
      <w:r>
        <w:t xml:space="preserve">e </w:t>
      </w:r>
      <w:r w:rsidR="00F05563">
        <w:t xml:space="preserve">integrazioni della normativa dovrebbero essere </w:t>
      </w:r>
      <w:r w:rsidR="00613559">
        <w:t xml:space="preserve">ulteriormente </w:t>
      </w:r>
      <w:r w:rsidR="00F05563">
        <w:t>effettuate ancor prima dell</w:t>
      </w:r>
      <w:r w:rsidR="0050319E">
        <w:t>’</w:t>
      </w:r>
      <w:r w:rsidR="00F05563">
        <w:t>entrata in vigore del Codice della crisi</w:t>
      </w:r>
      <w:r>
        <w:rPr>
          <w:rStyle w:val="Rimandonotaapidipagina"/>
        </w:rPr>
        <w:footnoteReference w:id="53"/>
      </w:r>
      <w:r w:rsidR="00F05563">
        <w:t>.</w:t>
      </w:r>
    </w:p>
    <w:p w14:paraId="10952A9B" w14:textId="39D5668A" w:rsidR="00806A2D" w:rsidRDefault="001B28F1" w:rsidP="00541D18">
      <w:pPr>
        <w:spacing w:before="120" w:after="120" w:line="300" w:lineRule="auto"/>
        <w:jc w:val="both"/>
      </w:pPr>
      <w:r>
        <w:t>A titolo d</w:t>
      </w:r>
      <w:r w:rsidR="0050319E">
        <w:t>’</w:t>
      </w:r>
      <w:r>
        <w:t>esempio, l</w:t>
      </w:r>
      <w:r w:rsidR="0050319E">
        <w:t>’</w:t>
      </w:r>
      <w:r>
        <w:t xml:space="preserve">attuale </w:t>
      </w:r>
      <w:r w:rsidR="00806A2D">
        <w:t>impianto della legge n.</w:t>
      </w:r>
      <w:r w:rsidR="00822AF1">
        <w:t xml:space="preserve"> </w:t>
      </w:r>
      <w:r w:rsidR="00806A2D">
        <w:t>3/2012 presenta una evidente lacuna in quanto il debitore che propone un accordo di ristrutturazione ai sensi dell</w:t>
      </w:r>
      <w:r w:rsidR="0050319E">
        <w:t>’</w:t>
      </w:r>
      <w:r w:rsidR="00806A2D">
        <w:t>art.</w:t>
      </w:r>
      <w:r w:rsidR="00DE4E5D">
        <w:t xml:space="preserve"> </w:t>
      </w:r>
      <w:r w:rsidR="00806A2D">
        <w:t xml:space="preserve">7 </w:t>
      </w:r>
      <w:r w:rsidR="00415D01">
        <w:t xml:space="preserve">della medesima legge </w:t>
      </w:r>
      <w:r w:rsidR="00806A2D">
        <w:t xml:space="preserve">deve attendere il </w:t>
      </w:r>
      <w:r w:rsidR="00415D01">
        <w:t>d</w:t>
      </w:r>
      <w:r w:rsidR="00806A2D">
        <w:t xml:space="preserve">ecreto del Tribunale di apertura della procedura per ottenere il blocco di tutte le azioni esecutive e cautelari (c.d. </w:t>
      </w:r>
      <w:r w:rsidR="00806A2D" w:rsidRPr="001746FF">
        <w:rPr>
          <w:i/>
        </w:rPr>
        <w:t>automastic stay</w:t>
      </w:r>
      <w:r w:rsidR="00806A2D">
        <w:t xml:space="preserve">). </w:t>
      </w:r>
    </w:p>
    <w:p w14:paraId="45902A51" w14:textId="7EB2A9B9" w:rsidR="00806A2D" w:rsidRDefault="00806A2D" w:rsidP="00541D18">
      <w:pPr>
        <w:spacing w:before="120" w:after="120" w:line="300" w:lineRule="auto"/>
        <w:jc w:val="both"/>
      </w:pPr>
      <w:r>
        <w:t xml:space="preserve">Può quindi accadere, ed è accaduto, che il debitore nel lasso di tempo che intercorre tra la presentazione della proposta, la redazione del piano ed il </w:t>
      </w:r>
      <w:r w:rsidR="00415D01">
        <w:t>d</w:t>
      </w:r>
      <w:r>
        <w:t xml:space="preserve">ecreto del </w:t>
      </w:r>
      <w:r w:rsidR="00415D01">
        <w:t>T</w:t>
      </w:r>
      <w:r>
        <w:t xml:space="preserve">ribunale venga aggredito dai creditori attraverso azioni esecutive; in questo caso è evidente che non si ottiene il risultato finale voluto dalla normativa, </w:t>
      </w:r>
      <w:r w:rsidR="00FA3D75">
        <w:t>vale a dire</w:t>
      </w:r>
      <w:r>
        <w:t xml:space="preserve"> il risanamento dell</w:t>
      </w:r>
      <w:r w:rsidR="0050319E">
        <w:t>’</w:t>
      </w:r>
      <w:r>
        <w:t>azienda e il soddisfacimento</w:t>
      </w:r>
      <w:r w:rsidR="00FA3D75">
        <w:t>,</w:t>
      </w:r>
      <w:r>
        <w:t xml:space="preserve"> almeno in parte</w:t>
      </w:r>
      <w:r w:rsidR="00FA3D75">
        <w:t>,</w:t>
      </w:r>
      <w:r>
        <w:t xml:space="preserve"> dei creditori.</w:t>
      </w:r>
    </w:p>
    <w:p w14:paraId="071FE8E3" w14:textId="231A6146" w:rsidR="00CF61FB" w:rsidRPr="00CF61FB" w:rsidRDefault="00806A2D" w:rsidP="00541D18">
      <w:pPr>
        <w:spacing w:before="120" w:after="120" w:line="300" w:lineRule="auto"/>
        <w:jc w:val="both"/>
      </w:pPr>
      <w:r>
        <w:t xml:space="preserve">Sarebbe quindi auspicabile </w:t>
      </w:r>
      <w:r>
        <w:rPr>
          <w:i/>
        </w:rPr>
        <w:t>de iure condendo</w:t>
      </w:r>
      <w:r>
        <w:t xml:space="preserve"> una modifica della legge n.</w:t>
      </w:r>
      <w:r w:rsidR="00822AF1">
        <w:t xml:space="preserve"> </w:t>
      </w:r>
      <w:r>
        <w:t xml:space="preserve">3/2012 allo scopo di </w:t>
      </w:r>
      <w:r w:rsidR="003C298A">
        <w:t xml:space="preserve">anticipare </w:t>
      </w:r>
      <w:r>
        <w:t>lo scudo protettivo previsto dall</w:t>
      </w:r>
      <w:r w:rsidR="0050319E">
        <w:t>’</w:t>
      </w:r>
      <w:r>
        <w:t>art.</w:t>
      </w:r>
      <w:r w:rsidR="00822AF1">
        <w:t xml:space="preserve"> </w:t>
      </w:r>
      <w:r>
        <w:t>10</w:t>
      </w:r>
      <w:r w:rsidR="004A1CE9">
        <w:t xml:space="preserve"> della medesima legge</w:t>
      </w:r>
      <w:r w:rsidR="00CF61FB">
        <w:t xml:space="preserve"> sin dal momento della presentazione </w:t>
      </w:r>
      <w:r w:rsidR="008F046A">
        <w:t xml:space="preserve">della domanda presso il Tribunale. In tal modo, le trattative verrebbero facilitate e si consentirebbe al debitore di </w:t>
      </w:r>
      <w:r w:rsidR="00CF61FB" w:rsidRPr="00CF61FB">
        <w:t>fruire del c.d. ombrello protettivo verso le pretese dei creditori in un momento anteriore alla predisposizione di proposta e piano</w:t>
      </w:r>
      <w:r w:rsidR="008F046A">
        <w:t xml:space="preserve">. </w:t>
      </w:r>
      <w:r w:rsidR="00016822">
        <w:t>Pur trattandosi delle c.d. procedure maggiori,</w:t>
      </w:r>
      <w:r w:rsidR="00016822" w:rsidRPr="00016822">
        <w:t xml:space="preserve"> </w:t>
      </w:r>
      <w:r w:rsidR="00016822">
        <w:t>l</w:t>
      </w:r>
      <w:r w:rsidR="00016822" w:rsidRPr="00016822">
        <w:t>o schema di riferimento,</w:t>
      </w:r>
      <w:r w:rsidR="00016822">
        <w:t xml:space="preserve"> potrebbe essere quello disciplinato nell</w:t>
      </w:r>
      <w:r w:rsidR="0050319E">
        <w:t>’</w:t>
      </w:r>
      <w:r w:rsidR="00016822">
        <w:t>art</w:t>
      </w:r>
      <w:r w:rsidR="00016822" w:rsidRPr="00016822">
        <w:t xml:space="preserve">. 161, comma 6, l.f., </w:t>
      </w:r>
      <w:r w:rsidR="00016822">
        <w:t xml:space="preserve">in ordine alla domanda prenotativa di concordato, a cui si ispira, peraltro, </w:t>
      </w:r>
      <w:r w:rsidR="00016822" w:rsidRPr="00016822">
        <w:t>l</w:t>
      </w:r>
      <w:r w:rsidR="0050319E">
        <w:t>’</w:t>
      </w:r>
      <w:r w:rsidR="00016822" w:rsidRPr="00016822">
        <w:t>art. 44</w:t>
      </w:r>
      <w:r w:rsidR="00016822">
        <w:t xml:space="preserve"> del Codice della crisi</w:t>
      </w:r>
      <w:r w:rsidR="00016822">
        <w:rPr>
          <w:rStyle w:val="Rimandonotaapidipagina"/>
        </w:rPr>
        <w:footnoteReference w:id="54"/>
      </w:r>
      <w:r w:rsidR="00016822">
        <w:t>.</w:t>
      </w:r>
    </w:p>
    <w:p w14:paraId="04491C62" w14:textId="03E2DFC1" w:rsidR="008C4347" w:rsidRPr="006C7B7D" w:rsidRDefault="00FA3D75" w:rsidP="00541D18">
      <w:pPr>
        <w:spacing w:before="120" w:after="120" w:line="300" w:lineRule="auto"/>
        <w:jc w:val="both"/>
      </w:pPr>
      <w:r>
        <w:t xml:space="preserve">Nella accennata prospettiva di integrazione della vigente legge fallimentare con </w:t>
      </w:r>
      <w:r w:rsidR="00DF5D08">
        <w:t>quanto</w:t>
      </w:r>
      <w:r>
        <w:t xml:space="preserve"> </w:t>
      </w:r>
      <w:r w:rsidR="00DF5D08">
        <w:t xml:space="preserve">è disciplinato </w:t>
      </w:r>
      <w:r>
        <w:t>nel Codice della crisi, un altro istituto potrebbe essere “importato” nella normativa vigente in estensione all</w:t>
      </w:r>
      <w:r w:rsidR="0050319E">
        <w:t>’</w:t>
      </w:r>
      <w:r>
        <w:t>imprenditore agricolo. Ci riferiamo all</w:t>
      </w:r>
      <w:r w:rsidR="0050319E">
        <w:t>’</w:t>
      </w:r>
      <w:r>
        <w:t>accordo in esecuzione di piano attestato di risanamento che l</w:t>
      </w:r>
      <w:r w:rsidR="0050319E">
        <w:t>’</w:t>
      </w:r>
      <w:r>
        <w:t>art. 56 del Codice della crisi discipli</w:t>
      </w:r>
      <w:r w:rsidR="00ED0BAE">
        <w:t>n</w:t>
      </w:r>
      <w:r>
        <w:t xml:space="preserve">a tra gli strumenti negoziali stragiudiziali praticabili dagli imprenditori in stato di crisi </w:t>
      </w:r>
      <w:r w:rsidR="00ED0BAE">
        <w:t>o di insolvenza.</w:t>
      </w:r>
      <w:r w:rsidR="00030D16">
        <w:t xml:space="preserve"> Tale ultima integrazione</w:t>
      </w:r>
      <w:r w:rsidR="00ED0BAE">
        <w:t xml:space="preserve"> </w:t>
      </w:r>
      <w:r w:rsidR="00DA5899">
        <w:t>–</w:t>
      </w:r>
      <w:r w:rsidR="00DE4E5D">
        <w:t xml:space="preserve"> </w:t>
      </w:r>
      <w:r w:rsidR="00ED0BAE">
        <w:t>realizzabile per mezzo di una semplice modifica dell</w:t>
      </w:r>
      <w:r w:rsidR="0050319E">
        <w:t>’</w:t>
      </w:r>
      <w:r w:rsidR="00ED0BAE">
        <w:t>art. 67, comma terzo</w:t>
      </w:r>
      <w:r w:rsidR="00DE4E5D">
        <w:t>,</w:t>
      </w:r>
      <w:r w:rsidR="00ED0BAE">
        <w:t xml:space="preserve"> lett.</w:t>
      </w:r>
      <w:r w:rsidR="0045627C">
        <w:t xml:space="preserve"> </w:t>
      </w:r>
      <w:r w:rsidR="00C76366">
        <w:t>d) l.f.</w:t>
      </w:r>
      <w:r w:rsidR="00ED0BAE">
        <w:t xml:space="preserve"> che preveda l</w:t>
      </w:r>
      <w:r w:rsidR="0050319E">
        <w:t>’</w:t>
      </w:r>
      <w:r w:rsidR="00ED0BAE">
        <w:t>applicazione della disposizione anche all</w:t>
      </w:r>
      <w:r w:rsidR="0050319E">
        <w:t>’</w:t>
      </w:r>
      <w:r w:rsidR="00ED0BAE">
        <w:t>impresa agricola</w:t>
      </w:r>
      <w:r w:rsidR="00DE4E5D">
        <w:t xml:space="preserve"> </w:t>
      </w:r>
      <w:r w:rsidR="00DA5899">
        <w:t>–</w:t>
      </w:r>
      <w:r w:rsidR="00ED0BAE">
        <w:t xml:space="preserve"> infatti, contribuirebbe a realizzare</w:t>
      </w:r>
      <w:r w:rsidR="00C76366">
        <w:t xml:space="preserve"> </w:t>
      </w:r>
      <w:r w:rsidR="00ED0BAE">
        <w:t xml:space="preserve">soluzioni </w:t>
      </w:r>
      <w:r w:rsidR="00A36809">
        <w:t xml:space="preserve">stragiudiziali delle crisi, semplificate e di rapida attuazione, </w:t>
      </w:r>
      <w:r w:rsidR="00C76366">
        <w:t xml:space="preserve">anche </w:t>
      </w:r>
      <w:r w:rsidR="00ED0BAE">
        <w:t>al di fuori de</w:t>
      </w:r>
      <w:r w:rsidR="00C76366">
        <w:t>i vigenti schemi procedurali</w:t>
      </w:r>
      <w:r w:rsidR="00A36809">
        <w:t>.</w:t>
      </w:r>
      <w:r w:rsidR="00ED0BAE">
        <w:t xml:space="preserve"> </w:t>
      </w:r>
    </w:p>
    <w:sectPr w:rsidR="008C4347" w:rsidRPr="006C7B7D" w:rsidSect="002C2DF9">
      <w:pgSz w:w="11906" w:h="16838"/>
      <w:pgMar w:top="1985" w:right="1418" w:bottom="1418" w:left="1418"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89D75" w14:textId="77777777" w:rsidR="00811B55" w:rsidRDefault="00811B55">
      <w:pPr>
        <w:spacing w:after="0" w:line="240" w:lineRule="auto"/>
      </w:pPr>
      <w:r>
        <w:separator/>
      </w:r>
    </w:p>
  </w:endnote>
  <w:endnote w:type="continuationSeparator" w:id="0">
    <w:p w14:paraId="144C6159" w14:textId="77777777" w:rsidR="00811B55" w:rsidRDefault="00811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EDDED" w14:textId="77777777" w:rsidR="0050319E" w:rsidRPr="00FB5B99" w:rsidRDefault="0050319E" w:rsidP="00415BDA">
    <w:pPr>
      <w:pStyle w:val="Pidipagina"/>
      <w:jc w:val="right"/>
      <w:rPr>
        <w:rFonts w:ascii="Arial Narrow" w:hAnsi="Arial Narrow"/>
        <w:sz w:val="18"/>
        <w:szCs w:val="18"/>
      </w:rPr>
    </w:pPr>
    <w:r w:rsidRPr="00FB5B99">
      <w:rPr>
        <w:rFonts w:ascii="Arial Narrow" w:hAnsi="Arial Narrow"/>
        <w:sz w:val="18"/>
        <w:szCs w:val="18"/>
      </w:rPr>
      <w:fldChar w:fldCharType="begin"/>
    </w:r>
    <w:r w:rsidRPr="00FB5B99">
      <w:rPr>
        <w:rFonts w:ascii="Arial Narrow" w:hAnsi="Arial Narrow"/>
        <w:sz w:val="18"/>
        <w:szCs w:val="18"/>
      </w:rPr>
      <w:instrText xml:space="preserve"> PAGE   \* MERGEFORMAT </w:instrText>
    </w:r>
    <w:r w:rsidRPr="00FB5B99">
      <w:rPr>
        <w:rFonts w:ascii="Arial Narrow" w:hAnsi="Arial Narrow"/>
        <w:sz w:val="18"/>
        <w:szCs w:val="18"/>
      </w:rPr>
      <w:fldChar w:fldCharType="separate"/>
    </w:r>
    <w:r>
      <w:rPr>
        <w:rFonts w:ascii="Arial Narrow" w:hAnsi="Arial Narrow"/>
        <w:noProof/>
        <w:sz w:val="18"/>
        <w:szCs w:val="18"/>
      </w:rPr>
      <w:t>16</w:t>
    </w:r>
    <w:r w:rsidRPr="00FB5B99">
      <w:rPr>
        <w:rFonts w:ascii="Arial Narrow" w:hAnsi="Arial Narrow"/>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B2843" w14:textId="2EC44F7C" w:rsidR="00DA5899" w:rsidRDefault="00DA5899">
    <w:pPr>
      <w:pStyle w:val="Pidipagina"/>
    </w:pPr>
    <w:r>
      <w:rPr>
        <w:noProof/>
        <w:lang w:eastAsia="it-IT"/>
      </w:rPr>
      <w:drawing>
        <wp:anchor distT="0" distB="0" distL="114300" distR="114300" simplePos="0" relativeHeight="251668480" behindDoc="0" locked="0" layoutInCell="1" allowOverlap="1" wp14:anchorId="3C2A03EA" wp14:editId="2C071EA4">
          <wp:simplePos x="0" y="0"/>
          <wp:positionH relativeFrom="column">
            <wp:posOffset>4354327</wp:posOffset>
          </wp:positionH>
          <wp:positionV relativeFrom="paragraph">
            <wp:posOffset>-1976755</wp:posOffset>
          </wp:positionV>
          <wp:extent cx="2872800" cy="2721600"/>
          <wp:effectExtent l="0" t="0" r="3810" b="3175"/>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800" cy="2721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0BC51" w14:textId="34164AAB" w:rsidR="00DA5899" w:rsidRDefault="00DA5899">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67368" w14:textId="12EE343C" w:rsidR="0050319E" w:rsidRPr="002C2DF9" w:rsidRDefault="0050319E" w:rsidP="00415BDA">
    <w:pPr>
      <w:pStyle w:val="Pidipagina"/>
      <w:jc w:val="right"/>
      <w:rPr>
        <w:rFonts w:asciiTheme="minorHAnsi" w:hAnsiTheme="minorHAnsi" w:cstheme="minorHAnsi"/>
        <w:sz w:val="20"/>
        <w:szCs w:val="20"/>
      </w:rPr>
    </w:pPr>
    <w:r w:rsidRPr="002C2DF9">
      <w:rPr>
        <w:rFonts w:asciiTheme="minorHAnsi" w:hAnsiTheme="minorHAnsi" w:cstheme="minorHAnsi"/>
        <w:sz w:val="20"/>
        <w:szCs w:val="20"/>
      </w:rPr>
      <w:fldChar w:fldCharType="begin"/>
    </w:r>
    <w:r w:rsidRPr="002C2DF9">
      <w:rPr>
        <w:rFonts w:asciiTheme="minorHAnsi" w:hAnsiTheme="minorHAnsi" w:cstheme="minorHAnsi"/>
        <w:sz w:val="20"/>
        <w:szCs w:val="20"/>
      </w:rPr>
      <w:instrText xml:space="preserve"> PAGE   \* MERGEFORMAT </w:instrText>
    </w:r>
    <w:r w:rsidRPr="002C2DF9">
      <w:rPr>
        <w:rFonts w:asciiTheme="minorHAnsi" w:hAnsiTheme="minorHAnsi" w:cstheme="minorHAnsi"/>
        <w:sz w:val="20"/>
        <w:szCs w:val="20"/>
      </w:rPr>
      <w:fldChar w:fldCharType="separate"/>
    </w:r>
    <w:r>
      <w:rPr>
        <w:rFonts w:asciiTheme="minorHAnsi" w:hAnsiTheme="minorHAnsi" w:cstheme="minorHAnsi"/>
        <w:noProof/>
        <w:sz w:val="20"/>
        <w:szCs w:val="20"/>
      </w:rPr>
      <w:t>9</w:t>
    </w:r>
    <w:r w:rsidRPr="002C2DF9">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BB221" w14:textId="77777777" w:rsidR="00811B55" w:rsidRDefault="00811B55">
      <w:pPr>
        <w:spacing w:after="0" w:line="240" w:lineRule="auto"/>
      </w:pPr>
      <w:r>
        <w:separator/>
      </w:r>
    </w:p>
  </w:footnote>
  <w:footnote w:type="continuationSeparator" w:id="0">
    <w:p w14:paraId="71BD1EED" w14:textId="77777777" w:rsidR="00811B55" w:rsidRDefault="00811B55">
      <w:pPr>
        <w:spacing w:after="0" w:line="240" w:lineRule="auto"/>
      </w:pPr>
      <w:r>
        <w:continuationSeparator/>
      </w:r>
    </w:p>
  </w:footnote>
  <w:footnote w:id="1">
    <w:p w14:paraId="0E2BD448" w14:textId="2A6EF3F2" w:rsidR="0050319E" w:rsidRPr="00FA5327" w:rsidRDefault="0050319E" w:rsidP="00FA5327">
      <w:pPr>
        <w:pStyle w:val="Testonotaapidipagina"/>
        <w:rPr>
          <w:rFonts w:asciiTheme="minorHAnsi" w:hAnsiTheme="minorHAnsi" w:cstheme="minorHAnsi"/>
          <w:sz w:val="18"/>
          <w:szCs w:val="18"/>
        </w:rPr>
      </w:pPr>
      <w:r w:rsidRPr="00FA5327">
        <w:rPr>
          <w:rStyle w:val="Rimandonotaapidipagina"/>
          <w:rFonts w:asciiTheme="minorHAnsi" w:hAnsiTheme="minorHAnsi" w:cstheme="minorHAnsi"/>
          <w:sz w:val="18"/>
          <w:szCs w:val="18"/>
        </w:rPr>
        <w:footnoteRef/>
      </w:r>
      <w:r w:rsidRPr="00FA5327">
        <w:rPr>
          <w:rFonts w:asciiTheme="minorHAnsi" w:hAnsiTheme="minorHAnsi" w:cstheme="minorHAnsi"/>
          <w:sz w:val="18"/>
          <w:szCs w:val="18"/>
        </w:rPr>
        <w:t xml:space="preserve"> Cfr. Istat, </w:t>
      </w:r>
      <w:r w:rsidRPr="00FA5327">
        <w:rPr>
          <w:rFonts w:asciiTheme="minorHAnsi" w:hAnsiTheme="minorHAnsi" w:cstheme="minorHAnsi"/>
          <w:i/>
          <w:iCs/>
          <w:sz w:val="18"/>
          <w:szCs w:val="18"/>
        </w:rPr>
        <w:t>Dati sulle imprese agricole per l</w:t>
      </w:r>
      <w:r>
        <w:rPr>
          <w:rFonts w:asciiTheme="minorHAnsi" w:hAnsiTheme="minorHAnsi" w:cstheme="minorHAnsi"/>
          <w:i/>
          <w:iCs/>
          <w:sz w:val="18"/>
          <w:szCs w:val="18"/>
        </w:rPr>
        <w:t>’</w:t>
      </w:r>
      <w:r w:rsidRPr="00FA5327">
        <w:rPr>
          <w:rFonts w:asciiTheme="minorHAnsi" w:hAnsiTheme="minorHAnsi" w:cstheme="minorHAnsi"/>
          <w:i/>
          <w:iCs/>
          <w:sz w:val="18"/>
          <w:szCs w:val="18"/>
        </w:rPr>
        <w:t>anno 2018</w:t>
      </w:r>
      <w:r>
        <w:rPr>
          <w:rFonts w:asciiTheme="minorHAnsi" w:hAnsiTheme="minorHAnsi" w:cstheme="minorHAnsi"/>
          <w:sz w:val="18"/>
          <w:szCs w:val="18"/>
        </w:rPr>
        <w:t xml:space="preserve">, </w:t>
      </w:r>
      <w:r w:rsidRPr="00FA5327">
        <w:rPr>
          <w:rFonts w:asciiTheme="minorHAnsi" w:hAnsiTheme="minorHAnsi" w:cstheme="minorHAnsi"/>
          <w:sz w:val="18"/>
          <w:szCs w:val="18"/>
        </w:rPr>
        <w:t xml:space="preserve">elaborati e tratti dal Registro Asia Agricoltura, reperibili al seguente link: </w:t>
      </w:r>
      <w:hyperlink r:id="rId1" w:history="1">
        <w:r w:rsidRPr="00FA5327">
          <w:rPr>
            <w:rFonts w:asciiTheme="minorHAnsi" w:hAnsiTheme="minorHAnsi" w:cstheme="minorHAnsi"/>
            <w:i/>
            <w:iCs/>
            <w:sz w:val="18"/>
            <w:szCs w:val="18"/>
          </w:rPr>
          <w:t>Le imprese agricole in Italia nel Registro Asia (istat.it)</w:t>
        </w:r>
      </w:hyperlink>
      <w:r w:rsidRPr="0050394E">
        <w:rPr>
          <w:rFonts w:asciiTheme="minorHAnsi" w:hAnsiTheme="minorHAnsi" w:cstheme="minorHAnsi"/>
          <w:i/>
          <w:iCs/>
          <w:sz w:val="18"/>
          <w:szCs w:val="18"/>
        </w:rPr>
        <w:t>.</w:t>
      </w:r>
    </w:p>
  </w:footnote>
  <w:footnote w:id="2">
    <w:p w14:paraId="6B405192" w14:textId="31E1B2BF" w:rsidR="0050319E" w:rsidRPr="00FA5327" w:rsidRDefault="0050319E" w:rsidP="0003647C">
      <w:pPr>
        <w:pStyle w:val="Testonotaapidipagina"/>
        <w:jc w:val="both"/>
        <w:rPr>
          <w:rFonts w:asciiTheme="minorHAnsi" w:hAnsiTheme="minorHAnsi" w:cstheme="minorHAnsi"/>
          <w:sz w:val="18"/>
          <w:szCs w:val="18"/>
        </w:rPr>
      </w:pPr>
      <w:r w:rsidRPr="0003647C">
        <w:rPr>
          <w:rStyle w:val="Rimandonotaapidipagina"/>
          <w:rFonts w:asciiTheme="minorHAnsi" w:hAnsiTheme="minorHAnsi" w:cstheme="minorHAnsi"/>
          <w:sz w:val="18"/>
          <w:szCs w:val="18"/>
        </w:rPr>
        <w:footnoteRef/>
      </w:r>
      <w:r w:rsidRPr="0003647C">
        <w:rPr>
          <w:rFonts w:asciiTheme="minorHAnsi" w:hAnsiTheme="minorHAnsi" w:cstheme="minorHAnsi"/>
          <w:sz w:val="18"/>
          <w:szCs w:val="18"/>
        </w:rPr>
        <w:t xml:space="preserve"> </w:t>
      </w:r>
      <w:r w:rsidRPr="0050394E">
        <w:rPr>
          <w:rFonts w:asciiTheme="minorHAnsi" w:hAnsiTheme="minorHAnsi" w:cstheme="minorHAnsi"/>
          <w:sz w:val="18"/>
          <w:szCs w:val="18"/>
        </w:rPr>
        <w:t xml:space="preserve">Al riguardo, si segnalano </w:t>
      </w:r>
      <w:r>
        <w:rPr>
          <w:rFonts w:asciiTheme="minorHAnsi" w:hAnsiTheme="minorHAnsi" w:cstheme="minorHAnsi"/>
          <w:sz w:val="18"/>
          <w:szCs w:val="18"/>
        </w:rPr>
        <w:t xml:space="preserve">alcune delle </w:t>
      </w:r>
      <w:r w:rsidRPr="0050394E">
        <w:rPr>
          <w:rFonts w:asciiTheme="minorHAnsi" w:hAnsiTheme="minorHAnsi" w:cstheme="minorHAnsi"/>
          <w:sz w:val="18"/>
          <w:szCs w:val="18"/>
        </w:rPr>
        <w:t>misure</w:t>
      </w:r>
      <w:r>
        <w:rPr>
          <w:rFonts w:asciiTheme="minorHAnsi" w:hAnsiTheme="minorHAnsi" w:cstheme="minorHAnsi"/>
          <w:sz w:val="18"/>
          <w:szCs w:val="18"/>
        </w:rPr>
        <w:t xml:space="preserve"> a valenza temporanea introdotte a </w:t>
      </w:r>
      <w:r w:rsidRPr="0050394E">
        <w:rPr>
          <w:rFonts w:asciiTheme="minorHAnsi" w:hAnsiTheme="minorHAnsi" w:cstheme="minorHAnsi"/>
          <w:sz w:val="18"/>
          <w:szCs w:val="18"/>
        </w:rPr>
        <w:t xml:space="preserve">sostegno </w:t>
      </w:r>
      <w:r>
        <w:rPr>
          <w:rFonts w:asciiTheme="minorHAnsi" w:hAnsiTheme="minorHAnsi" w:cstheme="minorHAnsi"/>
          <w:sz w:val="18"/>
          <w:szCs w:val="18"/>
        </w:rPr>
        <w:t>de</w:t>
      </w:r>
      <w:r w:rsidRPr="0050394E">
        <w:rPr>
          <w:rFonts w:asciiTheme="minorHAnsi" w:hAnsiTheme="minorHAnsi" w:cstheme="minorHAnsi"/>
          <w:sz w:val="18"/>
          <w:szCs w:val="18"/>
        </w:rPr>
        <w:t>lle imprese appartenenti alle filiere agricole, della pesca e dell</w:t>
      </w:r>
      <w:r>
        <w:rPr>
          <w:rFonts w:asciiTheme="minorHAnsi" w:hAnsiTheme="minorHAnsi" w:cstheme="minorHAnsi"/>
          <w:sz w:val="18"/>
          <w:szCs w:val="18"/>
        </w:rPr>
        <w:t>’</w:t>
      </w:r>
      <w:r w:rsidRPr="0050394E">
        <w:rPr>
          <w:rFonts w:asciiTheme="minorHAnsi" w:hAnsiTheme="minorHAnsi" w:cstheme="minorHAnsi"/>
          <w:sz w:val="18"/>
          <w:szCs w:val="18"/>
        </w:rPr>
        <w:t xml:space="preserve">acquacoltura </w:t>
      </w:r>
      <w:r>
        <w:rPr>
          <w:rFonts w:asciiTheme="minorHAnsi" w:hAnsiTheme="minorHAnsi" w:cstheme="minorHAnsi"/>
          <w:sz w:val="18"/>
          <w:szCs w:val="18"/>
        </w:rPr>
        <w:t xml:space="preserve">dal </w:t>
      </w:r>
      <w:r w:rsidRPr="00604C19">
        <w:rPr>
          <w:rFonts w:asciiTheme="minorHAnsi" w:hAnsiTheme="minorHAnsi" w:cstheme="minorHAnsi"/>
          <w:sz w:val="18"/>
          <w:szCs w:val="18"/>
        </w:rPr>
        <w:t xml:space="preserve">d.l. 28 ottobre 2020 n. 137, (c.d. </w:t>
      </w:r>
      <w:r>
        <w:rPr>
          <w:rFonts w:asciiTheme="minorHAnsi" w:hAnsiTheme="minorHAnsi" w:cstheme="minorHAnsi"/>
          <w:sz w:val="18"/>
          <w:szCs w:val="18"/>
        </w:rPr>
        <w:t>d</w:t>
      </w:r>
      <w:r w:rsidRPr="00604C19">
        <w:rPr>
          <w:rFonts w:asciiTheme="minorHAnsi" w:hAnsiTheme="minorHAnsi" w:cstheme="minorHAnsi"/>
          <w:sz w:val="18"/>
          <w:szCs w:val="18"/>
        </w:rPr>
        <w:t xml:space="preserve">ecreto </w:t>
      </w:r>
      <w:r w:rsidR="00DA5899">
        <w:rPr>
          <w:rFonts w:asciiTheme="minorHAnsi" w:hAnsiTheme="minorHAnsi" w:cstheme="minorHAnsi"/>
          <w:sz w:val="18"/>
          <w:szCs w:val="18"/>
        </w:rPr>
        <w:t>“</w:t>
      </w:r>
      <w:r w:rsidRPr="00604C19">
        <w:rPr>
          <w:rFonts w:asciiTheme="minorHAnsi" w:hAnsiTheme="minorHAnsi" w:cstheme="minorHAnsi"/>
          <w:sz w:val="18"/>
          <w:szCs w:val="18"/>
        </w:rPr>
        <w:t>Ristori</w:t>
      </w:r>
      <w:r w:rsidR="00DA5899">
        <w:rPr>
          <w:rFonts w:asciiTheme="minorHAnsi" w:hAnsiTheme="minorHAnsi" w:cstheme="minorHAnsi"/>
          <w:sz w:val="18"/>
          <w:szCs w:val="18"/>
        </w:rPr>
        <w:t>”</w:t>
      </w:r>
      <w:r w:rsidRPr="00604C19">
        <w:rPr>
          <w:rFonts w:asciiTheme="minorHAnsi" w:hAnsiTheme="minorHAnsi" w:cstheme="minorHAnsi"/>
          <w:sz w:val="18"/>
          <w:szCs w:val="18"/>
        </w:rPr>
        <w:t>)</w:t>
      </w:r>
      <w:r>
        <w:rPr>
          <w:rFonts w:asciiTheme="minorHAnsi" w:hAnsiTheme="minorHAnsi" w:cstheme="minorHAnsi"/>
          <w:sz w:val="18"/>
          <w:szCs w:val="18"/>
        </w:rPr>
        <w:t xml:space="preserve">, convertito con modificazioni nella legge 18 dicembre 2020 n. 176 </w:t>
      </w:r>
      <w:r w:rsidRPr="00604C19">
        <w:rPr>
          <w:rFonts w:asciiTheme="minorHAnsi" w:hAnsiTheme="minorHAnsi" w:cstheme="minorHAnsi"/>
          <w:sz w:val="18"/>
          <w:szCs w:val="18"/>
        </w:rPr>
        <w:t xml:space="preserve">e </w:t>
      </w:r>
      <w:r w:rsidRPr="00CF02F8">
        <w:rPr>
          <w:rFonts w:asciiTheme="minorHAnsi" w:hAnsiTheme="minorHAnsi" w:cstheme="minorHAnsi"/>
          <w:sz w:val="18"/>
          <w:szCs w:val="18"/>
        </w:rPr>
        <w:t>relative alla previsione di contributi a a fondo perduto riconosciuti in via straordinaria e urgente, nel limite complessivo di 100 milioni di euro per l</w:t>
      </w:r>
      <w:r>
        <w:rPr>
          <w:rFonts w:asciiTheme="minorHAnsi" w:hAnsiTheme="minorHAnsi" w:cstheme="minorHAnsi"/>
          <w:sz w:val="18"/>
          <w:szCs w:val="18"/>
        </w:rPr>
        <w:t>’</w:t>
      </w:r>
      <w:r w:rsidRPr="00CF02F8">
        <w:rPr>
          <w:rFonts w:asciiTheme="minorHAnsi" w:hAnsiTheme="minorHAnsi" w:cstheme="minorHAnsi"/>
          <w:sz w:val="18"/>
          <w:szCs w:val="18"/>
        </w:rPr>
        <w:t>anno 2020, a favore</w:t>
      </w:r>
      <w:r w:rsidRPr="00FA5327">
        <w:rPr>
          <w:rFonts w:asciiTheme="minorHAnsi" w:hAnsiTheme="minorHAnsi" w:cstheme="minorHAnsi"/>
          <w:sz w:val="18"/>
          <w:szCs w:val="18"/>
        </w:rPr>
        <w:t xml:space="preserve"> delle imprese operanti nei predetti settori</w:t>
      </w:r>
      <w:r>
        <w:rPr>
          <w:rFonts w:asciiTheme="minorHAnsi" w:hAnsiTheme="minorHAnsi" w:cstheme="minorHAnsi"/>
          <w:sz w:val="18"/>
          <w:szCs w:val="18"/>
        </w:rPr>
        <w:t>. N</w:t>
      </w:r>
      <w:r w:rsidRPr="00FA5327">
        <w:rPr>
          <w:rFonts w:asciiTheme="minorHAnsi" w:hAnsiTheme="minorHAnsi" w:cstheme="minorHAnsi"/>
          <w:sz w:val="18"/>
          <w:szCs w:val="18"/>
        </w:rPr>
        <w:t>ell</w:t>
      </w:r>
      <w:r>
        <w:rPr>
          <w:rFonts w:asciiTheme="minorHAnsi" w:hAnsiTheme="minorHAnsi" w:cstheme="minorHAnsi"/>
          <w:sz w:val="18"/>
          <w:szCs w:val="18"/>
        </w:rPr>
        <w:t>’</w:t>
      </w:r>
      <w:r w:rsidRPr="00FA5327">
        <w:rPr>
          <w:rFonts w:asciiTheme="minorHAnsi" w:hAnsiTheme="minorHAnsi" w:cstheme="minorHAnsi"/>
          <w:sz w:val="18"/>
          <w:szCs w:val="18"/>
        </w:rPr>
        <w:t>ottica di assicurare la tutela produttiva e occupazionale delle medesime filiere e, più in generale, di contenere gli effetti negativi del perdurare dell</w:t>
      </w:r>
      <w:r>
        <w:rPr>
          <w:rFonts w:asciiTheme="minorHAnsi" w:hAnsiTheme="minorHAnsi" w:cstheme="minorHAnsi"/>
          <w:sz w:val="18"/>
          <w:szCs w:val="18"/>
        </w:rPr>
        <w:t>’</w:t>
      </w:r>
      <w:r w:rsidRPr="00FA5327">
        <w:rPr>
          <w:rFonts w:asciiTheme="minorHAnsi" w:hAnsiTheme="minorHAnsi" w:cstheme="minorHAnsi"/>
          <w:sz w:val="18"/>
          <w:szCs w:val="18"/>
        </w:rPr>
        <w:t>epidemia da Covid</w:t>
      </w:r>
      <w:r>
        <w:rPr>
          <w:rFonts w:asciiTheme="minorHAnsi" w:hAnsiTheme="minorHAnsi" w:cstheme="minorHAnsi"/>
          <w:sz w:val="18"/>
          <w:szCs w:val="18"/>
        </w:rPr>
        <w:t>-</w:t>
      </w:r>
      <w:r w:rsidRPr="00FA5327">
        <w:rPr>
          <w:rFonts w:asciiTheme="minorHAnsi" w:hAnsiTheme="minorHAnsi" w:cstheme="minorHAnsi"/>
          <w:sz w:val="18"/>
          <w:szCs w:val="18"/>
        </w:rPr>
        <w:t xml:space="preserve">19, </w:t>
      </w:r>
      <w:r>
        <w:rPr>
          <w:rFonts w:asciiTheme="minorHAnsi" w:hAnsiTheme="minorHAnsi" w:cstheme="minorHAnsi"/>
          <w:sz w:val="18"/>
          <w:szCs w:val="18"/>
        </w:rPr>
        <w:t xml:space="preserve">gli artt. </w:t>
      </w:r>
      <w:r w:rsidRPr="00FA5327">
        <w:rPr>
          <w:rFonts w:asciiTheme="minorHAnsi" w:hAnsiTheme="minorHAnsi" w:cstheme="minorHAnsi"/>
          <w:sz w:val="18"/>
          <w:szCs w:val="18"/>
        </w:rPr>
        <w:t>16</w:t>
      </w:r>
      <w:r>
        <w:rPr>
          <w:rFonts w:asciiTheme="minorHAnsi" w:hAnsiTheme="minorHAnsi" w:cstheme="minorHAnsi"/>
          <w:sz w:val="18"/>
          <w:szCs w:val="18"/>
        </w:rPr>
        <w:t xml:space="preserve"> e 16-</w:t>
      </w:r>
      <w:r w:rsidRPr="003405CB">
        <w:rPr>
          <w:rFonts w:asciiTheme="minorHAnsi" w:hAnsiTheme="minorHAnsi" w:cstheme="minorHAnsi"/>
          <w:i/>
          <w:iCs/>
          <w:sz w:val="18"/>
          <w:szCs w:val="18"/>
        </w:rPr>
        <w:t>bis</w:t>
      </w:r>
      <w:r>
        <w:rPr>
          <w:rFonts w:asciiTheme="minorHAnsi" w:hAnsiTheme="minorHAnsi" w:cstheme="minorHAnsi"/>
          <w:sz w:val="18"/>
          <w:szCs w:val="18"/>
        </w:rPr>
        <w:t xml:space="preserve"> </w:t>
      </w:r>
      <w:r w:rsidRPr="00FA5327">
        <w:rPr>
          <w:rFonts w:asciiTheme="minorHAnsi" w:hAnsiTheme="minorHAnsi" w:cstheme="minorHAnsi"/>
          <w:sz w:val="18"/>
          <w:szCs w:val="18"/>
        </w:rPr>
        <w:t xml:space="preserve">del richiamato </w:t>
      </w:r>
      <w:r>
        <w:rPr>
          <w:rFonts w:asciiTheme="minorHAnsi" w:hAnsiTheme="minorHAnsi" w:cstheme="minorHAnsi"/>
          <w:sz w:val="18"/>
          <w:szCs w:val="18"/>
        </w:rPr>
        <w:t>d</w:t>
      </w:r>
      <w:r w:rsidRPr="00FA5327">
        <w:rPr>
          <w:rFonts w:asciiTheme="minorHAnsi" w:hAnsiTheme="minorHAnsi" w:cstheme="minorHAnsi"/>
          <w:sz w:val="18"/>
          <w:szCs w:val="18"/>
        </w:rPr>
        <w:t xml:space="preserve">ecreto </w:t>
      </w:r>
      <w:r w:rsidR="00DA5899">
        <w:rPr>
          <w:rFonts w:asciiTheme="minorHAnsi" w:hAnsiTheme="minorHAnsi" w:cstheme="minorHAnsi"/>
          <w:sz w:val="18"/>
          <w:szCs w:val="18"/>
        </w:rPr>
        <w:t>“</w:t>
      </w:r>
      <w:r w:rsidRPr="00FA5327">
        <w:rPr>
          <w:rFonts w:asciiTheme="minorHAnsi" w:hAnsiTheme="minorHAnsi" w:cstheme="minorHAnsi"/>
          <w:sz w:val="18"/>
          <w:szCs w:val="18"/>
        </w:rPr>
        <w:t>Ristori</w:t>
      </w:r>
      <w:r w:rsidR="00DA5899">
        <w:rPr>
          <w:rFonts w:asciiTheme="minorHAnsi" w:hAnsiTheme="minorHAnsi" w:cstheme="minorHAnsi"/>
          <w:sz w:val="18"/>
          <w:szCs w:val="18"/>
        </w:rPr>
        <w:t>”</w:t>
      </w:r>
      <w:r w:rsidRPr="00FA5327">
        <w:rPr>
          <w:rFonts w:asciiTheme="minorHAnsi" w:hAnsiTheme="minorHAnsi" w:cstheme="minorHAnsi"/>
          <w:sz w:val="18"/>
          <w:szCs w:val="18"/>
        </w:rPr>
        <w:t xml:space="preserve"> ha</w:t>
      </w:r>
      <w:r>
        <w:rPr>
          <w:rFonts w:asciiTheme="minorHAnsi" w:hAnsiTheme="minorHAnsi" w:cstheme="minorHAnsi"/>
          <w:sz w:val="18"/>
          <w:szCs w:val="18"/>
        </w:rPr>
        <w:t>nno</w:t>
      </w:r>
      <w:r w:rsidRPr="00FA5327">
        <w:rPr>
          <w:rFonts w:asciiTheme="minorHAnsi" w:hAnsiTheme="minorHAnsi" w:cstheme="minorHAnsi"/>
          <w:sz w:val="18"/>
          <w:szCs w:val="18"/>
        </w:rPr>
        <w:t xml:space="preserve"> altresì riconosciuto alle aziende appartenenti alle filiere agricole, della pesca e dell</w:t>
      </w:r>
      <w:r>
        <w:rPr>
          <w:rFonts w:asciiTheme="minorHAnsi" w:hAnsiTheme="minorHAnsi" w:cstheme="minorHAnsi"/>
          <w:sz w:val="18"/>
          <w:szCs w:val="18"/>
        </w:rPr>
        <w:t>’</w:t>
      </w:r>
      <w:r w:rsidRPr="00FA5327">
        <w:rPr>
          <w:rFonts w:asciiTheme="minorHAnsi" w:hAnsiTheme="minorHAnsi" w:cstheme="minorHAnsi"/>
          <w:sz w:val="18"/>
          <w:szCs w:val="18"/>
        </w:rPr>
        <w:t>acquacoltura l</w:t>
      </w:r>
      <w:r>
        <w:rPr>
          <w:rFonts w:asciiTheme="minorHAnsi" w:hAnsiTheme="minorHAnsi" w:cstheme="minorHAnsi"/>
          <w:sz w:val="18"/>
          <w:szCs w:val="18"/>
        </w:rPr>
        <w:t>’</w:t>
      </w:r>
      <w:r w:rsidRPr="00FA5327">
        <w:rPr>
          <w:rFonts w:asciiTheme="minorHAnsi" w:hAnsiTheme="minorHAnsi" w:cstheme="minorHAnsi"/>
          <w:sz w:val="18"/>
          <w:szCs w:val="18"/>
        </w:rPr>
        <w:t>esonero dal versamento dei contributi previdenziali e assistenziali</w:t>
      </w:r>
      <w:r>
        <w:rPr>
          <w:rFonts w:asciiTheme="minorHAnsi" w:hAnsiTheme="minorHAnsi" w:cstheme="minorHAnsi"/>
          <w:sz w:val="18"/>
          <w:szCs w:val="18"/>
        </w:rPr>
        <w:t xml:space="preserve"> per le mensilità di novembre e dicembre 2020. </w:t>
      </w:r>
      <w:r w:rsidRPr="0050394E">
        <w:rPr>
          <w:rFonts w:asciiTheme="minorHAnsi" w:hAnsiTheme="minorHAnsi" w:cstheme="minorHAnsi"/>
          <w:sz w:val="18"/>
          <w:szCs w:val="18"/>
        </w:rPr>
        <w:t>Con riferimento a tale ultimo aspetto,</w:t>
      </w:r>
      <w:r w:rsidRPr="00604C19">
        <w:rPr>
          <w:rFonts w:asciiTheme="minorHAnsi" w:hAnsiTheme="minorHAnsi" w:cstheme="minorHAnsi"/>
          <w:sz w:val="18"/>
          <w:szCs w:val="18"/>
        </w:rPr>
        <w:t xml:space="preserve"> </w:t>
      </w:r>
      <w:r w:rsidRPr="00CF02F8">
        <w:rPr>
          <w:rFonts w:asciiTheme="minorHAnsi" w:hAnsiTheme="minorHAnsi" w:cstheme="minorHAnsi"/>
          <w:sz w:val="18"/>
          <w:szCs w:val="18"/>
        </w:rPr>
        <w:t>si evidenzia che secondo i dati forniti da Enpaia e aggiornati alla data del</w:t>
      </w:r>
      <w:r w:rsidRPr="00FA5327">
        <w:rPr>
          <w:rFonts w:asciiTheme="minorHAnsi" w:hAnsiTheme="minorHAnsi" w:cstheme="minorHAnsi"/>
          <w:sz w:val="18"/>
          <w:szCs w:val="18"/>
        </w:rPr>
        <w:t xml:space="preserve"> 30 novembre </w:t>
      </w:r>
      <w:r>
        <w:rPr>
          <w:rFonts w:asciiTheme="minorHAnsi" w:hAnsiTheme="minorHAnsi" w:cstheme="minorHAnsi"/>
          <w:sz w:val="18"/>
          <w:szCs w:val="18"/>
        </w:rPr>
        <w:t>2020</w:t>
      </w:r>
      <w:r w:rsidRPr="00FA5327">
        <w:rPr>
          <w:rFonts w:asciiTheme="minorHAnsi" w:hAnsiTheme="minorHAnsi" w:cstheme="minorHAnsi"/>
          <w:sz w:val="18"/>
          <w:szCs w:val="18"/>
        </w:rPr>
        <w:t>, i datori di lavoro che hanno beneficiato della sospensione contributiva sono 2845 e che la maggior parte appartiene ai seguenti settori di attività:</w:t>
      </w:r>
    </w:p>
    <w:p w14:paraId="1D86372A" w14:textId="77777777" w:rsidR="0050319E" w:rsidRPr="00FA5327" w:rsidRDefault="0050319E" w:rsidP="008970C1">
      <w:pPr>
        <w:pStyle w:val="Testonotaapidipagina"/>
        <w:numPr>
          <w:ilvl w:val="0"/>
          <w:numId w:val="23"/>
        </w:numPr>
        <w:ind w:left="426" w:hanging="284"/>
        <w:rPr>
          <w:rFonts w:asciiTheme="minorHAnsi" w:hAnsiTheme="minorHAnsi" w:cstheme="minorHAnsi"/>
          <w:sz w:val="18"/>
          <w:szCs w:val="18"/>
        </w:rPr>
      </w:pPr>
      <w:r w:rsidRPr="00FA5327">
        <w:rPr>
          <w:rFonts w:asciiTheme="minorHAnsi" w:hAnsiTheme="minorHAnsi" w:cstheme="minorHAnsi"/>
          <w:sz w:val="18"/>
          <w:szCs w:val="18"/>
        </w:rPr>
        <w:t>coltivazioni agricole, orticoltura, floricolutra;</w:t>
      </w:r>
    </w:p>
    <w:p w14:paraId="40FF1A1A" w14:textId="77777777" w:rsidR="0050319E" w:rsidRPr="00FA5327" w:rsidRDefault="0050319E" w:rsidP="008970C1">
      <w:pPr>
        <w:pStyle w:val="Testonotaapidipagina"/>
        <w:numPr>
          <w:ilvl w:val="0"/>
          <w:numId w:val="23"/>
        </w:numPr>
        <w:ind w:left="426" w:hanging="284"/>
        <w:rPr>
          <w:rFonts w:asciiTheme="minorHAnsi" w:hAnsiTheme="minorHAnsi" w:cstheme="minorHAnsi"/>
          <w:sz w:val="18"/>
          <w:szCs w:val="18"/>
        </w:rPr>
      </w:pPr>
      <w:r w:rsidRPr="00FA5327">
        <w:rPr>
          <w:rFonts w:asciiTheme="minorHAnsi" w:hAnsiTheme="minorHAnsi" w:cstheme="minorHAnsi"/>
          <w:sz w:val="18"/>
          <w:szCs w:val="18"/>
        </w:rPr>
        <w:t>allevamento di animali;</w:t>
      </w:r>
    </w:p>
    <w:p w14:paraId="15993B1A" w14:textId="0ADD4DDA" w:rsidR="0050319E" w:rsidRPr="00FA5327" w:rsidRDefault="0050319E" w:rsidP="008970C1">
      <w:pPr>
        <w:pStyle w:val="Testonotaapidipagina"/>
        <w:numPr>
          <w:ilvl w:val="0"/>
          <w:numId w:val="23"/>
        </w:numPr>
        <w:ind w:left="426" w:hanging="284"/>
        <w:rPr>
          <w:rFonts w:asciiTheme="minorHAnsi" w:hAnsiTheme="minorHAnsi" w:cstheme="minorHAnsi"/>
          <w:sz w:val="18"/>
          <w:szCs w:val="18"/>
        </w:rPr>
      </w:pPr>
      <w:r w:rsidRPr="00FA5327">
        <w:rPr>
          <w:rFonts w:asciiTheme="minorHAnsi" w:hAnsiTheme="minorHAnsi" w:cstheme="minorHAnsi"/>
          <w:sz w:val="18"/>
          <w:szCs w:val="18"/>
        </w:rPr>
        <w:t>coltivazioni agricole associate all</w:t>
      </w:r>
      <w:r>
        <w:rPr>
          <w:rFonts w:asciiTheme="minorHAnsi" w:hAnsiTheme="minorHAnsi" w:cstheme="minorHAnsi"/>
          <w:sz w:val="18"/>
          <w:szCs w:val="18"/>
        </w:rPr>
        <w:t>’</w:t>
      </w:r>
      <w:r w:rsidRPr="00FA5327">
        <w:rPr>
          <w:rFonts w:asciiTheme="minorHAnsi" w:hAnsiTheme="minorHAnsi" w:cstheme="minorHAnsi"/>
          <w:sz w:val="18"/>
          <w:szCs w:val="18"/>
        </w:rPr>
        <w:t>allevamento di animali: attività mista;</w:t>
      </w:r>
    </w:p>
    <w:p w14:paraId="327D1E40" w14:textId="77777777" w:rsidR="0050319E" w:rsidRPr="00FA5327" w:rsidRDefault="0050319E" w:rsidP="008970C1">
      <w:pPr>
        <w:pStyle w:val="Testonotaapidipagina"/>
        <w:numPr>
          <w:ilvl w:val="0"/>
          <w:numId w:val="23"/>
        </w:numPr>
        <w:ind w:left="426" w:hanging="284"/>
        <w:rPr>
          <w:rFonts w:asciiTheme="minorHAnsi" w:hAnsiTheme="minorHAnsi" w:cstheme="minorHAnsi"/>
          <w:sz w:val="18"/>
          <w:szCs w:val="18"/>
        </w:rPr>
      </w:pPr>
      <w:r w:rsidRPr="00FA5327">
        <w:rPr>
          <w:rFonts w:asciiTheme="minorHAnsi" w:hAnsiTheme="minorHAnsi" w:cstheme="minorHAnsi"/>
          <w:sz w:val="18"/>
          <w:szCs w:val="18"/>
        </w:rPr>
        <w:t>trasformazione di prodotti;</w:t>
      </w:r>
    </w:p>
    <w:p w14:paraId="04FE53DF" w14:textId="31BDCBD0" w:rsidR="0050319E" w:rsidRPr="00FA5327" w:rsidRDefault="0050319E" w:rsidP="008970C1">
      <w:pPr>
        <w:pStyle w:val="Testonotaapidipagina"/>
        <w:numPr>
          <w:ilvl w:val="0"/>
          <w:numId w:val="23"/>
        </w:numPr>
        <w:ind w:left="426" w:hanging="284"/>
        <w:rPr>
          <w:rFonts w:asciiTheme="minorHAnsi" w:hAnsiTheme="minorHAnsi" w:cstheme="minorHAnsi"/>
          <w:sz w:val="18"/>
          <w:szCs w:val="18"/>
        </w:rPr>
      </w:pPr>
      <w:r w:rsidRPr="00FA5327">
        <w:rPr>
          <w:rFonts w:asciiTheme="minorHAnsi" w:hAnsiTheme="minorHAnsi" w:cstheme="minorHAnsi"/>
          <w:sz w:val="18"/>
          <w:szCs w:val="18"/>
        </w:rPr>
        <w:t>attività di servizi connessi all</w:t>
      </w:r>
      <w:r>
        <w:rPr>
          <w:rFonts w:asciiTheme="minorHAnsi" w:hAnsiTheme="minorHAnsi" w:cstheme="minorHAnsi"/>
          <w:sz w:val="18"/>
          <w:szCs w:val="18"/>
        </w:rPr>
        <w:t>’</w:t>
      </w:r>
      <w:r w:rsidRPr="00FA5327">
        <w:rPr>
          <w:rFonts w:asciiTheme="minorHAnsi" w:hAnsiTheme="minorHAnsi" w:cstheme="minorHAnsi"/>
          <w:sz w:val="18"/>
          <w:szCs w:val="18"/>
        </w:rPr>
        <w:t>agricoltura e ala zootecnica, esclusi i servizi veterinari</w:t>
      </w:r>
      <w:r>
        <w:rPr>
          <w:rFonts w:asciiTheme="minorHAnsi" w:hAnsiTheme="minorHAnsi" w:cstheme="minorHAnsi"/>
          <w:sz w:val="18"/>
          <w:szCs w:val="18"/>
        </w:rPr>
        <w:t>;</w:t>
      </w:r>
    </w:p>
    <w:p w14:paraId="077302CA" w14:textId="53816F4A" w:rsidR="0050319E" w:rsidRPr="0003647C" w:rsidRDefault="0050319E" w:rsidP="008970C1">
      <w:pPr>
        <w:pStyle w:val="Testonotaapidipagina"/>
        <w:numPr>
          <w:ilvl w:val="0"/>
          <w:numId w:val="23"/>
        </w:numPr>
        <w:ind w:left="426" w:hanging="284"/>
        <w:rPr>
          <w:rFonts w:asciiTheme="minorHAnsi" w:hAnsiTheme="minorHAnsi" w:cstheme="minorHAnsi"/>
          <w:sz w:val="18"/>
          <w:szCs w:val="18"/>
        </w:rPr>
      </w:pPr>
      <w:r w:rsidRPr="00FA5327">
        <w:rPr>
          <w:rFonts w:asciiTheme="minorHAnsi" w:hAnsiTheme="minorHAnsi" w:cstheme="minorHAnsi"/>
          <w:sz w:val="18"/>
          <w:szCs w:val="18"/>
        </w:rPr>
        <w:t>creazione e manutenzione di giardini, aiuole e spazi verdi.</w:t>
      </w:r>
    </w:p>
    <w:p w14:paraId="2C9C8660" w14:textId="4B032D2C" w:rsidR="0050319E" w:rsidRPr="00FA5327" w:rsidRDefault="0050319E" w:rsidP="0050394E">
      <w:pPr>
        <w:pStyle w:val="Testonotaapidipagina"/>
        <w:jc w:val="both"/>
        <w:rPr>
          <w:rFonts w:asciiTheme="minorHAnsi" w:hAnsiTheme="minorHAnsi" w:cstheme="minorHAnsi"/>
          <w:sz w:val="18"/>
          <w:szCs w:val="18"/>
        </w:rPr>
      </w:pPr>
      <w:r>
        <w:rPr>
          <w:rFonts w:asciiTheme="minorHAnsi" w:hAnsiTheme="minorHAnsi" w:cstheme="minorHAnsi"/>
          <w:sz w:val="18"/>
          <w:szCs w:val="18"/>
        </w:rPr>
        <w:t>Si segnala, inoltre, che l’art. 16-</w:t>
      </w:r>
      <w:r w:rsidRPr="003405CB">
        <w:rPr>
          <w:rFonts w:asciiTheme="minorHAnsi" w:hAnsiTheme="minorHAnsi" w:cstheme="minorHAnsi"/>
          <w:i/>
          <w:iCs/>
          <w:sz w:val="18"/>
          <w:szCs w:val="18"/>
        </w:rPr>
        <w:t>ter</w:t>
      </w:r>
      <w:r>
        <w:rPr>
          <w:rFonts w:asciiTheme="minorHAnsi" w:hAnsiTheme="minorHAnsi" w:cstheme="minorHAnsi"/>
          <w:sz w:val="18"/>
          <w:szCs w:val="18"/>
        </w:rPr>
        <w:t xml:space="preserve"> del decreto </w:t>
      </w:r>
      <w:r w:rsidR="00DA5899">
        <w:rPr>
          <w:rFonts w:asciiTheme="minorHAnsi" w:hAnsiTheme="minorHAnsi" w:cstheme="minorHAnsi"/>
          <w:sz w:val="18"/>
          <w:szCs w:val="18"/>
        </w:rPr>
        <w:t>“</w:t>
      </w:r>
      <w:r>
        <w:rPr>
          <w:rFonts w:asciiTheme="minorHAnsi" w:hAnsiTheme="minorHAnsi" w:cstheme="minorHAnsi"/>
          <w:sz w:val="18"/>
          <w:szCs w:val="18"/>
        </w:rPr>
        <w:t>Ristori</w:t>
      </w:r>
      <w:r w:rsidR="00DA5899">
        <w:rPr>
          <w:rFonts w:asciiTheme="minorHAnsi" w:hAnsiTheme="minorHAnsi" w:cstheme="minorHAnsi"/>
          <w:sz w:val="18"/>
          <w:szCs w:val="18"/>
        </w:rPr>
        <w:t>”</w:t>
      </w:r>
      <w:r>
        <w:rPr>
          <w:rFonts w:asciiTheme="minorHAnsi" w:hAnsiTheme="minorHAnsi" w:cstheme="minorHAnsi"/>
          <w:sz w:val="18"/>
          <w:szCs w:val="18"/>
        </w:rPr>
        <w:t xml:space="preserve">, </w:t>
      </w:r>
      <w:r w:rsidRPr="003405CB">
        <w:rPr>
          <w:rFonts w:asciiTheme="minorHAnsi" w:hAnsiTheme="minorHAnsi" w:cstheme="minorHAnsi"/>
          <w:sz w:val="18"/>
          <w:szCs w:val="18"/>
        </w:rPr>
        <w:t>al fine di far fronte alla crisi di mercato dei prodotti ortofrutticoli di quarta gamma, e di quelli della cosiddetta prima gamma evoluta</w:t>
      </w:r>
      <w:r>
        <w:rPr>
          <w:rFonts w:asciiTheme="minorHAnsi" w:hAnsiTheme="minorHAnsi" w:cstheme="minorHAnsi"/>
          <w:sz w:val="18"/>
          <w:szCs w:val="18"/>
        </w:rPr>
        <w:t xml:space="preserve">, </w:t>
      </w:r>
      <w:r w:rsidRPr="003405CB">
        <w:rPr>
          <w:rFonts w:asciiTheme="minorHAnsi" w:hAnsiTheme="minorHAnsi" w:cstheme="minorHAnsi"/>
          <w:sz w:val="18"/>
          <w:szCs w:val="18"/>
        </w:rPr>
        <w:t>ossia freschi, confezionati, non lavati e pronti per il consumo, conseguente alla diffusione dell</w:t>
      </w:r>
      <w:r>
        <w:rPr>
          <w:rFonts w:asciiTheme="minorHAnsi" w:hAnsiTheme="minorHAnsi" w:cstheme="minorHAnsi"/>
          <w:sz w:val="18"/>
          <w:szCs w:val="18"/>
        </w:rPr>
        <w:t>’</w:t>
      </w:r>
      <w:r w:rsidRPr="003405CB">
        <w:rPr>
          <w:rFonts w:asciiTheme="minorHAnsi" w:hAnsiTheme="minorHAnsi" w:cstheme="minorHAnsi"/>
          <w:sz w:val="18"/>
          <w:szCs w:val="18"/>
        </w:rPr>
        <w:t>epidemia da C</w:t>
      </w:r>
      <w:r>
        <w:rPr>
          <w:rFonts w:asciiTheme="minorHAnsi" w:hAnsiTheme="minorHAnsi" w:cstheme="minorHAnsi"/>
          <w:sz w:val="18"/>
          <w:szCs w:val="18"/>
        </w:rPr>
        <w:t>ovid</w:t>
      </w:r>
      <w:r w:rsidRPr="003405CB">
        <w:rPr>
          <w:rFonts w:asciiTheme="minorHAnsi" w:hAnsiTheme="minorHAnsi" w:cstheme="minorHAnsi"/>
          <w:sz w:val="18"/>
          <w:szCs w:val="18"/>
        </w:rPr>
        <w:t xml:space="preserve">-19, </w:t>
      </w:r>
      <w:r>
        <w:rPr>
          <w:rFonts w:asciiTheme="minorHAnsi" w:hAnsiTheme="minorHAnsi" w:cstheme="minorHAnsi"/>
          <w:sz w:val="18"/>
          <w:szCs w:val="18"/>
        </w:rPr>
        <w:t xml:space="preserve">ha concesso </w:t>
      </w:r>
      <w:r w:rsidRPr="003405CB">
        <w:rPr>
          <w:rFonts w:asciiTheme="minorHAnsi" w:hAnsiTheme="minorHAnsi" w:cstheme="minorHAnsi"/>
          <w:sz w:val="18"/>
          <w:szCs w:val="18"/>
        </w:rPr>
        <w:t>alle organizzazioni dei produttori ortofrutticoli riconosciute ed alle loro associazioni un contributo per far fronte alla riduzione del valore della produzione commercializzata verificatasi nel periodo di vigenza dello stato di emergenza rispetto al medesimo periodo dell</w:t>
      </w:r>
      <w:r>
        <w:rPr>
          <w:rFonts w:asciiTheme="minorHAnsi" w:hAnsiTheme="minorHAnsi" w:cstheme="minorHAnsi"/>
          <w:sz w:val="18"/>
          <w:szCs w:val="18"/>
        </w:rPr>
        <w:t>’</w:t>
      </w:r>
      <w:r w:rsidRPr="003405CB">
        <w:rPr>
          <w:rFonts w:asciiTheme="minorHAnsi" w:hAnsiTheme="minorHAnsi" w:cstheme="minorHAnsi"/>
          <w:sz w:val="18"/>
          <w:szCs w:val="18"/>
        </w:rPr>
        <w:t>anno preceden</w:t>
      </w:r>
      <w:r>
        <w:rPr>
          <w:rFonts w:asciiTheme="minorHAnsi" w:hAnsiTheme="minorHAnsi" w:cstheme="minorHAnsi"/>
          <w:sz w:val="18"/>
          <w:szCs w:val="18"/>
        </w:rPr>
        <w:t>te.</w:t>
      </w:r>
    </w:p>
  </w:footnote>
  <w:footnote w:id="3">
    <w:p w14:paraId="255DBD62" w14:textId="51DE4322" w:rsidR="0050319E" w:rsidRPr="00FA5327" w:rsidRDefault="0050319E" w:rsidP="00F423AA">
      <w:pPr>
        <w:pStyle w:val="Testonotaapidipagina"/>
        <w:jc w:val="both"/>
        <w:rPr>
          <w:rFonts w:asciiTheme="minorHAnsi" w:hAnsiTheme="minorHAnsi" w:cstheme="minorHAnsi"/>
          <w:sz w:val="18"/>
          <w:szCs w:val="18"/>
        </w:rPr>
      </w:pPr>
      <w:r w:rsidRPr="00FA5327">
        <w:rPr>
          <w:rStyle w:val="Rimandonotaapidipagina"/>
          <w:rFonts w:asciiTheme="minorHAnsi" w:hAnsiTheme="minorHAnsi" w:cstheme="minorHAnsi"/>
          <w:sz w:val="18"/>
          <w:szCs w:val="18"/>
        </w:rPr>
        <w:footnoteRef/>
      </w:r>
      <w:r>
        <w:rPr>
          <w:rFonts w:asciiTheme="minorHAnsi" w:hAnsiTheme="minorHAnsi" w:cstheme="minorHAnsi"/>
          <w:sz w:val="18"/>
          <w:szCs w:val="18"/>
        </w:rPr>
        <w:t xml:space="preserve"> </w:t>
      </w:r>
      <w:r w:rsidRPr="00FA5327">
        <w:rPr>
          <w:rFonts w:asciiTheme="minorHAnsi" w:hAnsiTheme="minorHAnsi" w:cstheme="minorHAnsi"/>
          <w:sz w:val="18"/>
          <w:szCs w:val="18"/>
        </w:rPr>
        <w:t xml:space="preserve">Secondo i dati forniti da Enpaia e aggiornati alla data del 30 novembre </w:t>
      </w:r>
      <w:r>
        <w:rPr>
          <w:rFonts w:asciiTheme="minorHAnsi" w:hAnsiTheme="minorHAnsi" w:cstheme="minorHAnsi"/>
          <w:sz w:val="18"/>
          <w:szCs w:val="18"/>
        </w:rPr>
        <w:t>2020</w:t>
      </w:r>
      <w:r w:rsidRPr="00FA5327">
        <w:rPr>
          <w:rFonts w:asciiTheme="minorHAnsi" w:hAnsiTheme="minorHAnsi" w:cstheme="minorHAnsi"/>
          <w:sz w:val="18"/>
          <w:szCs w:val="18"/>
        </w:rPr>
        <w:t>,</w:t>
      </w:r>
      <w:r>
        <w:rPr>
          <w:rFonts w:asciiTheme="minorHAnsi" w:hAnsiTheme="minorHAnsi" w:cstheme="minorHAnsi"/>
          <w:sz w:val="18"/>
          <w:szCs w:val="18"/>
        </w:rPr>
        <w:t xml:space="preserve"> </w:t>
      </w:r>
      <w:r w:rsidRPr="00FA5327">
        <w:rPr>
          <w:rFonts w:asciiTheme="minorHAnsi" w:hAnsiTheme="minorHAnsi" w:cstheme="minorHAnsi"/>
          <w:sz w:val="18"/>
          <w:szCs w:val="18"/>
        </w:rPr>
        <w:t xml:space="preserve">sono 435 le imprese iscritte con il legale rappresentante di età inferiore a 35 anni. </w:t>
      </w:r>
    </w:p>
  </w:footnote>
  <w:footnote w:id="4">
    <w:p w14:paraId="2EA59B5D" w14:textId="47FBF3CF" w:rsidR="0050319E" w:rsidRDefault="0050319E" w:rsidP="0057634C">
      <w:pPr>
        <w:pStyle w:val="Testonotaapidipagina"/>
        <w:jc w:val="both"/>
        <w:rPr>
          <w:rFonts w:asciiTheme="minorHAnsi" w:hAnsiTheme="minorHAnsi" w:cstheme="minorHAnsi"/>
          <w:sz w:val="18"/>
          <w:szCs w:val="18"/>
        </w:rPr>
      </w:pPr>
      <w:r w:rsidRPr="0050394E">
        <w:rPr>
          <w:rStyle w:val="Rimandonotaapidipagina"/>
          <w:rFonts w:asciiTheme="minorHAnsi" w:hAnsiTheme="minorHAnsi" w:cstheme="minorHAnsi"/>
          <w:sz w:val="18"/>
          <w:szCs w:val="18"/>
        </w:rPr>
        <w:footnoteRef/>
      </w:r>
      <w:r w:rsidRPr="0050394E">
        <w:rPr>
          <w:rFonts w:asciiTheme="minorHAnsi" w:hAnsiTheme="minorHAnsi" w:cstheme="minorHAnsi"/>
          <w:sz w:val="18"/>
          <w:szCs w:val="18"/>
        </w:rPr>
        <w:t xml:space="preserve"> Il documento dell</w:t>
      </w:r>
      <w:r>
        <w:rPr>
          <w:rFonts w:asciiTheme="minorHAnsi" w:hAnsiTheme="minorHAnsi" w:cstheme="minorHAnsi"/>
          <w:sz w:val="18"/>
          <w:szCs w:val="18"/>
        </w:rPr>
        <w:t>’</w:t>
      </w:r>
      <w:r w:rsidRPr="0050394E">
        <w:rPr>
          <w:rFonts w:asciiTheme="minorHAnsi" w:hAnsiTheme="minorHAnsi" w:cstheme="minorHAnsi"/>
          <w:sz w:val="18"/>
          <w:szCs w:val="18"/>
        </w:rPr>
        <w:t xml:space="preserve">EBA, </w:t>
      </w:r>
      <w:bookmarkStart w:id="4" w:name="_Hlk56526333"/>
      <w:r w:rsidRPr="0050394E">
        <w:rPr>
          <w:rFonts w:asciiTheme="minorHAnsi" w:hAnsiTheme="minorHAnsi" w:cstheme="minorHAnsi"/>
          <w:i/>
          <w:iCs/>
          <w:sz w:val="18"/>
          <w:szCs w:val="18"/>
        </w:rPr>
        <w:t>Guidelines on loan origination and monitoring</w:t>
      </w:r>
      <w:bookmarkEnd w:id="4"/>
      <w:r w:rsidRPr="0050394E">
        <w:rPr>
          <w:rFonts w:asciiTheme="minorHAnsi" w:hAnsiTheme="minorHAnsi" w:cstheme="minorHAnsi"/>
          <w:sz w:val="18"/>
          <w:szCs w:val="18"/>
        </w:rPr>
        <w:t>, è stato elaborato ai sensi dell</w:t>
      </w:r>
      <w:r>
        <w:rPr>
          <w:rFonts w:asciiTheme="minorHAnsi" w:hAnsiTheme="minorHAnsi" w:cstheme="minorHAnsi"/>
          <w:sz w:val="18"/>
          <w:szCs w:val="18"/>
        </w:rPr>
        <w:t>’</w:t>
      </w:r>
      <w:r w:rsidRPr="0050394E">
        <w:rPr>
          <w:rFonts w:asciiTheme="minorHAnsi" w:hAnsiTheme="minorHAnsi" w:cstheme="minorHAnsi"/>
          <w:sz w:val="18"/>
          <w:szCs w:val="18"/>
        </w:rPr>
        <w:t xml:space="preserve">articolo 16 del regolamento (UE) n. 1093/2010 in risposta al </w:t>
      </w:r>
      <w:hyperlink r:id="rId2" w:history="1">
        <w:r w:rsidRPr="0089037A">
          <w:rPr>
            <w:rFonts w:asciiTheme="minorHAnsi" w:hAnsiTheme="minorHAnsi" w:cstheme="minorHAnsi"/>
            <w:sz w:val="18"/>
            <w:szCs w:val="18"/>
          </w:rPr>
          <w:t>p</w:t>
        </w:r>
        <w:r w:rsidRPr="00F3771A">
          <w:rPr>
            <w:rFonts w:asciiTheme="minorHAnsi" w:hAnsiTheme="minorHAnsi" w:cstheme="minorHAnsi"/>
            <w:sz w:val="18"/>
            <w:szCs w:val="18"/>
          </w:rPr>
          <w:t>ian</w:t>
        </w:r>
        <w:r w:rsidRPr="0089037A">
          <w:rPr>
            <w:rFonts w:asciiTheme="minorHAnsi" w:hAnsiTheme="minorHAnsi" w:cstheme="minorHAnsi"/>
            <w:sz w:val="18"/>
            <w:szCs w:val="18"/>
          </w:rPr>
          <w:t>o d</w:t>
        </w:r>
        <w:r>
          <w:rPr>
            <w:rFonts w:asciiTheme="minorHAnsi" w:hAnsiTheme="minorHAnsi" w:cstheme="minorHAnsi"/>
            <w:sz w:val="18"/>
            <w:szCs w:val="18"/>
          </w:rPr>
          <w:t>’</w:t>
        </w:r>
        <w:r w:rsidRPr="0089037A">
          <w:rPr>
            <w:rFonts w:asciiTheme="minorHAnsi" w:hAnsiTheme="minorHAnsi" w:cstheme="minorHAnsi"/>
            <w:sz w:val="18"/>
            <w:szCs w:val="18"/>
          </w:rPr>
          <w:t>azione del Consiglio europeo</w:t>
        </w:r>
      </w:hyperlink>
      <w:r w:rsidRPr="0050394E">
        <w:rPr>
          <w:rFonts w:asciiTheme="minorHAnsi" w:hAnsiTheme="minorHAnsi" w:cstheme="minorHAnsi"/>
          <w:sz w:val="18"/>
          <w:szCs w:val="18"/>
        </w:rPr>
        <w:t xml:space="preserve"> per contrastare l</w:t>
      </w:r>
      <w:r>
        <w:rPr>
          <w:rFonts w:asciiTheme="minorHAnsi" w:hAnsiTheme="minorHAnsi" w:cstheme="minorHAnsi"/>
          <w:sz w:val="18"/>
          <w:szCs w:val="18"/>
        </w:rPr>
        <w:t>’</w:t>
      </w:r>
      <w:r w:rsidRPr="0050394E">
        <w:rPr>
          <w:rFonts w:asciiTheme="minorHAnsi" w:hAnsiTheme="minorHAnsi" w:cstheme="minorHAnsi"/>
          <w:sz w:val="18"/>
          <w:szCs w:val="18"/>
        </w:rPr>
        <w:t>elevato livello di crediti deteriorati. Il Consiglio europeo, nel suo piano d</w:t>
      </w:r>
      <w:r>
        <w:rPr>
          <w:rFonts w:asciiTheme="minorHAnsi" w:hAnsiTheme="minorHAnsi" w:cstheme="minorHAnsi"/>
          <w:sz w:val="18"/>
          <w:szCs w:val="18"/>
        </w:rPr>
        <w:t>’</w:t>
      </w:r>
      <w:r w:rsidRPr="0050394E">
        <w:rPr>
          <w:rFonts w:asciiTheme="minorHAnsi" w:hAnsiTheme="minorHAnsi" w:cstheme="minorHAnsi"/>
          <w:sz w:val="18"/>
          <w:szCs w:val="18"/>
        </w:rPr>
        <w:t>azione del luglio 2017, ha invitato l</w:t>
      </w:r>
      <w:r>
        <w:rPr>
          <w:rFonts w:asciiTheme="minorHAnsi" w:hAnsiTheme="minorHAnsi" w:cstheme="minorHAnsi"/>
          <w:sz w:val="18"/>
          <w:szCs w:val="18"/>
        </w:rPr>
        <w:t>’</w:t>
      </w:r>
      <w:r w:rsidRPr="0050394E">
        <w:rPr>
          <w:rFonts w:asciiTheme="minorHAnsi" w:hAnsiTheme="minorHAnsi" w:cstheme="minorHAnsi"/>
          <w:sz w:val="18"/>
          <w:szCs w:val="18"/>
        </w:rPr>
        <w:t xml:space="preserve">EBA a </w:t>
      </w:r>
      <w:r w:rsidR="00DA5899">
        <w:rPr>
          <w:rFonts w:asciiTheme="minorHAnsi" w:hAnsiTheme="minorHAnsi" w:cstheme="minorHAnsi"/>
          <w:sz w:val="18"/>
          <w:szCs w:val="18"/>
        </w:rPr>
        <w:t>“</w:t>
      </w:r>
      <w:r w:rsidRPr="00604C19">
        <w:rPr>
          <w:rFonts w:asciiTheme="minorHAnsi" w:hAnsiTheme="minorHAnsi" w:cstheme="minorHAnsi"/>
          <w:i/>
          <w:iCs/>
          <w:sz w:val="18"/>
          <w:szCs w:val="18"/>
        </w:rPr>
        <w:t>emanare orientamenti dettag</w:t>
      </w:r>
      <w:r w:rsidRPr="00CF02F8">
        <w:rPr>
          <w:rFonts w:asciiTheme="minorHAnsi" w:hAnsiTheme="minorHAnsi" w:cstheme="minorHAnsi"/>
          <w:i/>
          <w:iCs/>
          <w:sz w:val="18"/>
          <w:szCs w:val="18"/>
        </w:rPr>
        <w:t>liati sulla creazione, il monitoraggio e la governance interna dei prestiti delle banche che potrebbero in p</w:t>
      </w:r>
      <w:r w:rsidRPr="00FA5327">
        <w:rPr>
          <w:rFonts w:asciiTheme="minorHAnsi" w:hAnsiTheme="minorHAnsi" w:cstheme="minorHAnsi"/>
          <w:i/>
          <w:iCs/>
          <w:sz w:val="18"/>
          <w:szCs w:val="18"/>
        </w:rPr>
        <w:t>articolare affrontare questioni quali la trasparenza e la valutazione dell</w:t>
      </w:r>
      <w:r>
        <w:rPr>
          <w:rFonts w:asciiTheme="minorHAnsi" w:hAnsiTheme="minorHAnsi" w:cstheme="minorHAnsi"/>
          <w:i/>
          <w:iCs/>
          <w:sz w:val="18"/>
          <w:szCs w:val="18"/>
        </w:rPr>
        <w:t>’</w:t>
      </w:r>
      <w:r w:rsidRPr="00FA5327">
        <w:rPr>
          <w:rFonts w:asciiTheme="minorHAnsi" w:hAnsiTheme="minorHAnsi" w:cstheme="minorHAnsi"/>
          <w:i/>
          <w:iCs/>
          <w:sz w:val="18"/>
          <w:szCs w:val="18"/>
        </w:rPr>
        <w:t>accessibilità del mutuatario</w:t>
      </w:r>
      <w:r w:rsidR="00DA5899">
        <w:rPr>
          <w:rFonts w:asciiTheme="minorHAnsi" w:hAnsiTheme="minorHAnsi" w:cstheme="minorHAnsi"/>
          <w:sz w:val="18"/>
          <w:szCs w:val="18"/>
        </w:rPr>
        <w:t>”</w:t>
      </w:r>
      <w:r w:rsidRPr="00FA5327">
        <w:rPr>
          <w:rFonts w:asciiTheme="minorHAnsi" w:hAnsiTheme="minorHAnsi" w:cstheme="minorHAnsi"/>
          <w:sz w:val="18"/>
          <w:szCs w:val="18"/>
        </w:rPr>
        <w:t>. Gli orientamenti dell</w:t>
      </w:r>
      <w:r>
        <w:rPr>
          <w:rFonts w:asciiTheme="minorHAnsi" w:hAnsiTheme="minorHAnsi" w:cstheme="minorHAnsi"/>
          <w:sz w:val="18"/>
          <w:szCs w:val="18"/>
        </w:rPr>
        <w:t>’</w:t>
      </w:r>
      <w:r w:rsidRPr="00FA5327">
        <w:rPr>
          <w:rFonts w:asciiTheme="minorHAnsi" w:hAnsiTheme="minorHAnsi" w:cstheme="minorHAnsi"/>
          <w:sz w:val="18"/>
          <w:szCs w:val="18"/>
        </w:rPr>
        <w:t>EBA specificano i dispositivi, i processi e i meccanismi di governance interna, come stabilito all</w:t>
      </w:r>
      <w:r>
        <w:rPr>
          <w:rFonts w:asciiTheme="minorHAnsi" w:hAnsiTheme="minorHAnsi" w:cstheme="minorHAnsi"/>
          <w:sz w:val="18"/>
          <w:szCs w:val="18"/>
        </w:rPr>
        <w:t>’</w:t>
      </w:r>
      <w:r w:rsidRPr="00FA5327">
        <w:rPr>
          <w:rFonts w:asciiTheme="minorHAnsi" w:hAnsiTheme="minorHAnsi" w:cstheme="minorHAnsi"/>
          <w:sz w:val="18"/>
          <w:szCs w:val="18"/>
        </w:rPr>
        <w:t>articolo 74, paragrafo 1, della Direttiva 2013/36/UE, i requisiti in materia di rischio di credito e di controparte, come stabilito all</w:t>
      </w:r>
      <w:r>
        <w:rPr>
          <w:rFonts w:asciiTheme="minorHAnsi" w:hAnsiTheme="minorHAnsi" w:cstheme="minorHAnsi"/>
          <w:sz w:val="18"/>
          <w:szCs w:val="18"/>
        </w:rPr>
        <w:t>’</w:t>
      </w:r>
      <w:r w:rsidRPr="00FA5327">
        <w:rPr>
          <w:rFonts w:asciiTheme="minorHAnsi" w:hAnsiTheme="minorHAnsi" w:cstheme="minorHAnsi"/>
          <w:sz w:val="18"/>
          <w:szCs w:val="18"/>
        </w:rPr>
        <w:t>articolo 79 di tale Direttiva, e i requisiti in relazione alla valutazione del merito creditizio del consumatore, come previsto dal capo 6 della Direttiva 2014/17/UE e dall</w:t>
      </w:r>
      <w:r>
        <w:rPr>
          <w:rFonts w:asciiTheme="minorHAnsi" w:hAnsiTheme="minorHAnsi" w:cstheme="minorHAnsi"/>
          <w:sz w:val="18"/>
          <w:szCs w:val="18"/>
        </w:rPr>
        <w:t>’</w:t>
      </w:r>
      <w:r w:rsidRPr="00FA5327">
        <w:rPr>
          <w:rFonts w:asciiTheme="minorHAnsi" w:hAnsiTheme="minorHAnsi" w:cstheme="minorHAnsi"/>
          <w:sz w:val="18"/>
          <w:szCs w:val="18"/>
        </w:rPr>
        <w:t xml:space="preserve">articolo 8 della direttiva 2008/48 /CE. Le </w:t>
      </w:r>
      <w:r>
        <w:rPr>
          <w:rFonts w:asciiTheme="minorHAnsi" w:hAnsiTheme="minorHAnsi" w:cstheme="minorHAnsi"/>
          <w:sz w:val="18"/>
          <w:szCs w:val="18"/>
        </w:rPr>
        <w:t>L</w:t>
      </w:r>
      <w:r w:rsidRPr="00FA5327">
        <w:rPr>
          <w:rFonts w:asciiTheme="minorHAnsi" w:hAnsiTheme="minorHAnsi" w:cstheme="minorHAnsi"/>
          <w:sz w:val="18"/>
          <w:szCs w:val="18"/>
        </w:rPr>
        <w:t xml:space="preserve">inee guida troveranno applicazione dal 30 giugno 2021. Tuttavia, gli enti creditizi beneficeranno di una serie di disposizioni transitorie: </w:t>
      </w:r>
      <w:r w:rsidRPr="00FA5327">
        <w:rPr>
          <w:rFonts w:asciiTheme="minorHAnsi" w:hAnsiTheme="minorHAnsi" w:cstheme="minorHAnsi"/>
          <w:i/>
          <w:iCs/>
          <w:sz w:val="18"/>
          <w:szCs w:val="18"/>
        </w:rPr>
        <w:t>i</w:t>
      </w:r>
      <w:r w:rsidRPr="00FA5327">
        <w:rPr>
          <w:rFonts w:asciiTheme="minorHAnsi" w:hAnsiTheme="minorHAnsi" w:cstheme="minorHAnsi"/>
          <w:sz w:val="18"/>
          <w:szCs w:val="18"/>
        </w:rPr>
        <w:t>) l</w:t>
      </w:r>
      <w:r>
        <w:rPr>
          <w:rFonts w:asciiTheme="minorHAnsi" w:hAnsiTheme="minorHAnsi" w:cstheme="minorHAnsi"/>
          <w:sz w:val="18"/>
          <w:szCs w:val="18"/>
        </w:rPr>
        <w:t>’</w:t>
      </w:r>
      <w:r w:rsidRPr="00FA5327">
        <w:rPr>
          <w:rFonts w:asciiTheme="minorHAnsi" w:hAnsiTheme="minorHAnsi" w:cstheme="minorHAnsi"/>
          <w:sz w:val="18"/>
          <w:szCs w:val="18"/>
        </w:rPr>
        <w:t xml:space="preserve">applicazione degli orientamenti ai prestiti e anticipazioni già esistenti che richiedono la rinegoziazione o modifiche contrattuali con i mutuatari si applicherà dal 30 giugno 2022; </w:t>
      </w:r>
      <w:r w:rsidRPr="00FA5327">
        <w:rPr>
          <w:rFonts w:asciiTheme="minorHAnsi" w:hAnsiTheme="minorHAnsi" w:cstheme="minorHAnsi"/>
          <w:i/>
          <w:iCs/>
          <w:sz w:val="18"/>
          <w:szCs w:val="18"/>
        </w:rPr>
        <w:t>ii</w:t>
      </w:r>
      <w:r w:rsidRPr="00FA5327">
        <w:rPr>
          <w:rFonts w:asciiTheme="minorHAnsi" w:hAnsiTheme="minorHAnsi" w:cstheme="minorHAnsi"/>
          <w:sz w:val="18"/>
          <w:szCs w:val="18"/>
        </w:rPr>
        <w:t>) gli enti potranno colmare eventuali lacune nei dati e adeguare i propri quadri di monitoraggio e infrastruttura fino al 30 giugno 2024</w:t>
      </w:r>
      <w:r>
        <w:rPr>
          <w:rFonts w:asciiTheme="minorHAnsi" w:hAnsiTheme="minorHAnsi" w:cstheme="minorHAnsi"/>
          <w:sz w:val="18"/>
          <w:szCs w:val="18"/>
        </w:rPr>
        <w:t xml:space="preserve">. </w:t>
      </w:r>
      <w:r w:rsidRPr="00FA5327">
        <w:rPr>
          <w:rFonts w:asciiTheme="minorHAnsi" w:hAnsiTheme="minorHAnsi" w:cstheme="minorHAnsi"/>
          <w:sz w:val="18"/>
          <w:szCs w:val="18"/>
        </w:rPr>
        <w:t>L</w:t>
      </w:r>
      <w:r>
        <w:rPr>
          <w:rFonts w:asciiTheme="minorHAnsi" w:hAnsiTheme="minorHAnsi" w:cstheme="minorHAnsi"/>
          <w:sz w:val="18"/>
          <w:szCs w:val="18"/>
        </w:rPr>
        <w:t>’</w:t>
      </w:r>
      <w:r w:rsidRPr="00FA5327">
        <w:rPr>
          <w:rFonts w:asciiTheme="minorHAnsi" w:hAnsiTheme="minorHAnsi" w:cstheme="minorHAnsi"/>
          <w:sz w:val="18"/>
          <w:szCs w:val="18"/>
        </w:rPr>
        <w:t>EBA ha posto in evidenza la necessità di tener conto dell</w:t>
      </w:r>
      <w:r>
        <w:rPr>
          <w:rFonts w:asciiTheme="minorHAnsi" w:hAnsiTheme="minorHAnsi" w:cstheme="minorHAnsi"/>
          <w:sz w:val="18"/>
          <w:szCs w:val="18"/>
        </w:rPr>
        <w:t>’</w:t>
      </w:r>
      <w:r w:rsidRPr="00FA5327">
        <w:rPr>
          <w:rFonts w:asciiTheme="minorHAnsi" w:hAnsiTheme="minorHAnsi" w:cstheme="minorHAnsi"/>
          <w:sz w:val="18"/>
          <w:szCs w:val="18"/>
        </w:rPr>
        <w:t>attuale momento storico contrassegnato dalla pandemia di Covid</w:t>
      </w:r>
      <w:r>
        <w:rPr>
          <w:rFonts w:asciiTheme="minorHAnsi" w:hAnsiTheme="minorHAnsi" w:cstheme="minorHAnsi"/>
          <w:sz w:val="18"/>
          <w:szCs w:val="18"/>
        </w:rPr>
        <w:t>-</w:t>
      </w:r>
      <w:r w:rsidRPr="00FA5327">
        <w:rPr>
          <w:rFonts w:asciiTheme="minorHAnsi" w:hAnsiTheme="minorHAnsi" w:cstheme="minorHAnsi"/>
          <w:sz w:val="18"/>
          <w:szCs w:val="18"/>
        </w:rPr>
        <w:t>19.</w:t>
      </w:r>
      <w:r>
        <w:rPr>
          <w:rFonts w:asciiTheme="minorHAnsi" w:hAnsiTheme="minorHAnsi" w:cstheme="minorHAnsi"/>
          <w:sz w:val="18"/>
          <w:szCs w:val="18"/>
        </w:rPr>
        <w:t xml:space="preserve"> La questione è particolarmente delicata, atteso</w:t>
      </w:r>
      <w:r w:rsidRPr="0057634C">
        <w:rPr>
          <w:rFonts w:asciiTheme="minorHAnsi" w:hAnsiTheme="minorHAnsi" w:cstheme="minorHAnsi"/>
          <w:sz w:val="18"/>
          <w:szCs w:val="18"/>
        </w:rPr>
        <w:t xml:space="preserve"> che</w:t>
      </w:r>
      <w:r>
        <w:rPr>
          <w:rFonts w:asciiTheme="minorHAnsi" w:hAnsiTheme="minorHAnsi" w:cstheme="minorHAnsi"/>
          <w:sz w:val="18"/>
          <w:szCs w:val="18"/>
        </w:rPr>
        <w:t>,</w:t>
      </w:r>
      <w:r w:rsidRPr="0057634C">
        <w:rPr>
          <w:rFonts w:asciiTheme="minorHAnsi" w:hAnsiTheme="minorHAnsi" w:cstheme="minorHAnsi"/>
          <w:sz w:val="18"/>
          <w:szCs w:val="18"/>
        </w:rPr>
        <w:t xml:space="preserve"> dal 1° gennaio 2021</w:t>
      </w:r>
      <w:r>
        <w:rPr>
          <w:rFonts w:asciiTheme="minorHAnsi" w:hAnsiTheme="minorHAnsi" w:cstheme="minorHAnsi"/>
          <w:sz w:val="18"/>
          <w:szCs w:val="18"/>
        </w:rPr>
        <w:t>,</w:t>
      </w:r>
      <w:r w:rsidRPr="0057634C">
        <w:rPr>
          <w:rFonts w:asciiTheme="minorHAnsi" w:hAnsiTheme="minorHAnsi" w:cstheme="minorHAnsi"/>
          <w:sz w:val="18"/>
          <w:szCs w:val="18"/>
        </w:rPr>
        <w:t xml:space="preserve"> è entrata in vigore la nuova definizione di </w:t>
      </w:r>
      <w:r w:rsidRPr="0057634C">
        <w:rPr>
          <w:rFonts w:asciiTheme="minorHAnsi" w:hAnsiTheme="minorHAnsi" w:cstheme="minorHAnsi"/>
          <w:i/>
          <w:iCs/>
          <w:sz w:val="18"/>
          <w:szCs w:val="18"/>
        </w:rPr>
        <w:t>default</w:t>
      </w:r>
      <w:r w:rsidRPr="0057634C">
        <w:rPr>
          <w:rFonts w:asciiTheme="minorHAnsi" w:hAnsiTheme="minorHAnsi" w:cstheme="minorHAnsi"/>
          <w:sz w:val="18"/>
          <w:szCs w:val="18"/>
        </w:rPr>
        <w:t xml:space="preserve"> prevista dal regolamento europeo relativo ai requisiti prudenziali per gli enti creditizi e le imprese di investimento (articolo 178 del regolamento UE n. 575/2013)</w:t>
      </w:r>
      <w:r w:rsidRPr="00624684">
        <w:rPr>
          <w:sz w:val="22"/>
          <w:szCs w:val="22"/>
        </w:rPr>
        <w:t xml:space="preserve"> </w:t>
      </w:r>
      <w:r w:rsidRPr="00624684">
        <w:rPr>
          <w:rFonts w:asciiTheme="minorHAnsi" w:hAnsiTheme="minorHAnsi" w:cstheme="minorHAnsi"/>
          <w:sz w:val="18"/>
          <w:szCs w:val="18"/>
        </w:rPr>
        <w:t>tanto per le banche significative, che potevano decidere di adottarle già dal 1</w:t>
      </w:r>
      <w:r>
        <w:rPr>
          <w:rFonts w:asciiTheme="minorHAnsi" w:hAnsiTheme="minorHAnsi" w:cstheme="minorHAnsi"/>
          <w:sz w:val="18"/>
          <w:szCs w:val="18"/>
        </w:rPr>
        <w:t xml:space="preserve">° </w:t>
      </w:r>
      <w:r w:rsidRPr="00624684">
        <w:rPr>
          <w:rFonts w:asciiTheme="minorHAnsi" w:hAnsiTheme="minorHAnsi" w:cstheme="minorHAnsi"/>
          <w:sz w:val="18"/>
          <w:szCs w:val="18"/>
        </w:rPr>
        <w:t>luglio</w:t>
      </w:r>
      <w:r>
        <w:rPr>
          <w:rFonts w:asciiTheme="minorHAnsi" w:hAnsiTheme="minorHAnsi" w:cstheme="minorHAnsi"/>
          <w:sz w:val="18"/>
          <w:szCs w:val="18"/>
        </w:rPr>
        <w:t xml:space="preserve"> 2</w:t>
      </w:r>
      <w:r w:rsidRPr="00624684">
        <w:rPr>
          <w:rFonts w:asciiTheme="minorHAnsi" w:hAnsiTheme="minorHAnsi" w:cstheme="minorHAnsi"/>
          <w:sz w:val="18"/>
          <w:szCs w:val="18"/>
        </w:rPr>
        <w:t xml:space="preserve">019, che per le non significative. </w:t>
      </w:r>
    </w:p>
    <w:p w14:paraId="1E4FA0CE" w14:textId="0599BB95" w:rsidR="0050319E" w:rsidRDefault="0050319E" w:rsidP="0057634C">
      <w:pPr>
        <w:pStyle w:val="Testonotaapidipagina"/>
        <w:jc w:val="both"/>
        <w:rPr>
          <w:rFonts w:asciiTheme="minorHAnsi" w:hAnsiTheme="minorHAnsi" w:cstheme="minorHAnsi"/>
          <w:sz w:val="18"/>
          <w:szCs w:val="18"/>
        </w:rPr>
      </w:pPr>
      <w:r w:rsidRPr="00624684">
        <w:rPr>
          <w:rFonts w:asciiTheme="minorHAnsi" w:hAnsiTheme="minorHAnsi" w:cstheme="minorHAnsi"/>
          <w:sz w:val="18"/>
          <w:szCs w:val="18"/>
        </w:rPr>
        <w:t>In base a tali regole, le banche saranno tenute a classificare l</w:t>
      </w:r>
      <w:r>
        <w:rPr>
          <w:rFonts w:asciiTheme="minorHAnsi" w:hAnsiTheme="minorHAnsi" w:cstheme="minorHAnsi"/>
          <w:sz w:val="18"/>
          <w:szCs w:val="18"/>
        </w:rPr>
        <w:t>’</w:t>
      </w:r>
      <w:r w:rsidRPr="00624684">
        <w:rPr>
          <w:rFonts w:asciiTheme="minorHAnsi" w:hAnsiTheme="minorHAnsi" w:cstheme="minorHAnsi"/>
          <w:sz w:val="18"/>
          <w:szCs w:val="18"/>
        </w:rPr>
        <w:t>esposizione dell</w:t>
      </w:r>
      <w:r>
        <w:rPr>
          <w:rFonts w:asciiTheme="minorHAnsi" w:hAnsiTheme="minorHAnsi" w:cstheme="minorHAnsi"/>
          <w:sz w:val="18"/>
          <w:szCs w:val="18"/>
        </w:rPr>
        <w:t>’</w:t>
      </w:r>
      <w:r w:rsidRPr="00624684">
        <w:rPr>
          <w:rFonts w:asciiTheme="minorHAnsi" w:hAnsiTheme="minorHAnsi" w:cstheme="minorHAnsi"/>
          <w:sz w:val="18"/>
          <w:szCs w:val="18"/>
        </w:rPr>
        <w:t>impresa in</w:t>
      </w:r>
      <w:r w:rsidRPr="0071153C">
        <w:rPr>
          <w:rFonts w:asciiTheme="minorHAnsi" w:hAnsiTheme="minorHAnsi" w:cstheme="minorHAnsi"/>
          <w:i/>
          <w:iCs/>
          <w:sz w:val="18"/>
          <w:szCs w:val="18"/>
        </w:rPr>
        <w:t xml:space="preserve"> default</w:t>
      </w:r>
      <w:r w:rsidRPr="00624684">
        <w:rPr>
          <w:rFonts w:asciiTheme="minorHAnsi" w:hAnsiTheme="minorHAnsi" w:cstheme="minorHAnsi"/>
          <w:sz w:val="18"/>
          <w:szCs w:val="18"/>
        </w:rPr>
        <w:t xml:space="preserve"> in caso di un arretrato di pagamento, per oltre 90 giorni, su importi di ammontare superiore a 500 euro (complessivamente riferiti a uno o più finanziamenti) e che rappresentino più dell</w:t>
      </w:r>
      <w:r>
        <w:rPr>
          <w:rFonts w:asciiTheme="minorHAnsi" w:hAnsiTheme="minorHAnsi" w:cstheme="minorHAnsi"/>
          <w:sz w:val="18"/>
          <w:szCs w:val="18"/>
        </w:rPr>
        <w:t>’</w:t>
      </w:r>
      <w:r w:rsidRPr="00624684">
        <w:rPr>
          <w:rFonts w:asciiTheme="minorHAnsi" w:hAnsiTheme="minorHAnsi" w:cstheme="minorHAnsi"/>
          <w:sz w:val="18"/>
          <w:szCs w:val="18"/>
        </w:rPr>
        <w:t>1% del totale delle esposizioni dell</w:t>
      </w:r>
      <w:r>
        <w:rPr>
          <w:rFonts w:asciiTheme="minorHAnsi" w:hAnsiTheme="minorHAnsi" w:cstheme="minorHAnsi"/>
          <w:sz w:val="18"/>
          <w:szCs w:val="18"/>
        </w:rPr>
        <w:t>’</w:t>
      </w:r>
      <w:r w:rsidRPr="00624684">
        <w:rPr>
          <w:rFonts w:asciiTheme="minorHAnsi" w:hAnsiTheme="minorHAnsi" w:cstheme="minorHAnsi"/>
          <w:sz w:val="18"/>
          <w:szCs w:val="18"/>
        </w:rPr>
        <w:t>impresa verso la banca.</w:t>
      </w:r>
    </w:p>
    <w:p w14:paraId="2BDF5A1C" w14:textId="14C6FD2E" w:rsidR="0050319E" w:rsidRDefault="0050319E" w:rsidP="0057634C">
      <w:pPr>
        <w:pStyle w:val="Testonotaapidipagina"/>
        <w:jc w:val="both"/>
        <w:rPr>
          <w:rFonts w:asciiTheme="minorHAnsi" w:hAnsiTheme="minorHAnsi" w:cstheme="minorHAnsi"/>
          <w:sz w:val="18"/>
          <w:szCs w:val="18"/>
        </w:rPr>
      </w:pPr>
      <w:r w:rsidRPr="00624684">
        <w:rPr>
          <w:rFonts w:asciiTheme="minorHAnsi" w:hAnsiTheme="minorHAnsi" w:cstheme="minorHAnsi"/>
          <w:sz w:val="18"/>
          <w:szCs w:val="18"/>
        </w:rPr>
        <w:t>Per le piccole e medie imprese esposte nei confronti della banca per finanziamenti inferiori a 1 milione di euro, l</w:t>
      </w:r>
      <w:r>
        <w:rPr>
          <w:rFonts w:asciiTheme="minorHAnsi" w:hAnsiTheme="minorHAnsi" w:cstheme="minorHAnsi"/>
          <w:sz w:val="18"/>
          <w:szCs w:val="18"/>
        </w:rPr>
        <w:t>’</w:t>
      </w:r>
      <w:r w:rsidRPr="00624684">
        <w:rPr>
          <w:rFonts w:asciiTheme="minorHAnsi" w:hAnsiTheme="minorHAnsi" w:cstheme="minorHAnsi"/>
          <w:sz w:val="18"/>
          <w:szCs w:val="18"/>
        </w:rPr>
        <w:t>importo dei 500 euro è ridotto a 100 euro.</w:t>
      </w:r>
    </w:p>
    <w:p w14:paraId="1B117A40" w14:textId="2F448659" w:rsidR="0050319E" w:rsidRDefault="0050319E" w:rsidP="0057634C">
      <w:pPr>
        <w:pStyle w:val="Testonotaapidipagina"/>
        <w:jc w:val="both"/>
        <w:rPr>
          <w:rFonts w:asciiTheme="minorHAnsi" w:hAnsiTheme="minorHAnsi" w:cstheme="minorHAnsi"/>
          <w:sz w:val="18"/>
          <w:szCs w:val="18"/>
        </w:rPr>
      </w:pPr>
      <w:r w:rsidRPr="00624684">
        <w:rPr>
          <w:rFonts w:asciiTheme="minorHAnsi" w:hAnsiTheme="minorHAnsi" w:cstheme="minorHAnsi"/>
          <w:sz w:val="18"/>
          <w:szCs w:val="18"/>
        </w:rPr>
        <w:t>Va inoltre sottolineato che il</w:t>
      </w:r>
      <w:r w:rsidRPr="0071153C">
        <w:rPr>
          <w:rFonts w:asciiTheme="minorHAnsi" w:hAnsiTheme="minorHAnsi" w:cstheme="minorHAnsi"/>
          <w:i/>
          <w:iCs/>
          <w:sz w:val="18"/>
          <w:szCs w:val="18"/>
        </w:rPr>
        <w:t xml:space="preserve"> default</w:t>
      </w:r>
      <w:r w:rsidRPr="00624684">
        <w:rPr>
          <w:rFonts w:asciiTheme="minorHAnsi" w:hAnsiTheme="minorHAnsi" w:cstheme="minorHAnsi"/>
          <w:sz w:val="18"/>
          <w:szCs w:val="18"/>
        </w:rPr>
        <w:t xml:space="preserve"> di un</w:t>
      </w:r>
      <w:r>
        <w:rPr>
          <w:rFonts w:asciiTheme="minorHAnsi" w:hAnsiTheme="minorHAnsi" w:cstheme="minorHAnsi"/>
          <w:sz w:val="18"/>
          <w:szCs w:val="18"/>
        </w:rPr>
        <w:t>’</w:t>
      </w:r>
      <w:r w:rsidRPr="00624684">
        <w:rPr>
          <w:rFonts w:asciiTheme="minorHAnsi" w:hAnsiTheme="minorHAnsi" w:cstheme="minorHAnsi"/>
          <w:sz w:val="18"/>
          <w:szCs w:val="18"/>
        </w:rPr>
        <w:t>esposizione debitoria dell</w:t>
      </w:r>
      <w:r>
        <w:rPr>
          <w:rFonts w:asciiTheme="minorHAnsi" w:hAnsiTheme="minorHAnsi" w:cstheme="minorHAnsi"/>
          <w:sz w:val="18"/>
          <w:szCs w:val="18"/>
        </w:rPr>
        <w:t>’</w:t>
      </w:r>
      <w:r w:rsidRPr="00624684">
        <w:rPr>
          <w:rFonts w:asciiTheme="minorHAnsi" w:hAnsiTheme="minorHAnsi" w:cstheme="minorHAnsi"/>
          <w:sz w:val="18"/>
          <w:szCs w:val="18"/>
        </w:rPr>
        <w:t>impresa comporterà l</w:t>
      </w:r>
      <w:r>
        <w:rPr>
          <w:rFonts w:asciiTheme="minorHAnsi" w:hAnsiTheme="minorHAnsi" w:cstheme="minorHAnsi"/>
          <w:sz w:val="18"/>
          <w:szCs w:val="18"/>
        </w:rPr>
        <w:t>’</w:t>
      </w:r>
      <w:r w:rsidRPr="00624684">
        <w:rPr>
          <w:rFonts w:asciiTheme="minorHAnsi" w:hAnsiTheme="minorHAnsi" w:cstheme="minorHAnsi"/>
          <w:sz w:val="18"/>
          <w:szCs w:val="18"/>
        </w:rPr>
        <w:t xml:space="preserve">automatico </w:t>
      </w:r>
      <w:r w:rsidRPr="0071153C">
        <w:rPr>
          <w:rFonts w:asciiTheme="minorHAnsi" w:hAnsiTheme="minorHAnsi" w:cstheme="minorHAnsi"/>
          <w:i/>
          <w:iCs/>
          <w:sz w:val="18"/>
          <w:szCs w:val="18"/>
        </w:rPr>
        <w:t>default</w:t>
      </w:r>
      <w:r w:rsidRPr="00624684">
        <w:rPr>
          <w:rFonts w:asciiTheme="minorHAnsi" w:hAnsiTheme="minorHAnsi" w:cstheme="minorHAnsi"/>
          <w:sz w:val="18"/>
          <w:szCs w:val="18"/>
        </w:rPr>
        <w:t xml:space="preserve"> di tutte le esposizioni della stessa impresa nei confronti della banca e di tutto il gruppo bancario. E potrà estendersi anche a tutte le imprese a essa collegata anche nell</w:t>
      </w:r>
      <w:r>
        <w:rPr>
          <w:rFonts w:asciiTheme="minorHAnsi" w:hAnsiTheme="minorHAnsi" w:cstheme="minorHAnsi"/>
          <w:sz w:val="18"/>
          <w:szCs w:val="18"/>
        </w:rPr>
        <w:t>’</w:t>
      </w:r>
      <w:r w:rsidRPr="00624684">
        <w:rPr>
          <w:rFonts w:asciiTheme="minorHAnsi" w:hAnsiTheme="minorHAnsi" w:cstheme="minorHAnsi"/>
          <w:sz w:val="18"/>
          <w:szCs w:val="18"/>
        </w:rPr>
        <w:t>ambito di catene di fornitura.</w:t>
      </w:r>
    </w:p>
    <w:p w14:paraId="74B7ADD2" w14:textId="088BBB60" w:rsidR="0050319E" w:rsidRDefault="0050319E" w:rsidP="0057634C">
      <w:pPr>
        <w:pStyle w:val="Testonotaapidipagina"/>
        <w:jc w:val="both"/>
        <w:rPr>
          <w:rFonts w:asciiTheme="minorHAnsi" w:hAnsiTheme="minorHAnsi" w:cstheme="minorHAnsi"/>
          <w:sz w:val="18"/>
          <w:szCs w:val="18"/>
        </w:rPr>
      </w:pPr>
      <w:r w:rsidRPr="00624684">
        <w:rPr>
          <w:rFonts w:asciiTheme="minorHAnsi" w:hAnsiTheme="minorHAnsi" w:cstheme="minorHAnsi"/>
          <w:sz w:val="18"/>
          <w:szCs w:val="18"/>
        </w:rPr>
        <w:t xml:space="preserve">Tali regole potranno determinare un incremento della probabilità di </w:t>
      </w:r>
      <w:r w:rsidRPr="0071153C">
        <w:rPr>
          <w:rFonts w:asciiTheme="minorHAnsi" w:hAnsiTheme="minorHAnsi" w:cstheme="minorHAnsi"/>
          <w:i/>
          <w:iCs/>
          <w:sz w:val="18"/>
          <w:szCs w:val="18"/>
        </w:rPr>
        <w:t>default</w:t>
      </w:r>
      <w:r w:rsidRPr="00624684">
        <w:rPr>
          <w:rFonts w:asciiTheme="minorHAnsi" w:hAnsiTheme="minorHAnsi" w:cstheme="minorHAnsi"/>
          <w:sz w:val="18"/>
          <w:szCs w:val="18"/>
        </w:rPr>
        <w:t xml:space="preserve"> delle esposizioni delle imprese e pertanto renderanno necessaria una maggiore attenzione da parte delle imprese nella gestione puntuale delle proprie scadenze di pagamento nei confronti della banca, anche per piccolissimi importi, al fine di non essere classificate in </w:t>
      </w:r>
      <w:r w:rsidRPr="0050319E">
        <w:rPr>
          <w:rFonts w:asciiTheme="minorHAnsi" w:hAnsiTheme="minorHAnsi" w:cstheme="minorHAnsi"/>
          <w:i/>
          <w:iCs/>
          <w:sz w:val="18"/>
          <w:szCs w:val="18"/>
        </w:rPr>
        <w:t>default</w:t>
      </w:r>
      <w:r>
        <w:rPr>
          <w:rFonts w:asciiTheme="minorHAnsi" w:hAnsiTheme="minorHAnsi" w:cstheme="minorHAnsi"/>
          <w:sz w:val="18"/>
          <w:szCs w:val="18"/>
        </w:rPr>
        <w:t>.</w:t>
      </w:r>
    </w:p>
    <w:p w14:paraId="41A2D146" w14:textId="0B3827F1" w:rsidR="0050319E" w:rsidRPr="009939E4" w:rsidRDefault="0050319E" w:rsidP="00B343CA">
      <w:pPr>
        <w:pStyle w:val="Testonotaapidipagina"/>
        <w:jc w:val="both"/>
        <w:rPr>
          <w:rFonts w:asciiTheme="minorHAnsi" w:hAnsiTheme="minorHAnsi" w:cstheme="minorHAnsi"/>
          <w:b/>
          <w:bCs/>
          <w:sz w:val="18"/>
          <w:szCs w:val="18"/>
        </w:rPr>
      </w:pPr>
      <w:r>
        <w:rPr>
          <w:rFonts w:asciiTheme="minorHAnsi" w:hAnsiTheme="minorHAnsi" w:cstheme="minorHAnsi"/>
          <w:sz w:val="18"/>
          <w:szCs w:val="18"/>
        </w:rPr>
        <w:t xml:space="preserve">Le possibili ricadute negative che l’applicazione della normativa in questione potrebbe produrre sul contesto economico hanno indotto l’ABI e le associazioni di categoria maggiormente rappresentative a richiedere </w:t>
      </w:r>
      <w:r w:rsidRPr="0057634C">
        <w:rPr>
          <w:rFonts w:asciiTheme="minorHAnsi" w:hAnsiTheme="minorHAnsi" w:cstheme="minorHAnsi"/>
          <w:sz w:val="18"/>
          <w:szCs w:val="18"/>
        </w:rPr>
        <w:t xml:space="preserve">alle </w:t>
      </w:r>
      <w:r>
        <w:rPr>
          <w:rFonts w:asciiTheme="minorHAnsi" w:hAnsiTheme="minorHAnsi" w:cstheme="minorHAnsi"/>
          <w:sz w:val="18"/>
          <w:szCs w:val="18"/>
        </w:rPr>
        <w:t>i</w:t>
      </w:r>
      <w:r w:rsidRPr="0057634C">
        <w:rPr>
          <w:rFonts w:asciiTheme="minorHAnsi" w:hAnsiTheme="minorHAnsi" w:cstheme="minorHAnsi"/>
          <w:sz w:val="18"/>
          <w:szCs w:val="18"/>
        </w:rPr>
        <w:t>stituzioni europee di intervenire urgentemente</w:t>
      </w:r>
      <w:r>
        <w:rPr>
          <w:rFonts w:asciiTheme="minorHAnsi" w:hAnsiTheme="minorHAnsi" w:cstheme="minorHAnsi"/>
          <w:sz w:val="18"/>
          <w:szCs w:val="18"/>
        </w:rPr>
        <w:t xml:space="preserve">, se del caso anche concedendo un rinvio, </w:t>
      </w:r>
      <w:r w:rsidRPr="0057634C">
        <w:rPr>
          <w:rFonts w:asciiTheme="minorHAnsi" w:hAnsiTheme="minorHAnsi" w:cstheme="minorHAnsi"/>
          <w:sz w:val="18"/>
          <w:szCs w:val="18"/>
        </w:rPr>
        <w:t>su</w:t>
      </w:r>
      <w:r>
        <w:rPr>
          <w:rFonts w:asciiTheme="minorHAnsi" w:hAnsiTheme="minorHAnsi" w:cstheme="minorHAnsi"/>
          <w:sz w:val="18"/>
          <w:szCs w:val="18"/>
        </w:rPr>
        <w:t>lla normativa che</w:t>
      </w:r>
      <w:r w:rsidRPr="0057634C">
        <w:rPr>
          <w:rFonts w:asciiTheme="minorHAnsi" w:hAnsiTheme="minorHAnsi" w:cstheme="minorHAnsi"/>
          <w:sz w:val="18"/>
          <w:szCs w:val="18"/>
        </w:rPr>
        <w:t>, pensat</w:t>
      </w:r>
      <w:r>
        <w:rPr>
          <w:rFonts w:asciiTheme="minorHAnsi" w:hAnsiTheme="minorHAnsi" w:cstheme="minorHAnsi"/>
          <w:sz w:val="18"/>
          <w:szCs w:val="18"/>
        </w:rPr>
        <w:t>a</w:t>
      </w:r>
      <w:r w:rsidRPr="0057634C">
        <w:rPr>
          <w:rFonts w:asciiTheme="minorHAnsi" w:hAnsiTheme="minorHAnsi" w:cstheme="minorHAnsi"/>
          <w:sz w:val="18"/>
          <w:szCs w:val="18"/>
        </w:rPr>
        <w:t xml:space="preserve"> in un contesto diverso da quello attuale e caratterizzat</w:t>
      </w:r>
      <w:r>
        <w:rPr>
          <w:rFonts w:asciiTheme="minorHAnsi" w:hAnsiTheme="minorHAnsi" w:cstheme="minorHAnsi"/>
          <w:sz w:val="18"/>
          <w:szCs w:val="18"/>
        </w:rPr>
        <w:t>a</w:t>
      </w:r>
      <w:r w:rsidRPr="0057634C">
        <w:rPr>
          <w:rFonts w:asciiTheme="minorHAnsi" w:hAnsiTheme="minorHAnsi" w:cstheme="minorHAnsi"/>
          <w:sz w:val="18"/>
          <w:szCs w:val="18"/>
        </w:rPr>
        <w:t xml:space="preserve"> da un eccesso di automatismi, rischia di compromettere irrimediabilmente le prospettive di recupero dell</w:t>
      </w:r>
      <w:r>
        <w:rPr>
          <w:rFonts w:asciiTheme="minorHAnsi" w:hAnsiTheme="minorHAnsi" w:cstheme="minorHAnsi"/>
          <w:sz w:val="18"/>
          <w:szCs w:val="18"/>
        </w:rPr>
        <w:t>’</w:t>
      </w:r>
      <w:r w:rsidRPr="0057634C">
        <w:rPr>
          <w:rFonts w:asciiTheme="minorHAnsi" w:hAnsiTheme="minorHAnsi" w:cstheme="minorHAnsi"/>
          <w:sz w:val="18"/>
          <w:szCs w:val="18"/>
        </w:rPr>
        <w:t>economia italiana ed europea</w:t>
      </w:r>
      <w:r>
        <w:rPr>
          <w:rFonts w:asciiTheme="minorHAnsi" w:hAnsiTheme="minorHAnsi" w:cstheme="minorHAnsi"/>
          <w:sz w:val="18"/>
          <w:szCs w:val="18"/>
        </w:rPr>
        <w:t>.</w:t>
      </w:r>
    </w:p>
  </w:footnote>
  <w:footnote w:id="5">
    <w:p w14:paraId="4F37CC21" w14:textId="4320A561" w:rsidR="0050319E" w:rsidRPr="00FA5327" w:rsidRDefault="0050319E" w:rsidP="009939E4">
      <w:pPr>
        <w:pStyle w:val="Testonotaapidipagina"/>
        <w:jc w:val="both"/>
        <w:rPr>
          <w:rFonts w:asciiTheme="minorHAnsi" w:hAnsiTheme="minorHAnsi" w:cstheme="minorHAnsi"/>
          <w:sz w:val="18"/>
          <w:szCs w:val="18"/>
        </w:rPr>
      </w:pPr>
      <w:r w:rsidRPr="00FA5327">
        <w:rPr>
          <w:rStyle w:val="Rimandonotaapidipagina"/>
          <w:rFonts w:asciiTheme="minorHAnsi" w:hAnsiTheme="minorHAnsi" w:cstheme="minorHAnsi"/>
          <w:sz w:val="18"/>
          <w:szCs w:val="18"/>
        </w:rPr>
        <w:footnoteRef/>
      </w:r>
      <w:r>
        <w:rPr>
          <w:rFonts w:asciiTheme="minorHAnsi" w:hAnsiTheme="minorHAnsi" w:cstheme="minorHAnsi"/>
          <w:sz w:val="18"/>
          <w:szCs w:val="18"/>
        </w:rPr>
        <w:t xml:space="preserve"> </w:t>
      </w:r>
      <w:r w:rsidRPr="00FA5327">
        <w:rPr>
          <w:rFonts w:asciiTheme="minorHAnsi" w:hAnsiTheme="minorHAnsi" w:cstheme="minorHAnsi"/>
          <w:sz w:val="18"/>
          <w:szCs w:val="18"/>
        </w:rPr>
        <w:t>Occorre mettere nella dovuta evidenza che le previsioni di cui all</w:t>
      </w:r>
      <w:r>
        <w:rPr>
          <w:rFonts w:asciiTheme="minorHAnsi" w:hAnsiTheme="minorHAnsi" w:cstheme="minorHAnsi"/>
          <w:sz w:val="18"/>
          <w:szCs w:val="18"/>
        </w:rPr>
        <w:t>’</w:t>
      </w:r>
      <w:r w:rsidRPr="00FA5327">
        <w:rPr>
          <w:rFonts w:asciiTheme="minorHAnsi" w:hAnsiTheme="minorHAnsi" w:cstheme="minorHAnsi"/>
          <w:sz w:val="18"/>
          <w:szCs w:val="18"/>
        </w:rPr>
        <w:t>art. 13, comma 4-</w:t>
      </w:r>
      <w:r w:rsidRPr="00FA5327">
        <w:rPr>
          <w:rFonts w:asciiTheme="minorHAnsi" w:hAnsiTheme="minorHAnsi" w:cstheme="minorHAnsi"/>
          <w:i/>
          <w:iCs/>
          <w:sz w:val="18"/>
          <w:szCs w:val="18"/>
        </w:rPr>
        <w:t>bis</w:t>
      </w:r>
      <w:r w:rsidRPr="00FA5327">
        <w:rPr>
          <w:rFonts w:asciiTheme="minorHAnsi" w:hAnsiTheme="minorHAnsi" w:cstheme="minorHAnsi"/>
          <w:sz w:val="18"/>
          <w:szCs w:val="18"/>
        </w:rPr>
        <w:t>, della legge n. 3/2012, non sono state replicate nel Codice della crisi, nel quale non si rinviene più nemmeno la previsione, contenuta nell</w:t>
      </w:r>
      <w:r>
        <w:rPr>
          <w:rFonts w:asciiTheme="minorHAnsi" w:hAnsiTheme="minorHAnsi" w:cstheme="minorHAnsi"/>
          <w:sz w:val="18"/>
          <w:szCs w:val="18"/>
        </w:rPr>
        <w:t>’</w:t>
      </w:r>
      <w:r w:rsidRPr="00FA5327">
        <w:rPr>
          <w:rFonts w:asciiTheme="minorHAnsi" w:hAnsiTheme="minorHAnsi" w:cstheme="minorHAnsi"/>
          <w:sz w:val="18"/>
          <w:szCs w:val="18"/>
        </w:rPr>
        <w:t>art. 12, comma 5, della legge n. 3/2012, che, in caso di sentenza dichiarativa di fallimento, sancisce la prededucibilità dei finanziamenti effettuati in esecuzione o in funzione dell</w:t>
      </w:r>
      <w:r>
        <w:rPr>
          <w:rFonts w:asciiTheme="minorHAnsi" w:hAnsiTheme="minorHAnsi" w:cstheme="minorHAnsi"/>
          <w:sz w:val="18"/>
          <w:szCs w:val="18"/>
        </w:rPr>
        <w:t>’</w:t>
      </w:r>
      <w:r w:rsidRPr="00FA5327">
        <w:rPr>
          <w:rFonts w:asciiTheme="minorHAnsi" w:hAnsiTheme="minorHAnsi" w:cstheme="minorHAnsi"/>
          <w:sz w:val="18"/>
          <w:szCs w:val="18"/>
        </w:rPr>
        <w:t xml:space="preserve">accordo omologato. </w:t>
      </w:r>
    </w:p>
  </w:footnote>
  <w:footnote w:id="6">
    <w:p w14:paraId="49CF7BE3" w14:textId="70D5E2F4" w:rsidR="0050319E" w:rsidRPr="00FA5327" w:rsidRDefault="0050319E" w:rsidP="00FA5327">
      <w:pPr>
        <w:pStyle w:val="Testonotaapidipagina"/>
        <w:jc w:val="both"/>
        <w:rPr>
          <w:rFonts w:asciiTheme="minorHAnsi" w:hAnsiTheme="minorHAnsi" w:cstheme="minorHAnsi"/>
          <w:sz w:val="18"/>
          <w:szCs w:val="18"/>
        </w:rPr>
      </w:pPr>
      <w:r w:rsidRPr="00FA5327">
        <w:rPr>
          <w:rStyle w:val="Rimandonotaapidipagina"/>
          <w:rFonts w:asciiTheme="minorHAnsi" w:hAnsiTheme="minorHAnsi" w:cstheme="minorHAnsi"/>
          <w:sz w:val="18"/>
          <w:szCs w:val="18"/>
        </w:rPr>
        <w:footnoteRef/>
      </w:r>
      <w:r>
        <w:rPr>
          <w:rFonts w:asciiTheme="minorHAnsi" w:hAnsiTheme="minorHAnsi" w:cstheme="minorHAnsi"/>
          <w:sz w:val="18"/>
          <w:szCs w:val="18"/>
        </w:rPr>
        <w:t xml:space="preserve"> </w:t>
      </w:r>
      <w:r w:rsidRPr="00FA5327">
        <w:rPr>
          <w:rFonts w:asciiTheme="minorHAnsi" w:hAnsiTheme="minorHAnsi" w:cstheme="minorHAnsi"/>
          <w:sz w:val="18"/>
          <w:szCs w:val="18"/>
        </w:rPr>
        <w:t>I dati forniti</w:t>
      </w:r>
      <w:r>
        <w:rPr>
          <w:rFonts w:asciiTheme="minorHAnsi" w:hAnsiTheme="minorHAnsi" w:cstheme="minorHAnsi"/>
          <w:sz w:val="18"/>
          <w:szCs w:val="18"/>
        </w:rPr>
        <w:t xml:space="preserve"> </w:t>
      </w:r>
      <w:r w:rsidRPr="00FA5327">
        <w:rPr>
          <w:rFonts w:asciiTheme="minorHAnsi" w:hAnsiTheme="minorHAnsi" w:cstheme="minorHAnsi"/>
          <w:sz w:val="18"/>
          <w:szCs w:val="18"/>
        </w:rPr>
        <w:t xml:space="preserve">da Enpaia e aggiornati alla data del 30 novembre </w:t>
      </w:r>
      <w:r>
        <w:rPr>
          <w:rFonts w:asciiTheme="minorHAnsi" w:hAnsiTheme="minorHAnsi" w:cstheme="minorHAnsi"/>
          <w:sz w:val="18"/>
          <w:szCs w:val="18"/>
        </w:rPr>
        <w:t>2020</w:t>
      </w:r>
      <w:r w:rsidRPr="00FA5327">
        <w:rPr>
          <w:rFonts w:asciiTheme="minorHAnsi" w:hAnsiTheme="minorHAnsi" w:cstheme="minorHAnsi"/>
          <w:sz w:val="18"/>
          <w:szCs w:val="18"/>
        </w:rPr>
        <w:t xml:space="preserve"> in relazione ai lavoratori iscritti alla cassa </w:t>
      </w:r>
      <w:r>
        <w:rPr>
          <w:rFonts w:asciiTheme="minorHAnsi" w:hAnsiTheme="minorHAnsi" w:cstheme="minorHAnsi"/>
          <w:sz w:val="18"/>
          <w:szCs w:val="18"/>
        </w:rPr>
        <w:t xml:space="preserve">di previdenza, informano </w:t>
      </w:r>
      <w:r w:rsidRPr="00FA5327">
        <w:rPr>
          <w:rFonts w:asciiTheme="minorHAnsi" w:hAnsiTheme="minorHAnsi" w:cstheme="minorHAnsi"/>
          <w:sz w:val="18"/>
          <w:szCs w:val="18"/>
        </w:rPr>
        <w:t>che i dipendenti del settore agricolo sono 38</w:t>
      </w:r>
      <w:r>
        <w:rPr>
          <w:rFonts w:asciiTheme="minorHAnsi" w:hAnsiTheme="minorHAnsi" w:cstheme="minorHAnsi"/>
          <w:sz w:val="18"/>
          <w:szCs w:val="18"/>
        </w:rPr>
        <w:t>.</w:t>
      </w:r>
      <w:r w:rsidRPr="00FA5327">
        <w:rPr>
          <w:rFonts w:asciiTheme="minorHAnsi" w:hAnsiTheme="minorHAnsi" w:cstheme="minorHAnsi"/>
          <w:sz w:val="18"/>
          <w:szCs w:val="18"/>
        </w:rPr>
        <w:t xml:space="preserve">822 e che la maggior parte di essi svolge la propria prestazione lavorativa nelle società cooperative, nelle società a responsabilità limitata e nelle società di persone. </w:t>
      </w:r>
    </w:p>
  </w:footnote>
  <w:footnote w:id="7">
    <w:p w14:paraId="0CCC94E5" w14:textId="7064CF83" w:rsidR="0050319E" w:rsidRPr="00CF02F8" w:rsidRDefault="0050319E" w:rsidP="00B343CA">
      <w:pPr>
        <w:pStyle w:val="Testonotaapidipagina"/>
        <w:jc w:val="both"/>
        <w:rPr>
          <w:rFonts w:asciiTheme="minorHAnsi" w:hAnsiTheme="minorHAnsi" w:cstheme="minorHAnsi"/>
          <w:sz w:val="18"/>
          <w:szCs w:val="18"/>
        </w:rPr>
      </w:pPr>
      <w:r w:rsidRPr="0050394E">
        <w:rPr>
          <w:rStyle w:val="Rimandonotaapidipagina"/>
          <w:rFonts w:asciiTheme="minorHAnsi" w:hAnsiTheme="minorHAnsi" w:cstheme="minorHAnsi"/>
          <w:sz w:val="18"/>
          <w:szCs w:val="18"/>
        </w:rPr>
        <w:footnoteRef/>
      </w:r>
      <w:r w:rsidRPr="0050394E">
        <w:rPr>
          <w:rFonts w:asciiTheme="minorHAnsi" w:hAnsiTheme="minorHAnsi" w:cstheme="minorHAnsi"/>
          <w:sz w:val="18"/>
          <w:szCs w:val="18"/>
        </w:rPr>
        <w:t xml:space="preserve"> L</w:t>
      </w:r>
      <w:r>
        <w:rPr>
          <w:rFonts w:asciiTheme="minorHAnsi" w:hAnsiTheme="minorHAnsi" w:cstheme="minorHAnsi"/>
          <w:sz w:val="18"/>
          <w:szCs w:val="18"/>
        </w:rPr>
        <w:t>’</w:t>
      </w:r>
      <w:r w:rsidRPr="0050394E">
        <w:rPr>
          <w:rFonts w:asciiTheme="minorHAnsi" w:hAnsiTheme="minorHAnsi" w:cstheme="minorHAnsi"/>
          <w:sz w:val="18"/>
          <w:szCs w:val="18"/>
        </w:rPr>
        <w:t>ambito soggettivo della disciplina di cui agli artt. 182-</w:t>
      </w:r>
      <w:r w:rsidRPr="0050394E">
        <w:rPr>
          <w:rFonts w:asciiTheme="minorHAnsi" w:hAnsiTheme="minorHAnsi" w:cstheme="minorHAnsi"/>
          <w:i/>
          <w:sz w:val="18"/>
          <w:szCs w:val="18"/>
        </w:rPr>
        <w:t>bis</w:t>
      </w:r>
      <w:r w:rsidRPr="0050394E">
        <w:rPr>
          <w:rFonts w:asciiTheme="minorHAnsi" w:hAnsiTheme="minorHAnsi" w:cstheme="minorHAnsi"/>
          <w:sz w:val="18"/>
          <w:szCs w:val="18"/>
        </w:rPr>
        <w:t xml:space="preserve"> e 18</w:t>
      </w:r>
      <w:r>
        <w:rPr>
          <w:rFonts w:asciiTheme="minorHAnsi" w:hAnsiTheme="minorHAnsi" w:cstheme="minorHAnsi"/>
          <w:sz w:val="18"/>
          <w:szCs w:val="18"/>
        </w:rPr>
        <w:t>2</w:t>
      </w:r>
      <w:r w:rsidRPr="0050394E">
        <w:rPr>
          <w:rFonts w:asciiTheme="minorHAnsi" w:hAnsiTheme="minorHAnsi" w:cstheme="minorHAnsi"/>
          <w:sz w:val="18"/>
          <w:szCs w:val="18"/>
        </w:rPr>
        <w:t>-t</w:t>
      </w:r>
      <w:r w:rsidRPr="00604C19">
        <w:rPr>
          <w:rFonts w:asciiTheme="minorHAnsi" w:hAnsiTheme="minorHAnsi" w:cstheme="minorHAnsi"/>
          <w:i/>
          <w:sz w:val="18"/>
          <w:szCs w:val="18"/>
        </w:rPr>
        <w:t>er</w:t>
      </w:r>
      <w:r w:rsidRPr="00604C19">
        <w:rPr>
          <w:rFonts w:asciiTheme="minorHAnsi" w:hAnsiTheme="minorHAnsi" w:cstheme="minorHAnsi"/>
          <w:sz w:val="18"/>
          <w:szCs w:val="18"/>
        </w:rPr>
        <w:t xml:space="preserve"> l.f. è stato ampliato dall</w:t>
      </w:r>
      <w:r>
        <w:rPr>
          <w:rFonts w:asciiTheme="minorHAnsi" w:hAnsiTheme="minorHAnsi" w:cstheme="minorHAnsi"/>
          <w:sz w:val="18"/>
          <w:szCs w:val="18"/>
        </w:rPr>
        <w:t>’</w:t>
      </w:r>
      <w:r w:rsidRPr="00604C19">
        <w:rPr>
          <w:rFonts w:asciiTheme="minorHAnsi" w:hAnsiTheme="minorHAnsi" w:cstheme="minorHAnsi"/>
          <w:sz w:val="18"/>
          <w:szCs w:val="18"/>
        </w:rPr>
        <w:t xml:space="preserve">art. 23, d.l. 6 luglio 2011, n. 98 recante disposizioni urgenti per la stabilizzazione finanziaria e convertito, con modifiche, nella legge 15 luglio 2011, n. 111. </w:t>
      </w:r>
    </w:p>
  </w:footnote>
  <w:footnote w:id="8">
    <w:p w14:paraId="78EEA196" w14:textId="0D620D4D" w:rsidR="0050319E" w:rsidRPr="00604C19" w:rsidRDefault="0050319E" w:rsidP="005A4F0F">
      <w:pPr>
        <w:pStyle w:val="Testonotaapidipagina"/>
        <w:contextualSpacing/>
        <w:jc w:val="both"/>
        <w:rPr>
          <w:rFonts w:asciiTheme="minorHAnsi" w:hAnsiTheme="minorHAnsi" w:cstheme="minorHAnsi"/>
          <w:sz w:val="18"/>
          <w:szCs w:val="18"/>
        </w:rPr>
      </w:pPr>
      <w:r w:rsidRPr="0050394E">
        <w:rPr>
          <w:rStyle w:val="Rimandonotaapidipagina"/>
          <w:rFonts w:asciiTheme="minorHAnsi" w:hAnsiTheme="minorHAnsi" w:cstheme="minorHAnsi"/>
          <w:sz w:val="18"/>
          <w:szCs w:val="18"/>
        </w:rPr>
        <w:footnoteRef/>
      </w:r>
      <w:r w:rsidRPr="0050394E">
        <w:rPr>
          <w:rFonts w:asciiTheme="minorHAnsi" w:hAnsiTheme="minorHAnsi" w:cstheme="minorHAnsi"/>
          <w:sz w:val="18"/>
          <w:szCs w:val="18"/>
        </w:rPr>
        <w:t xml:space="preserve"> Cfr. art. 8, comma 3</w:t>
      </w:r>
      <w:r>
        <w:rPr>
          <w:rFonts w:asciiTheme="minorHAnsi" w:hAnsiTheme="minorHAnsi" w:cstheme="minorHAnsi"/>
          <w:sz w:val="18"/>
          <w:szCs w:val="18"/>
        </w:rPr>
        <w:t>-</w:t>
      </w:r>
      <w:r w:rsidRPr="0050394E">
        <w:rPr>
          <w:rFonts w:asciiTheme="minorHAnsi" w:hAnsiTheme="minorHAnsi" w:cstheme="minorHAnsi"/>
          <w:i/>
          <w:iCs/>
          <w:sz w:val="18"/>
          <w:szCs w:val="18"/>
        </w:rPr>
        <w:t>bis</w:t>
      </w:r>
      <w:r w:rsidRPr="0050394E">
        <w:rPr>
          <w:rFonts w:asciiTheme="minorHAnsi" w:hAnsiTheme="minorHAnsi" w:cstheme="minorHAnsi"/>
          <w:sz w:val="18"/>
          <w:szCs w:val="18"/>
        </w:rPr>
        <w:t>, legge n. 3/2012.</w:t>
      </w:r>
    </w:p>
  </w:footnote>
  <w:footnote w:id="9">
    <w:p w14:paraId="1A86AF18" w14:textId="6403FA33" w:rsidR="0050319E" w:rsidRPr="005A4F0F" w:rsidRDefault="0050319E" w:rsidP="009939E4">
      <w:pPr>
        <w:spacing w:after="0" w:line="240" w:lineRule="auto"/>
        <w:jc w:val="both"/>
        <w:rPr>
          <w:rFonts w:asciiTheme="minorHAnsi" w:hAnsiTheme="minorHAnsi" w:cstheme="minorHAnsi"/>
          <w:sz w:val="18"/>
          <w:szCs w:val="18"/>
        </w:rPr>
      </w:pPr>
      <w:r w:rsidRPr="0050394E">
        <w:rPr>
          <w:rStyle w:val="Rimandonotaapidipagina"/>
          <w:rFonts w:asciiTheme="minorHAnsi" w:hAnsiTheme="minorHAnsi" w:cstheme="minorHAnsi"/>
          <w:sz w:val="18"/>
          <w:szCs w:val="18"/>
        </w:rPr>
        <w:footnoteRef/>
      </w:r>
      <w:r w:rsidRPr="0050394E">
        <w:rPr>
          <w:rStyle w:val="Rimandonotaapidipagina"/>
          <w:rFonts w:asciiTheme="minorHAnsi" w:hAnsiTheme="minorHAnsi" w:cstheme="minorHAnsi"/>
          <w:sz w:val="18"/>
          <w:szCs w:val="18"/>
        </w:rPr>
        <w:t xml:space="preserve"> </w:t>
      </w:r>
      <w:r>
        <w:rPr>
          <w:rFonts w:asciiTheme="minorHAnsi" w:hAnsiTheme="minorHAnsi" w:cstheme="minorHAnsi"/>
          <w:sz w:val="18"/>
          <w:szCs w:val="18"/>
        </w:rPr>
        <w:t>Si tratta delle disposizioni a valenza temporanea recate dal</w:t>
      </w:r>
      <w:r w:rsidRPr="0050394E">
        <w:rPr>
          <w:rFonts w:asciiTheme="minorHAnsi" w:hAnsiTheme="minorHAnsi" w:cstheme="minorHAnsi"/>
          <w:sz w:val="18"/>
          <w:szCs w:val="18"/>
        </w:rPr>
        <w:t>l</w:t>
      </w:r>
      <w:r>
        <w:rPr>
          <w:rFonts w:asciiTheme="minorHAnsi" w:hAnsiTheme="minorHAnsi" w:cstheme="minorHAnsi"/>
          <w:sz w:val="18"/>
          <w:szCs w:val="18"/>
        </w:rPr>
        <w:t>’</w:t>
      </w:r>
      <w:r w:rsidRPr="0050394E">
        <w:rPr>
          <w:rFonts w:asciiTheme="minorHAnsi" w:hAnsiTheme="minorHAnsi" w:cstheme="minorHAnsi"/>
          <w:sz w:val="18"/>
          <w:szCs w:val="18"/>
        </w:rPr>
        <w:t>art. 9 del d.l. 8 aprile 2020 n. 23,</w:t>
      </w:r>
      <w:r w:rsidRPr="00FA5327">
        <w:rPr>
          <w:rFonts w:asciiTheme="minorHAnsi" w:hAnsiTheme="minorHAnsi" w:cstheme="minorHAnsi"/>
          <w:sz w:val="18"/>
          <w:szCs w:val="18"/>
        </w:rPr>
        <w:t xml:space="preserve"> convertito con modificazioni nella legge 5 giugno 2020, n. 40, </w:t>
      </w:r>
      <w:r>
        <w:rPr>
          <w:rFonts w:asciiTheme="minorHAnsi" w:hAnsiTheme="minorHAnsi" w:cstheme="minorHAnsi"/>
          <w:sz w:val="18"/>
          <w:szCs w:val="18"/>
        </w:rPr>
        <w:t xml:space="preserve">finalizzate </w:t>
      </w:r>
      <w:r w:rsidRPr="00FA5327">
        <w:rPr>
          <w:rFonts w:asciiTheme="minorHAnsi" w:hAnsiTheme="minorHAnsi" w:cstheme="minorHAnsi"/>
          <w:sz w:val="18"/>
          <w:szCs w:val="18"/>
        </w:rPr>
        <w:t>a salvaguardare l</w:t>
      </w:r>
      <w:r>
        <w:rPr>
          <w:rFonts w:asciiTheme="minorHAnsi" w:hAnsiTheme="minorHAnsi" w:cstheme="minorHAnsi"/>
          <w:sz w:val="18"/>
          <w:szCs w:val="18"/>
        </w:rPr>
        <w:t>’</w:t>
      </w:r>
      <w:r w:rsidRPr="00FA5327">
        <w:rPr>
          <w:rFonts w:asciiTheme="minorHAnsi" w:hAnsiTheme="minorHAnsi" w:cstheme="minorHAnsi"/>
          <w:sz w:val="18"/>
          <w:szCs w:val="18"/>
        </w:rPr>
        <w:t xml:space="preserve">esecuzione dei concordati, degli accordi di ristrutturazione, degli accordi di composizione della crisi da sovraindebitamento e dei piani del consumatore già omologati </w:t>
      </w:r>
      <w:r>
        <w:rPr>
          <w:rFonts w:asciiTheme="minorHAnsi" w:hAnsiTheme="minorHAnsi" w:cstheme="minorHAnsi"/>
          <w:sz w:val="18"/>
          <w:szCs w:val="18"/>
        </w:rPr>
        <w:t>durante la prima fase della</w:t>
      </w:r>
      <w:r w:rsidRPr="00FA5327">
        <w:rPr>
          <w:rFonts w:asciiTheme="minorHAnsi" w:hAnsiTheme="minorHAnsi" w:cstheme="minorHAnsi"/>
          <w:sz w:val="18"/>
          <w:szCs w:val="18"/>
        </w:rPr>
        <w:t xml:space="preserve"> situazione di emergenza sanitaria</w:t>
      </w:r>
      <w:r>
        <w:rPr>
          <w:rFonts w:asciiTheme="minorHAnsi" w:hAnsiTheme="minorHAnsi" w:cstheme="minorHAnsi"/>
          <w:sz w:val="18"/>
          <w:szCs w:val="18"/>
        </w:rPr>
        <w:t xml:space="preserve">. </w:t>
      </w:r>
    </w:p>
  </w:footnote>
  <w:footnote w:id="10">
    <w:p w14:paraId="4EA9E188" w14:textId="7E6F9894" w:rsidR="0050319E" w:rsidRPr="00FA5327" w:rsidRDefault="0050319E" w:rsidP="00B343CA">
      <w:pPr>
        <w:pStyle w:val="Testonotaapidipagina"/>
        <w:jc w:val="both"/>
        <w:rPr>
          <w:rFonts w:asciiTheme="minorHAnsi" w:hAnsiTheme="minorHAnsi" w:cstheme="minorHAnsi"/>
          <w:sz w:val="18"/>
          <w:szCs w:val="18"/>
        </w:rPr>
      </w:pPr>
      <w:r w:rsidRPr="0050394E">
        <w:rPr>
          <w:rStyle w:val="Rimandonotaapidipagina"/>
          <w:rFonts w:asciiTheme="minorHAnsi" w:hAnsiTheme="minorHAnsi" w:cstheme="minorHAnsi"/>
          <w:sz w:val="18"/>
          <w:szCs w:val="18"/>
        </w:rPr>
        <w:footnoteRef/>
      </w:r>
      <w:r w:rsidRPr="0050394E">
        <w:rPr>
          <w:rFonts w:asciiTheme="minorHAnsi" w:hAnsiTheme="minorHAnsi" w:cstheme="minorHAnsi"/>
          <w:sz w:val="18"/>
          <w:szCs w:val="18"/>
        </w:rPr>
        <w:t xml:space="preserve"> Per quanto concerne </w:t>
      </w:r>
      <w:r w:rsidRPr="00604C19">
        <w:rPr>
          <w:rFonts w:asciiTheme="minorHAnsi" w:hAnsiTheme="minorHAnsi" w:cstheme="minorHAnsi"/>
          <w:sz w:val="18"/>
          <w:szCs w:val="18"/>
        </w:rPr>
        <w:t>i principi di redazione e i contenuti dell</w:t>
      </w:r>
      <w:r>
        <w:rPr>
          <w:rFonts w:asciiTheme="minorHAnsi" w:hAnsiTheme="minorHAnsi" w:cstheme="minorHAnsi"/>
          <w:sz w:val="18"/>
          <w:szCs w:val="18"/>
        </w:rPr>
        <w:t>’</w:t>
      </w:r>
      <w:r w:rsidRPr="00604C19">
        <w:rPr>
          <w:rFonts w:asciiTheme="minorHAnsi" w:hAnsiTheme="minorHAnsi" w:cstheme="minorHAnsi"/>
          <w:sz w:val="18"/>
          <w:szCs w:val="18"/>
        </w:rPr>
        <w:t xml:space="preserve">attestazione, si rinvia a CNDCEC, </w:t>
      </w:r>
      <w:r w:rsidRPr="00604C19">
        <w:rPr>
          <w:rFonts w:asciiTheme="minorHAnsi" w:hAnsiTheme="minorHAnsi" w:cstheme="minorHAnsi"/>
          <w:i/>
          <w:iCs/>
          <w:sz w:val="18"/>
          <w:szCs w:val="18"/>
        </w:rPr>
        <w:t>Principi di attestazione dei piani di risanamento</w:t>
      </w:r>
      <w:r w:rsidRPr="00604C19">
        <w:rPr>
          <w:rFonts w:asciiTheme="minorHAnsi" w:hAnsiTheme="minorHAnsi" w:cstheme="minorHAnsi"/>
          <w:sz w:val="18"/>
          <w:szCs w:val="18"/>
        </w:rPr>
        <w:t xml:space="preserve">, </w:t>
      </w:r>
      <w:r>
        <w:rPr>
          <w:rFonts w:asciiTheme="minorHAnsi" w:hAnsiTheme="minorHAnsi" w:cstheme="minorHAnsi"/>
          <w:sz w:val="18"/>
          <w:szCs w:val="18"/>
        </w:rPr>
        <w:t xml:space="preserve">approvati il 16 dicembre 2020 e pubblicati il 7 gennaio 2021. </w:t>
      </w:r>
    </w:p>
  </w:footnote>
  <w:footnote w:id="11">
    <w:p w14:paraId="1F78C2E6" w14:textId="476C050F" w:rsidR="0050319E" w:rsidRPr="00604C19" w:rsidRDefault="0050319E" w:rsidP="00B343CA">
      <w:pPr>
        <w:pStyle w:val="Testonotaapidipagina"/>
        <w:jc w:val="both"/>
        <w:rPr>
          <w:rFonts w:asciiTheme="minorHAnsi" w:hAnsiTheme="minorHAnsi" w:cstheme="minorHAnsi"/>
          <w:sz w:val="18"/>
          <w:szCs w:val="18"/>
        </w:rPr>
      </w:pPr>
      <w:r w:rsidRPr="0050394E">
        <w:rPr>
          <w:rStyle w:val="Rimandonotaapidipagina"/>
          <w:rFonts w:asciiTheme="minorHAnsi" w:hAnsiTheme="minorHAnsi" w:cstheme="minorHAnsi"/>
          <w:sz w:val="18"/>
          <w:szCs w:val="18"/>
        </w:rPr>
        <w:footnoteRef/>
      </w:r>
      <w:r w:rsidRPr="0050394E">
        <w:rPr>
          <w:rFonts w:asciiTheme="minorHAnsi" w:hAnsiTheme="minorHAnsi" w:cstheme="minorHAnsi"/>
          <w:sz w:val="18"/>
          <w:szCs w:val="18"/>
        </w:rPr>
        <w:t xml:space="preserve"> Il pagamento dei creditori estranei deve avvenire entro 120 giorni dall</w:t>
      </w:r>
      <w:r>
        <w:rPr>
          <w:rFonts w:asciiTheme="minorHAnsi" w:hAnsiTheme="minorHAnsi" w:cstheme="minorHAnsi"/>
          <w:sz w:val="18"/>
          <w:szCs w:val="18"/>
        </w:rPr>
        <w:t>’</w:t>
      </w:r>
      <w:r w:rsidRPr="0050394E">
        <w:rPr>
          <w:rFonts w:asciiTheme="minorHAnsi" w:hAnsiTheme="minorHAnsi" w:cstheme="minorHAnsi"/>
          <w:sz w:val="18"/>
          <w:szCs w:val="18"/>
        </w:rPr>
        <w:t>omologazione</w:t>
      </w:r>
      <w:r w:rsidRPr="00604C19">
        <w:rPr>
          <w:rFonts w:asciiTheme="minorHAnsi" w:hAnsiTheme="minorHAnsi" w:cstheme="minorHAnsi"/>
          <w:sz w:val="18"/>
          <w:szCs w:val="18"/>
        </w:rPr>
        <w:t>, in caso di crediti già scaduti a quella data, entro 120 giorni dalla scadenza, in caso di crediti non ancora scaduti alla data dell</w:t>
      </w:r>
      <w:r>
        <w:rPr>
          <w:rFonts w:asciiTheme="minorHAnsi" w:hAnsiTheme="minorHAnsi" w:cstheme="minorHAnsi"/>
          <w:sz w:val="18"/>
          <w:szCs w:val="18"/>
        </w:rPr>
        <w:t>’</w:t>
      </w:r>
      <w:r w:rsidRPr="00604C19">
        <w:rPr>
          <w:rFonts w:asciiTheme="minorHAnsi" w:hAnsiTheme="minorHAnsi" w:cstheme="minorHAnsi"/>
          <w:sz w:val="18"/>
          <w:szCs w:val="18"/>
        </w:rPr>
        <w:t>omologazione.</w:t>
      </w:r>
    </w:p>
  </w:footnote>
  <w:footnote w:id="12">
    <w:p w14:paraId="76D9C3BF" w14:textId="70BCBA80" w:rsidR="0050319E" w:rsidRPr="00FA5327" w:rsidRDefault="0050319E" w:rsidP="00B343CA">
      <w:pPr>
        <w:pStyle w:val="Testonotaapidipagina"/>
        <w:jc w:val="both"/>
        <w:rPr>
          <w:rFonts w:asciiTheme="minorHAnsi" w:hAnsiTheme="minorHAnsi" w:cstheme="minorHAnsi"/>
          <w:sz w:val="18"/>
          <w:szCs w:val="18"/>
        </w:rPr>
      </w:pPr>
      <w:r w:rsidRPr="0050394E">
        <w:rPr>
          <w:rStyle w:val="Rimandonotaapidipagina"/>
          <w:rFonts w:asciiTheme="minorHAnsi" w:hAnsiTheme="minorHAnsi" w:cstheme="minorHAnsi"/>
          <w:sz w:val="18"/>
          <w:szCs w:val="18"/>
        </w:rPr>
        <w:footnoteRef/>
      </w:r>
      <w:r w:rsidRPr="0050394E">
        <w:rPr>
          <w:rFonts w:asciiTheme="minorHAnsi" w:hAnsiTheme="minorHAnsi" w:cstheme="minorHAnsi"/>
          <w:sz w:val="18"/>
          <w:szCs w:val="18"/>
        </w:rPr>
        <w:t xml:space="preserve"> Il riferimento è all</w:t>
      </w:r>
      <w:r w:rsidRPr="00604C19">
        <w:rPr>
          <w:rFonts w:asciiTheme="minorHAnsi" w:hAnsiTheme="minorHAnsi" w:cstheme="minorHAnsi"/>
          <w:sz w:val="18"/>
          <w:szCs w:val="18"/>
        </w:rPr>
        <w:t>a stessa documentazione richiesta a corredo della domanda per l</w:t>
      </w:r>
      <w:r>
        <w:rPr>
          <w:rFonts w:asciiTheme="minorHAnsi" w:hAnsiTheme="minorHAnsi" w:cstheme="minorHAnsi"/>
          <w:sz w:val="18"/>
          <w:szCs w:val="18"/>
        </w:rPr>
        <w:t>’</w:t>
      </w:r>
      <w:r w:rsidRPr="00604C19">
        <w:rPr>
          <w:rFonts w:asciiTheme="minorHAnsi" w:hAnsiTheme="minorHAnsi" w:cstheme="minorHAnsi"/>
          <w:sz w:val="18"/>
          <w:szCs w:val="18"/>
        </w:rPr>
        <w:t>ammissione alla procedura di concordato preventivo, ossia: una aggiornata relazione sulla situazione patrimoniale, economica, e finanziaria dell</w:t>
      </w:r>
      <w:r>
        <w:rPr>
          <w:rFonts w:asciiTheme="minorHAnsi" w:hAnsiTheme="minorHAnsi" w:cstheme="minorHAnsi"/>
          <w:sz w:val="18"/>
          <w:szCs w:val="18"/>
        </w:rPr>
        <w:t>’</w:t>
      </w:r>
      <w:r w:rsidRPr="00604C19">
        <w:rPr>
          <w:rFonts w:asciiTheme="minorHAnsi" w:hAnsiTheme="minorHAnsi" w:cstheme="minorHAnsi"/>
          <w:sz w:val="18"/>
          <w:szCs w:val="18"/>
        </w:rPr>
        <w:t>impresa; uno stato analitico ed estimativo delle attività e l</w:t>
      </w:r>
      <w:r>
        <w:rPr>
          <w:rFonts w:asciiTheme="minorHAnsi" w:hAnsiTheme="minorHAnsi" w:cstheme="minorHAnsi"/>
          <w:sz w:val="18"/>
          <w:szCs w:val="18"/>
        </w:rPr>
        <w:t>’</w:t>
      </w:r>
      <w:r w:rsidRPr="00604C19">
        <w:rPr>
          <w:rFonts w:asciiTheme="minorHAnsi" w:hAnsiTheme="minorHAnsi" w:cstheme="minorHAnsi"/>
          <w:sz w:val="18"/>
          <w:szCs w:val="18"/>
        </w:rPr>
        <w:t>elenco nominativo dei creditori, con l</w:t>
      </w:r>
      <w:r>
        <w:rPr>
          <w:rFonts w:asciiTheme="minorHAnsi" w:hAnsiTheme="minorHAnsi" w:cstheme="minorHAnsi"/>
          <w:sz w:val="18"/>
          <w:szCs w:val="18"/>
        </w:rPr>
        <w:t>’</w:t>
      </w:r>
      <w:r w:rsidRPr="00604C19">
        <w:rPr>
          <w:rFonts w:asciiTheme="minorHAnsi" w:hAnsiTheme="minorHAnsi" w:cstheme="minorHAnsi"/>
          <w:sz w:val="18"/>
          <w:szCs w:val="18"/>
        </w:rPr>
        <w:t>individuazione dei rispettivi crediti e delle cause di prelazione; l</w:t>
      </w:r>
      <w:r>
        <w:rPr>
          <w:rFonts w:asciiTheme="minorHAnsi" w:hAnsiTheme="minorHAnsi" w:cstheme="minorHAnsi"/>
          <w:sz w:val="18"/>
          <w:szCs w:val="18"/>
        </w:rPr>
        <w:t>’</w:t>
      </w:r>
      <w:r w:rsidRPr="00604C19">
        <w:rPr>
          <w:rFonts w:asciiTheme="minorHAnsi" w:hAnsiTheme="minorHAnsi" w:cstheme="minorHAnsi"/>
          <w:sz w:val="18"/>
          <w:szCs w:val="18"/>
        </w:rPr>
        <w:t xml:space="preserve">elenco dei titolari dei diritti reali o personali sui beni di proprietà o in possesso del debitore; il valore dei beni e i creditori </w:t>
      </w:r>
      <w:r w:rsidRPr="00FA5327">
        <w:rPr>
          <w:rFonts w:asciiTheme="minorHAnsi" w:hAnsiTheme="minorHAnsi" w:cstheme="minorHAnsi"/>
          <w:sz w:val="18"/>
          <w:szCs w:val="18"/>
        </w:rPr>
        <w:t>particolari degli eventuali soci illimitatamente responsabili; un piano contenente la descrizione analitica delle modalità e dei tempi di adempimento della proposta.</w:t>
      </w:r>
    </w:p>
  </w:footnote>
  <w:footnote w:id="13">
    <w:p w14:paraId="2ADDB5A1" w14:textId="5B241709" w:rsidR="0050319E" w:rsidRPr="00FA5327" w:rsidRDefault="0050319E" w:rsidP="00684D84">
      <w:pPr>
        <w:pStyle w:val="Default"/>
        <w:jc w:val="both"/>
        <w:rPr>
          <w:rFonts w:asciiTheme="minorHAnsi" w:hAnsiTheme="minorHAnsi" w:cstheme="minorHAnsi"/>
          <w:color w:val="auto"/>
          <w:sz w:val="18"/>
          <w:szCs w:val="18"/>
        </w:rPr>
      </w:pPr>
      <w:r w:rsidRPr="0050394E">
        <w:rPr>
          <w:rStyle w:val="Rimandonotaapidipagina"/>
          <w:rFonts w:asciiTheme="minorHAnsi" w:hAnsiTheme="minorHAnsi" w:cstheme="minorHAnsi"/>
          <w:sz w:val="18"/>
          <w:szCs w:val="18"/>
        </w:rPr>
        <w:footnoteRef/>
      </w:r>
      <w:r w:rsidRPr="0050394E">
        <w:rPr>
          <w:rFonts w:asciiTheme="minorHAnsi" w:hAnsiTheme="minorHAnsi" w:cstheme="minorHAnsi"/>
          <w:sz w:val="18"/>
          <w:szCs w:val="18"/>
        </w:rPr>
        <w:t xml:space="preserve"> </w:t>
      </w:r>
      <w:r w:rsidRPr="00604C19">
        <w:rPr>
          <w:rFonts w:asciiTheme="minorHAnsi" w:hAnsiTheme="minorHAnsi" w:cstheme="minorHAnsi"/>
          <w:color w:val="auto"/>
          <w:sz w:val="18"/>
          <w:szCs w:val="18"/>
        </w:rPr>
        <w:t>Al riguardo, ferma restando la necessità di un puntuale intervento normativo, si ritiene fondamentale che il principio relativo agli effetti protettivi del patrimonio del debitore venga esteso ai beni dei soci delle società semplici. Si ricorda, infatti, che i beni immobili sono sovente di proprietà dei soci, ed è di palese evidenza che l</w:t>
      </w:r>
      <w:r>
        <w:rPr>
          <w:rFonts w:asciiTheme="minorHAnsi" w:hAnsiTheme="minorHAnsi" w:cstheme="minorHAnsi"/>
          <w:color w:val="auto"/>
          <w:sz w:val="18"/>
          <w:szCs w:val="18"/>
        </w:rPr>
        <w:t>’</w:t>
      </w:r>
      <w:r w:rsidRPr="00604C19">
        <w:rPr>
          <w:rFonts w:asciiTheme="minorHAnsi" w:hAnsiTheme="minorHAnsi" w:cstheme="minorHAnsi"/>
          <w:color w:val="auto"/>
          <w:sz w:val="18"/>
          <w:szCs w:val="18"/>
        </w:rPr>
        <w:t>acc</w:t>
      </w:r>
      <w:r w:rsidRPr="00FA5327">
        <w:rPr>
          <w:rFonts w:asciiTheme="minorHAnsi" w:hAnsiTheme="minorHAnsi" w:cstheme="minorHAnsi"/>
          <w:color w:val="auto"/>
          <w:sz w:val="18"/>
          <w:szCs w:val="18"/>
        </w:rPr>
        <w:t>ordo eventualmente redatto per la società, con le relative procedure ed effetti, rischia di non essere efficace nei confronti dei soci, che potrebbero invece essere aggrediti sul piano esecutivo in quanto proprietari dei beni (spesso gravati da ipoteche).</w:t>
      </w:r>
    </w:p>
  </w:footnote>
  <w:footnote w:id="14">
    <w:p w14:paraId="1B37808F" w14:textId="686A365A" w:rsidR="0050319E" w:rsidRPr="00FA5327" w:rsidRDefault="0050319E" w:rsidP="00B343CA">
      <w:pPr>
        <w:pStyle w:val="Testonotaapidipagina"/>
        <w:jc w:val="both"/>
        <w:rPr>
          <w:rFonts w:asciiTheme="minorHAnsi" w:hAnsiTheme="minorHAnsi" w:cstheme="minorHAnsi"/>
          <w:sz w:val="18"/>
          <w:szCs w:val="18"/>
        </w:rPr>
      </w:pPr>
      <w:r w:rsidRPr="0050394E">
        <w:rPr>
          <w:rStyle w:val="Rimandonotaapidipagina"/>
          <w:rFonts w:asciiTheme="minorHAnsi" w:hAnsiTheme="minorHAnsi" w:cstheme="minorHAnsi"/>
          <w:sz w:val="18"/>
          <w:szCs w:val="18"/>
        </w:rPr>
        <w:footnoteRef/>
      </w:r>
      <w:r w:rsidRPr="0050394E">
        <w:rPr>
          <w:rFonts w:asciiTheme="minorHAnsi" w:hAnsiTheme="minorHAnsi" w:cstheme="minorHAnsi"/>
          <w:sz w:val="18"/>
          <w:szCs w:val="18"/>
        </w:rPr>
        <w:t xml:space="preserve"> Ci si riferisce, in particolare, alle modifiche apportate dall</w:t>
      </w:r>
      <w:r>
        <w:rPr>
          <w:rFonts w:asciiTheme="minorHAnsi" w:hAnsiTheme="minorHAnsi" w:cstheme="minorHAnsi"/>
          <w:sz w:val="18"/>
          <w:szCs w:val="18"/>
        </w:rPr>
        <w:t>’</w:t>
      </w:r>
      <w:r w:rsidRPr="0050394E">
        <w:rPr>
          <w:rFonts w:asciiTheme="minorHAnsi" w:hAnsiTheme="minorHAnsi" w:cstheme="minorHAnsi"/>
          <w:sz w:val="18"/>
          <w:szCs w:val="18"/>
        </w:rPr>
        <w:t>art. 48, comma 2, del</w:t>
      </w:r>
      <w:r w:rsidRPr="00604C19">
        <w:rPr>
          <w:rFonts w:asciiTheme="minorHAnsi" w:hAnsiTheme="minorHAnsi" w:cstheme="minorHAnsi"/>
          <w:sz w:val="18"/>
          <w:szCs w:val="18"/>
        </w:rPr>
        <w:t xml:space="preserve"> </w:t>
      </w:r>
      <w:r>
        <w:rPr>
          <w:rFonts w:asciiTheme="minorHAnsi" w:hAnsiTheme="minorHAnsi" w:cstheme="minorHAnsi"/>
          <w:sz w:val="18"/>
          <w:szCs w:val="18"/>
        </w:rPr>
        <w:t>d.l.</w:t>
      </w:r>
      <w:r w:rsidRPr="00604C19">
        <w:rPr>
          <w:rFonts w:asciiTheme="minorHAnsi" w:hAnsiTheme="minorHAnsi" w:cstheme="minorHAnsi"/>
          <w:sz w:val="18"/>
          <w:szCs w:val="18"/>
        </w:rPr>
        <w:t xml:space="preserve"> 31 maggio 2010 n. 78, recante misure urgenti in materia di stabilizzazione finanziaria e di competitività economica, convertito, con modificazioni, nella </w:t>
      </w:r>
      <w:r>
        <w:rPr>
          <w:rFonts w:asciiTheme="minorHAnsi" w:hAnsiTheme="minorHAnsi" w:cstheme="minorHAnsi"/>
          <w:sz w:val="18"/>
          <w:szCs w:val="18"/>
        </w:rPr>
        <w:t xml:space="preserve">legge </w:t>
      </w:r>
      <w:r w:rsidRPr="00604C19">
        <w:rPr>
          <w:rFonts w:asciiTheme="minorHAnsi" w:hAnsiTheme="minorHAnsi" w:cstheme="minorHAnsi"/>
          <w:sz w:val="18"/>
          <w:szCs w:val="18"/>
        </w:rPr>
        <w:t xml:space="preserve">30 luglio 2010 n. 122 e, successivamente, a quelle intervenute ad opera della legge 7 agosto </w:t>
      </w:r>
      <w:r w:rsidRPr="00FA5327">
        <w:rPr>
          <w:rFonts w:asciiTheme="minorHAnsi" w:hAnsiTheme="minorHAnsi" w:cstheme="minorHAnsi"/>
          <w:sz w:val="18"/>
          <w:szCs w:val="18"/>
        </w:rPr>
        <w:t>2012, n. 134.</w:t>
      </w:r>
    </w:p>
  </w:footnote>
  <w:footnote w:id="15">
    <w:p w14:paraId="0CD7A4BD" w14:textId="296AE92F" w:rsidR="0050319E" w:rsidRPr="00FA5327" w:rsidRDefault="0050319E" w:rsidP="0050394E">
      <w:pPr>
        <w:spacing w:after="0" w:line="240" w:lineRule="auto"/>
        <w:jc w:val="both"/>
        <w:rPr>
          <w:rFonts w:asciiTheme="minorHAnsi" w:hAnsiTheme="minorHAnsi" w:cstheme="minorHAnsi"/>
          <w:b/>
          <w:bCs/>
          <w:sz w:val="18"/>
          <w:szCs w:val="18"/>
        </w:rPr>
      </w:pPr>
      <w:r w:rsidRPr="0050394E">
        <w:rPr>
          <w:rStyle w:val="Rimandonotaapidipagina"/>
          <w:rFonts w:asciiTheme="minorHAnsi" w:hAnsiTheme="minorHAnsi" w:cstheme="minorHAnsi"/>
          <w:sz w:val="18"/>
          <w:szCs w:val="18"/>
        </w:rPr>
        <w:footnoteRef/>
      </w:r>
      <w:r w:rsidRPr="0050394E">
        <w:rPr>
          <w:rFonts w:asciiTheme="minorHAnsi" w:hAnsiTheme="minorHAnsi" w:cstheme="minorHAnsi"/>
          <w:sz w:val="18"/>
          <w:szCs w:val="18"/>
        </w:rPr>
        <w:t xml:space="preserve"> Il comma 81 della </w:t>
      </w:r>
      <w:r w:rsidRPr="00604C19">
        <w:rPr>
          <w:rFonts w:asciiTheme="minorHAnsi" w:hAnsiTheme="minorHAnsi" w:cstheme="minorHAnsi"/>
          <w:bCs/>
          <w:sz w:val="18"/>
          <w:szCs w:val="18"/>
        </w:rPr>
        <w:t>legge di Bilancio 2017 (legge n. 232/2016) ha modificato l</w:t>
      </w:r>
      <w:r>
        <w:rPr>
          <w:rFonts w:asciiTheme="minorHAnsi" w:hAnsiTheme="minorHAnsi" w:cstheme="minorHAnsi"/>
          <w:bCs/>
          <w:sz w:val="18"/>
          <w:szCs w:val="18"/>
        </w:rPr>
        <w:t>’</w:t>
      </w:r>
      <w:r w:rsidRPr="00604C19">
        <w:rPr>
          <w:rFonts w:asciiTheme="minorHAnsi" w:hAnsiTheme="minorHAnsi" w:cstheme="minorHAnsi"/>
          <w:bCs/>
          <w:sz w:val="18"/>
          <w:szCs w:val="18"/>
        </w:rPr>
        <w:t>istituto della transazione con riferimento al pagamento dei debiti aventi ad oggetto l</w:t>
      </w:r>
      <w:r>
        <w:rPr>
          <w:rFonts w:asciiTheme="minorHAnsi" w:hAnsiTheme="minorHAnsi" w:cstheme="minorHAnsi"/>
          <w:bCs/>
          <w:sz w:val="18"/>
          <w:szCs w:val="18"/>
        </w:rPr>
        <w:t>’</w:t>
      </w:r>
      <w:r w:rsidRPr="00604C19">
        <w:rPr>
          <w:rFonts w:asciiTheme="minorHAnsi" w:hAnsiTheme="minorHAnsi" w:cstheme="minorHAnsi"/>
          <w:bCs/>
          <w:sz w:val="18"/>
          <w:szCs w:val="18"/>
        </w:rPr>
        <w:t>IVA e le ritenute</w:t>
      </w:r>
      <w:r w:rsidRPr="00604C19">
        <w:rPr>
          <w:rFonts w:asciiTheme="minorHAnsi" w:hAnsiTheme="minorHAnsi" w:cstheme="minorHAnsi"/>
          <w:sz w:val="18"/>
          <w:szCs w:val="18"/>
        </w:rPr>
        <w:t xml:space="preserve"> operate e non versate</w:t>
      </w:r>
      <w:r w:rsidRPr="00604C19">
        <w:rPr>
          <w:rFonts w:asciiTheme="minorHAnsi" w:hAnsiTheme="minorHAnsi" w:cstheme="minorHAnsi"/>
          <w:bCs/>
          <w:sz w:val="18"/>
          <w:szCs w:val="18"/>
        </w:rPr>
        <w:t xml:space="preserve">, con ciò conformandosi ai principi espressi </w:t>
      </w:r>
      <w:r w:rsidRPr="00FA5327">
        <w:rPr>
          <w:rFonts w:asciiTheme="minorHAnsi" w:hAnsiTheme="minorHAnsi" w:cstheme="minorHAnsi"/>
          <w:sz w:val="18"/>
          <w:szCs w:val="18"/>
        </w:rPr>
        <w:t>dalla Corte di Giustizia europea con la sentenza 7 aprile 2016, causa C-546/14, in tema di falcidia di IVA e ritenute. Al riguardo, non può sottacersi che la precedente versione dell</w:t>
      </w:r>
      <w:r>
        <w:rPr>
          <w:rFonts w:asciiTheme="minorHAnsi" w:hAnsiTheme="minorHAnsi" w:cstheme="minorHAnsi"/>
          <w:sz w:val="18"/>
          <w:szCs w:val="18"/>
        </w:rPr>
        <w:t>’</w:t>
      </w:r>
      <w:r w:rsidRPr="00FA5327">
        <w:rPr>
          <w:rFonts w:asciiTheme="minorHAnsi" w:hAnsiTheme="minorHAnsi" w:cstheme="minorHAnsi"/>
          <w:sz w:val="18"/>
          <w:szCs w:val="18"/>
        </w:rPr>
        <w:t>art. 182-</w:t>
      </w:r>
      <w:r w:rsidRPr="00FA5327">
        <w:rPr>
          <w:rFonts w:asciiTheme="minorHAnsi" w:hAnsiTheme="minorHAnsi" w:cstheme="minorHAnsi"/>
          <w:i/>
          <w:sz w:val="18"/>
          <w:szCs w:val="18"/>
        </w:rPr>
        <w:t xml:space="preserve">ter </w:t>
      </w:r>
      <w:r w:rsidRPr="00FA5327">
        <w:rPr>
          <w:rFonts w:asciiTheme="minorHAnsi" w:hAnsiTheme="minorHAnsi" w:cstheme="minorHAnsi"/>
          <w:sz w:val="18"/>
          <w:szCs w:val="18"/>
        </w:rPr>
        <w:t>L.F. ammetteva unicamente la dilazione del pagamento dell</w:t>
      </w:r>
      <w:r>
        <w:rPr>
          <w:rFonts w:asciiTheme="minorHAnsi" w:hAnsiTheme="minorHAnsi" w:cstheme="minorHAnsi"/>
          <w:sz w:val="18"/>
          <w:szCs w:val="18"/>
        </w:rPr>
        <w:t>’</w:t>
      </w:r>
      <w:r w:rsidRPr="00FA5327">
        <w:rPr>
          <w:rFonts w:asciiTheme="minorHAnsi" w:hAnsiTheme="minorHAnsi" w:cstheme="minorHAnsi"/>
          <w:sz w:val="18"/>
          <w:szCs w:val="18"/>
        </w:rPr>
        <w:t xml:space="preserve">IVA e delle ritenute, escludendo la possibilità di un pagamento parziale di tali tributi. </w:t>
      </w:r>
    </w:p>
  </w:footnote>
  <w:footnote w:id="16">
    <w:p w14:paraId="47D7A48D" w14:textId="2F7404F7" w:rsidR="0050319E" w:rsidRPr="00FA5327" w:rsidRDefault="0050319E" w:rsidP="0050394E">
      <w:pPr>
        <w:pStyle w:val="Testonotaapidipagina"/>
        <w:jc w:val="both"/>
        <w:rPr>
          <w:rFonts w:asciiTheme="minorHAnsi" w:hAnsiTheme="minorHAnsi" w:cstheme="minorHAnsi"/>
          <w:sz w:val="18"/>
          <w:szCs w:val="18"/>
        </w:rPr>
      </w:pPr>
      <w:r w:rsidRPr="0050394E">
        <w:rPr>
          <w:rStyle w:val="Rimandonotaapidipagina"/>
          <w:rFonts w:asciiTheme="minorHAnsi" w:hAnsiTheme="minorHAnsi" w:cstheme="minorHAnsi"/>
          <w:sz w:val="18"/>
          <w:szCs w:val="18"/>
        </w:rPr>
        <w:footnoteRef/>
      </w:r>
      <w:r w:rsidRPr="0050394E">
        <w:rPr>
          <w:rFonts w:asciiTheme="minorHAnsi" w:hAnsiTheme="minorHAnsi" w:cstheme="minorHAnsi"/>
          <w:sz w:val="18"/>
          <w:szCs w:val="18"/>
        </w:rPr>
        <w:t xml:space="preserve"> L</w:t>
      </w:r>
      <w:r>
        <w:rPr>
          <w:rFonts w:asciiTheme="minorHAnsi" w:hAnsiTheme="minorHAnsi" w:cstheme="minorHAnsi"/>
          <w:sz w:val="18"/>
          <w:szCs w:val="18"/>
        </w:rPr>
        <w:t>’</w:t>
      </w:r>
      <w:r w:rsidRPr="0050394E">
        <w:rPr>
          <w:rFonts w:asciiTheme="minorHAnsi" w:hAnsiTheme="minorHAnsi" w:cstheme="minorHAnsi"/>
          <w:sz w:val="18"/>
          <w:szCs w:val="18"/>
        </w:rPr>
        <w:t>art. 182-</w:t>
      </w:r>
      <w:r w:rsidRPr="00604C19">
        <w:rPr>
          <w:rFonts w:asciiTheme="minorHAnsi" w:hAnsiTheme="minorHAnsi" w:cstheme="minorHAnsi"/>
          <w:i/>
          <w:sz w:val="18"/>
          <w:szCs w:val="18"/>
        </w:rPr>
        <w:t>ter,</w:t>
      </w:r>
      <w:r w:rsidRPr="00604C19">
        <w:rPr>
          <w:rFonts w:asciiTheme="minorHAnsi" w:hAnsiTheme="minorHAnsi" w:cstheme="minorHAnsi"/>
          <w:sz w:val="18"/>
          <w:szCs w:val="18"/>
        </w:rPr>
        <w:t xml:space="preserve"> l.f</w:t>
      </w:r>
      <w:r>
        <w:rPr>
          <w:rFonts w:asciiTheme="minorHAnsi" w:hAnsiTheme="minorHAnsi" w:cstheme="minorHAnsi"/>
          <w:sz w:val="18"/>
          <w:szCs w:val="18"/>
        </w:rPr>
        <w:t xml:space="preserve">, con </w:t>
      </w:r>
      <w:r w:rsidRPr="00604C19">
        <w:rPr>
          <w:rFonts w:asciiTheme="minorHAnsi" w:hAnsiTheme="minorHAnsi" w:cstheme="minorHAnsi"/>
          <w:sz w:val="18"/>
          <w:szCs w:val="18"/>
        </w:rPr>
        <w:t>riferimento al grado di soddisfazione dei crediti, prevede un trattamento differenziato a seconda della natura degli stessi: se il credito tributario o contributivo è assistito da privilegio, la percentuale di soddisfazione, i tempi di pagamento e le eventuali garanzie non possono essere inferiori a quelli offerti ai creditori che hanno un grado di privilegio inferiore, oppure che vantano una posizione giuridica ed interessi economici omogenei a quelli delle agenzie e degli enti gestori; se il cr</w:t>
      </w:r>
      <w:r w:rsidRPr="00FA5327">
        <w:rPr>
          <w:rFonts w:asciiTheme="minorHAnsi" w:hAnsiTheme="minorHAnsi" w:cstheme="minorHAnsi"/>
          <w:sz w:val="18"/>
          <w:szCs w:val="18"/>
        </w:rPr>
        <w:t xml:space="preserve">edito tributario o contributivo ha natura chirografaria, il trattamento non può essere differenziato rispetto a quello degli altri creditori chirografi ovvero, nel caso di suddivisioni in classi, dei creditori rispetto ai quali è previsto un trattamento più favorevole. </w:t>
      </w:r>
    </w:p>
  </w:footnote>
  <w:footnote w:id="17">
    <w:p w14:paraId="3C032F85" w14:textId="7212F7AC" w:rsidR="0050319E" w:rsidRPr="00FA5327" w:rsidRDefault="0050319E" w:rsidP="00B343CA">
      <w:pPr>
        <w:pStyle w:val="Testonotaapidipagina"/>
        <w:jc w:val="both"/>
        <w:rPr>
          <w:rFonts w:asciiTheme="minorHAnsi" w:hAnsiTheme="minorHAnsi" w:cstheme="minorHAnsi"/>
          <w:sz w:val="18"/>
          <w:szCs w:val="18"/>
        </w:rPr>
      </w:pPr>
      <w:r w:rsidRPr="0050394E">
        <w:rPr>
          <w:rStyle w:val="Rimandonotaapidipagina"/>
          <w:rFonts w:asciiTheme="minorHAnsi" w:hAnsiTheme="minorHAnsi" w:cstheme="minorHAnsi"/>
          <w:sz w:val="18"/>
          <w:szCs w:val="18"/>
        </w:rPr>
        <w:footnoteRef/>
      </w:r>
      <w:r w:rsidRPr="0050394E">
        <w:rPr>
          <w:rFonts w:asciiTheme="minorHAnsi" w:hAnsiTheme="minorHAnsi" w:cstheme="minorHAnsi"/>
          <w:sz w:val="18"/>
          <w:szCs w:val="18"/>
        </w:rPr>
        <w:t xml:space="preserve"> A seguito dell</w:t>
      </w:r>
      <w:r>
        <w:rPr>
          <w:rFonts w:asciiTheme="minorHAnsi" w:hAnsiTheme="minorHAnsi" w:cstheme="minorHAnsi"/>
          <w:sz w:val="18"/>
          <w:szCs w:val="18"/>
        </w:rPr>
        <w:t>’</w:t>
      </w:r>
      <w:r w:rsidRPr="0050394E">
        <w:rPr>
          <w:rFonts w:asciiTheme="minorHAnsi" w:hAnsiTheme="minorHAnsi" w:cstheme="minorHAnsi"/>
          <w:sz w:val="18"/>
          <w:szCs w:val="18"/>
        </w:rPr>
        <w:t>entrata in vigore</w:t>
      </w:r>
      <w:r w:rsidRPr="00604C19">
        <w:rPr>
          <w:rFonts w:asciiTheme="minorHAnsi" w:hAnsiTheme="minorHAnsi" w:cstheme="minorHAnsi"/>
          <w:sz w:val="18"/>
          <w:szCs w:val="18"/>
        </w:rPr>
        <w:t xml:space="preserve"> della legge di Bilancio 2017 (legge n. 232/2016), il piano deve prevedere la soddisfazione dei tributi e dei contributi (e rispettivi accessori) in misura non inferiore a quella realizzabile, in ragione della collocazione preferenziale, sul ricavato in ca</w:t>
      </w:r>
      <w:r w:rsidRPr="00FA5327">
        <w:rPr>
          <w:rFonts w:asciiTheme="minorHAnsi" w:hAnsiTheme="minorHAnsi" w:cstheme="minorHAnsi"/>
          <w:sz w:val="18"/>
          <w:szCs w:val="18"/>
        </w:rPr>
        <w:t>so di liquidazione, avuto riguardo al valore di mercato attribuibile ai be</w:t>
      </w:r>
      <w:r>
        <w:rPr>
          <w:rFonts w:asciiTheme="minorHAnsi" w:hAnsiTheme="minorHAnsi" w:cstheme="minorHAnsi"/>
          <w:sz w:val="18"/>
          <w:szCs w:val="18"/>
        </w:rPr>
        <w:t>n</w:t>
      </w:r>
      <w:r w:rsidRPr="00FA5327">
        <w:rPr>
          <w:rFonts w:asciiTheme="minorHAnsi" w:hAnsiTheme="minorHAnsi" w:cstheme="minorHAnsi"/>
          <w:sz w:val="18"/>
          <w:szCs w:val="18"/>
        </w:rPr>
        <w:t>i o ai diritti sui quali sussiste la causa di prelazione. Tale valore deve essere quantificato nella relazione di un professionista in possesso dei requisiti di cui all</w:t>
      </w:r>
      <w:r>
        <w:rPr>
          <w:rFonts w:asciiTheme="minorHAnsi" w:hAnsiTheme="minorHAnsi" w:cstheme="minorHAnsi"/>
          <w:sz w:val="18"/>
          <w:szCs w:val="18"/>
        </w:rPr>
        <w:t>’</w:t>
      </w:r>
      <w:r w:rsidRPr="00FA5327">
        <w:rPr>
          <w:rFonts w:asciiTheme="minorHAnsi" w:hAnsiTheme="minorHAnsi" w:cstheme="minorHAnsi"/>
          <w:sz w:val="18"/>
          <w:szCs w:val="18"/>
        </w:rPr>
        <w:t>art. 67, comma 3, lett. d), l.f.</w:t>
      </w:r>
    </w:p>
  </w:footnote>
  <w:footnote w:id="18">
    <w:p w14:paraId="598E655A" w14:textId="5BBB360E" w:rsidR="0050319E" w:rsidRPr="00FA5327" w:rsidRDefault="0050319E" w:rsidP="00B343CA">
      <w:pPr>
        <w:pStyle w:val="Testonotaapidipagina"/>
        <w:jc w:val="both"/>
        <w:rPr>
          <w:rFonts w:asciiTheme="minorHAnsi" w:hAnsiTheme="minorHAnsi" w:cstheme="minorHAnsi"/>
          <w:sz w:val="18"/>
          <w:szCs w:val="18"/>
        </w:rPr>
      </w:pPr>
      <w:r w:rsidRPr="0050394E">
        <w:rPr>
          <w:rStyle w:val="Rimandonotaapidipagina"/>
          <w:rFonts w:asciiTheme="minorHAnsi" w:hAnsiTheme="minorHAnsi" w:cstheme="minorHAnsi"/>
          <w:sz w:val="18"/>
          <w:szCs w:val="18"/>
        </w:rPr>
        <w:footnoteRef/>
      </w:r>
      <w:r w:rsidRPr="0050394E">
        <w:rPr>
          <w:rFonts w:asciiTheme="minorHAnsi" w:hAnsiTheme="minorHAnsi" w:cstheme="minorHAnsi"/>
          <w:sz w:val="18"/>
          <w:szCs w:val="18"/>
        </w:rPr>
        <w:t xml:space="preserve"> La possibilità per l</w:t>
      </w:r>
      <w:r>
        <w:rPr>
          <w:rFonts w:asciiTheme="minorHAnsi" w:hAnsiTheme="minorHAnsi" w:cstheme="minorHAnsi"/>
          <w:sz w:val="18"/>
          <w:szCs w:val="18"/>
        </w:rPr>
        <w:t>’</w:t>
      </w:r>
      <w:r w:rsidRPr="0050394E">
        <w:rPr>
          <w:rFonts w:asciiTheme="minorHAnsi" w:hAnsiTheme="minorHAnsi" w:cstheme="minorHAnsi"/>
          <w:sz w:val="18"/>
          <w:szCs w:val="18"/>
        </w:rPr>
        <w:t>impresa in crisi di ricorrere alla transazione fiscale nell</w:t>
      </w:r>
      <w:r>
        <w:rPr>
          <w:rFonts w:asciiTheme="minorHAnsi" w:hAnsiTheme="minorHAnsi" w:cstheme="minorHAnsi"/>
          <w:sz w:val="18"/>
          <w:szCs w:val="18"/>
        </w:rPr>
        <w:t>’</w:t>
      </w:r>
      <w:r w:rsidRPr="0050394E">
        <w:rPr>
          <w:rFonts w:asciiTheme="minorHAnsi" w:hAnsiTheme="minorHAnsi" w:cstheme="minorHAnsi"/>
          <w:sz w:val="18"/>
          <w:szCs w:val="18"/>
        </w:rPr>
        <w:t xml:space="preserve">ambito degli accordi di ristrutturazione </w:t>
      </w:r>
      <w:r w:rsidRPr="00604C19">
        <w:rPr>
          <w:rFonts w:asciiTheme="minorHAnsi" w:hAnsiTheme="minorHAnsi" w:cstheme="minorHAnsi"/>
          <w:i/>
          <w:sz w:val="18"/>
          <w:szCs w:val="18"/>
        </w:rPr>
        <w:t>ex</w:t>
      </w:r>
      <w:r w:rsidRPr="00604C19">
        <w:rPr>
          <w:rFonts w:asciiTheme="minorHAnsi" w:hAnsiTheme="minorHAnsi" w:cstheme="minorHAnsi"/>
          <w:sz w:val="18"/>
          <w:szCs w:val="18"/>
        </w:rPr>
        <w:t xml:space="preserve"> art. 182-</w:t>
      </w:r>
      <w:r w:rsidRPr="00FA5327">
        <w:rPr>
          <w:rFonts w:asciiTheme="minorHAnsi" w:hAnsiTheme="minorHAnsi" w:cstheme="minorHAnsi"/>
          <w:i/>
          <w:sz w:val="18"/>
          <w:szCs w:val="18"/>
        </w:rPr>
        <w:t>bis</w:t>
      </w:r>
      <w:r w:rsidRPr="00FA5327">
        <w:rPr>
          <w:rFonts w:asciiTheme="minorHAnsi" w:hAnsiTheme="minorHAnsi" w:cstheme="minorHAnsi"/>
          <w:sz w:val="18"/>
          <w:szCs w:val="18"/>
        </w:rPr>
        <w:t xml:space="preserve"> </w:t>
      </w:r>
      <w:r>
        <w:rPr>
          <w:rFonts w:asciiTheme="minorHAnsi" w:hAnsiTheme="minorHAnsi" w:cstheme="minorHAnsi"/>
          <w:sz w:val="18"/>
          <w:szCs w:val="18"/>
        </w:rPr>
        <w:t>l.f</w:t>
      </w:r>
      <w:r w:rsidRPr="00FA5327">
        <w:rPr>
          <w:rFonts w:asciiTheme="minorHAnsi" w:hAnsiTheme="minorHAnsi" w:cstheme="minorHAnsi"/>
          <w:sz w:val="18"/>
          <w:szCs w:val="18"/>
        </w:rPr>
        <w:t>. è stata introdotta dall</w:t>
      </w:r>
      <w:r>
        <w:rPr>
          <w:rFonts w:asciiTheme="minorHAnsi" w:hAnsiTheme="minorHAnsi" w:cstheme="minorHAnsi"/>
          <w:sz w:val="18"/>
          <w:szCs w:val="18"/>
        </w:rPr>
        <w:t>’</w:t>
      </w:r>
      <w:r w:rsidRPr="00FA5327">
        <w:rPr>
          <w:rFonts w:asciiTheme="minorHAnsi" w:hAnsiTheme="minorHAnsi" w:cstheme="minorHAnsi"/>
          <w:sz w:val="18"/>
          <w:szCs w:val="18"/>
        </w:rPr>
        <w:t xml:space="preserve">art. 16, comma 5, </w:t>
      </w:r>
      <w:r w:rsidR="00C253AB">
        <w:rPr>
          <w:rFonts w:asciiTheme="minorHAnsi" w:hAnsiTheme="minorHAnsi" w:cstheme="minorHAnsi"/>
          <w:sz w:val="18"/>
          <w:szCs w:val="18"/>
        </w:rPr>
        <w:t>d</w:t>
      </w:r>
      <w:r w:rsidRPr="00FA5327">
        <w:rPr>
          <w:rFonts w:asciiTheme="minorHAnsi" w:hAnsiTheme="minorHAnsi" w:cstheme="minorHAnsi"/>
          <w:sz w:val="18"/>
          <w:szCs w:val="18"/>
        </w:rPr>
        <w:t>.</w:t>
      </w:r>
      <w:r w:rsidR="00C253AB">
        <w:rPr>
          <w:rFonts w:asciiTheme="minorHAnsi" w:hAnsiTheme="minorHAnsi" w:cstheme="minorHAnsi"/>
          <w:sz w:val="18"/>
          <w:szCs w:val="18"/>
        </w:rPr>
        <w:t>l</w:t>
      </w:r>
      <w:r w:rsidRPr="00FA5327">
        <w:rPr>
          <w:rFonts w:asciiTheme="minorHAnsi" w:hAnsiTheme="minorHAnsi" w:cstheme="minorHAnsi"/>
          <w:sz w:val="18"/>
          <w:szCs w:val="18"/>
        </w:rPr>
        <w:t>gs. 12 settembre 2007 n. 169 (in vigore dal 1° gennaio 2008).</w:t>
      </w:r>
    </w:p>
  </w:footnote>
  <w:footnote w:id="19">
    <w:p w14:paraId="1DDCAD35" w14:textId="212BD0B0" w:rsidR="0050319E" w:rsidRPr="00FA5327" w:rsidRDefault="0050319E" w:rsidP="00B343CA">
      <w:pPr>
        <w:pStyle w:val="Testonotaapidipagina"/>
        <w:jc w:val="both"/>
        <w:rPr>
          <w:rFonts w:asciiTheme="minorHAnsi" w:hAnsiTheme="minorHAnsi" w:cstheme="minorHAnsi"/>
          <w:sz w:val="18"/>
          <w:szCs w:val="18"/>
        </w:rPr>
      </w:pPr>
      <w:r w:rsidRPr="0050394E">
        <w:rPr>
          <w:rStyle w:val="Rimandonotaapidipagina"/>
          <w:rFonts w:asciiTheme="minorHAnsi" w:hAnsiTheme="minorHAnsi" w:cstheme="minorHAnsi"/>
          <w:sz w:val="18"/>
          <w:szCs w:val="18"/>
        </w:rPr>
        <w:footnoteRef/>
      </w:r>
      <w:r w:rsidRPr="0050394E">
        <w:rPr>
          <w:rFonts w:asciiTheme="minorHAnsi" w:hAnsiTheme="minorHAnsi" w:cstheme="minorHAnsi"/>
          <w:sz w:val="18"/>
          <w:szCs w:val="18"/>
        </w:rPr>
        <w:t xml:space="preserve"> Con riferimento ai contenuti della attestazione resa del professionista indipendente, si rinvia</w:t>
      </w:r>
      <w:r w:rsidRPr="00604C19">
        <w:rPr>
          <w:rFonts w:asciiTheme="minorHAnsi" w:hAnsiTheme="minorHAnsi" w:cstheme="minorHAnsi"/>
          <w:sz w:val="18"/>
          <w:szCs w:val="18"/>
        </w:rPr>
        <w:t xml:space="preserve"> a CNDCEC</w:t>
      </w:r>
      <w:r>
        <w:rPr>
          <w:rFonts w:asciiTheme="minorHAnsi" w:hAnsiTheme="minorHAnsi" w:cstheme="minorHAnsi"/>
          <w:sz w:val="18"/>
          <w:szCs w:val="18"/>
        </w:rPr>
        <w:t xml:space="preserve">, </w:t>
      </w:r>
      <w:r w:rsidRPr="00604C19">
        <w:rPr>
          <w:rFonts w:asciiTheme="minorHAnsi" w:hAnsiTheme="minorHAnsi" w:cstheme="minorHAnsi"/>
          <w:i/>
          <w:iCs/>
          <w:sz w:val="18"/>
          <w:szCs w:val="18"/>
        </w:rPr>
        <w:t xml:space="preserve">Principi di attestazione </w:t>
      </w:r>
      <w:r w:rsidRPr="00FA5327">
        <w:rPr>
          <w:rFonts w:asciiTheme="minorHAnsi" w:hAnsiTheme="minorHAnsi" w:cstheme="minorHAnsi"/>
          <w:i/>
          <w:iCs/>
          <w:sz w:val="18"/>
          <w:szCs w:val="18"/>
        </w:rPr>
        <w:t>dei piani di risanamento</w:t>
      </w:r>
      <w:r>
        <w:rPr>
          <w:rFonts w:asciiTheme="minorHAnsi" w:hAnsiTheme="minorHAnsi" w:cstheme="minorHAnsi"/>
          <w:sz w:val="18"/>
          <w:szCs w:val="18"/>
        </w:rPr>
        <w:t xml:space="preserve">, cit. </w:t>
      </w:r>
    </w:p>
  </w:footnote>
  <w:footnote w:id="20">
    <w:p w14:paraId="2CBA5791" w14:textId="35C5787B" w:rsidR="0050319E" w:rsidRPr="00FA5327" w:rsidRDefault="0050319E" w:rsidP="00B343CA">
      <w:pPr>
        <w:pStyle w:val="Testonotaapidipagina"/>
        <w:jc w:val="both"/>
        <w:rPr>
          <w:rFonts w:asciiTheme="minorHAnsi" w:hAnsiTheme="minorHAnsi" w:cstheme="minorHAnsi"/>
          <w:sz w:val="18"/>
          <w:szCs w:val="18"/>
        </w:rPr>
      </w:pPr>
      <w:r w:rsidRPr="0050394E">
        <w:rPr>
          <w:rStyle w:val="Rimandonotaapidipagina"/>
          <w:rFonts w:asciiTheme="minorHAnsi" w:hAnsiTheme="minorHAnsi" w:cstheme="minorHAnsi"/>
          <w:sz w:val="18"/>
          <w:szCs w:val="18"/>
        </w:rPr>
        <w:footnoteRef/>
      </w:r>
      <w:r w:rsidRPr="0050394E">
        <w:rPr>
          <w:rFonts w:asciiTheme="minorHAnsi" w:hAnsiTheme="minorHAnsi" w:cstheme="minorHAnsi"/>
          <w:sz w:val="18"/>
          <w:szCs w:val="18"/>
        </w:rPr>
        <w:t xml:space="preserve"> La platea dei destinatari della norma è am</w:t>
      </w:r>
      <w:r w:rsidRPr="00604C19">
        <w:rPr>
          <w:rFonts w:asciiTheme="minorHAnsi" w:hAnsiTheme="minorHAnsi" w:cstheme="minorHAnsi"/>
          <w:sz w:val="18"/>
          <w:szCs w:val="18"/>
        </w:rPr>
        <w:t xml:space="preserve">pia ed eterogenea, ancor più in considerazione del fatto che i soggetti che possono accedere alle procedure di cui alla legge n. 3/2012 sono individuati in senso negativo, ossia escludendo coloro che sono assoggettabili a procedure concorsuali diverse da quelle disciplinate dalla stessa legge. Fanno eccezione i consumatori, individuati positivamente, cui la legge dedica una apposita procedura, le </w:t>
      </w:r>
      <w:r w:rsidRPr="00FA5327">
        <w:rPr>
          <w:rFonts w:asciiTheme="minorHAnsi" w:hAnsiTheme="minorHAnsi" w:cstheme="minorHAnsi"/>
          <w:i/>
          <w:sz w:val="18"/>
          <w:szCs w:val="18"/>
        </w:rPr>
        <w:t>start up</w:t>
      </w:r>
      <w:r w:rsidRPr="00FA5327">
        <w:rPr>
          <w:rFonts w:asciiTheme="minorHAnsi" w:hAnsiTheme="minorHAnsi" w:cstheme="minorHAnsi"/>
          <w:sz w:val="18"/>
          <w:szCs w:val="18"/>
        </w:rPr>
        <w:t xml:space="preserve"> e l</w:t>
      </w:r>
      <w:r>
        <w:rPr>
          <w:rFonts w:asciiTheme="minorHAnsi" w:hAnsiTheme="minorHAnsi" w:cstheme="minorHAnsi"/>
          <w:sz w:val="18"/>
          <w:szCs w:val="18"/>
        </w:rPr>
        <w:t>’</w:t>
      </w:r>
      <w:r w:rsidRPr="00FA5327">
        <w:rPr>
          <w:rFonts w:asciiTheme="minorHAnsi" w:hAnsiTheme="minorHAnsi" w:cstheme="minorHAnsi"/>
          <w:sz w:val="18"/>
          <w:szCs w:val="18"/>
        </w:rPr>
        <w:t>impresa agricola, espressamente annoverata tra i beneficiari dei procedimenti di composizione della crisi (cfr. art. 7, comma 2-</w:t>
      </w:r>
      <w:r w:rsidRPr="00FA5327">
        <w:rPr>
          <w:rFonts w:asciiTheme="minorHAnsi" w:hAnsiTheme="minorHAnsi" w:cstheme="minorHAnsi"/>
          <w:i/>
          <w:sz w:val="18"/>
          <w:szCs w:val="18"/>
        </w:rPr>
        <w:t>bis</w:t>
      </w:r>
      <w:r w:rsidRPr="00FA5327">
        <w:rPr>
          <w:rFonts w:asciiTheme="minorHAnsi" w:hAnsiTheme="minorHAnsi" w:cstheme="minorHAnsi"/>
          <w:sz w:val="18"/>
          <w:szCs w:val="18"/>
        </w:rPr>
        <w:t>, legge n. 3/2012).</w:t>
      </w:r>
    </w:p>
  </w:footnote>
  <w:footnote w:id="21">
    <w:p w14:paraId="03BE2481" w14:textId="170795E3" w:rsidR="0050319E" w:rsidRPr="00FA5327" w:rsidRDefault="0050319E" w:rsidP="00B343CA">
      <w:pPr>
        <w:pStyle w:val="Testonotaapidipagina"/>
        <w:jc w:val="both"/>
        <w:rPr>
          <w:rFonts w:asciiTheme="minorHAnsi" w:hAnsiTheme="minorHAnsi" w:cstheme="minorHAnsi"/>
          <w:sz w:val="18"/>
          <w:szCs w:val="18"/>
        </w:rPr>
      </w:pPr>
      <w:r w:rsidRPr="0050394E">
        <w:rPr>
          <w:rStyle w:val="Rimandonotaapidipagina"/>
          <w:rFonts w:asciiTheme="minorHAnsi" w:hAnsiTheme="minorHAnsi" w:cstheme="minorHAnsi"/>
          <w:sz w:val="18"/>
          <w:szCs w:val="18"/>
        </w:rPr>
        <w:footnoteRef/>
      </w:r>
      <w:r w:rsidRPr="0050394E">
        <w:rPr>
          <w:rFonts w:asciiTheme="minorHAnsi" w:hAnsiTheme="minorHAnsi" w:cstheme="minorHAnsi"/>
          <w:sz w:val="18"/>
          <w:szCs w:val="18"/>
        </w:rPr>
        <w:t xml:space="preserve"> Il piano deve: assicurare il regolare pagamento dei titolari di crediti impignorabili, prevedere le scadenze e le modalità di pagamento, anche se suddivisi in</w:t>
      </w:r>
      <w:r w:rsidRPr="00604C19">
        <w:rPr>
          <w:rFonts w:asciiTheme="minorHAnsi" w:hAnsiTheme="minorHAnsi" w:cstheme="minorHAnsi"/>
          <w:sz w:val="18"/>
          <w:szCs w:val="18"/>
        </w:rPr>
        <w:t xml:space="preserve"> classi, indicare le eventuali garanzie rilasciate per l</w:t>
      </w:r>
      <w:r>
        <w:rPr>
          <w:rFonts w:asciiTheme="minorHAnsi" w:hAnsiTheme="minorHAnsi" w:cstheme="minorHAnsi"/>
          <w:sz w:val="18"/>
          <w:szCs w:val="18"/>
        </w:rPr>
        <w:t>’</w:t>
      </w:r>
      <w:r w:rsidRPr="00604C19">
        <w:rPr>
          <w:rFonts w:asciiTheme="minorHAnsi" w:hAnsiTheme="minorHAnsi" w:cstheme="minorHAnsi"/>
          <w:sz w:val="18"/>
          <w:szCs w:val="18"/>
        </w:rPr>
        <w:t>adempimento dei debiti e le modalità per la eventuale liquidazione dei beni; può inoltre prevedere la soddisfazione non integrale dei crediti muniti di privilegio, pegno o ipoteca, purché ne sia assi</w:t>
      </w:r>
      <w:r w:rsidRPr="00FA5327">
        <w:rPr>
          <w:rFonts w:asciiTheme="minorHAnsi" w:hAnsiTheme="minorHAnsi" w:cstheme="minorHAnsi"/>
          <w:sz w:val="18"/>
          <w:szCs w:val="18"/>
        </w:rPr>
        <w:t>curato il pagamento in misura non inferiore a quella realizzabile sul ricavato in fase di liquidazione</w:t>
      </w:r>
      <w:r>
        <w:rPr>
          <w:rFonts w:asciiTheme="minorHAnsi" w:hAnsiTheme="minorHAnsi" w:cstheme="minorHAnsi"/>
          <w:sz w:val="18"/>
          <w:szCs w:val="18"/>
        </w:rPr>
        <w:t>, come attestato dagli OCC. Con riferimento a</w:t>
      </w:r>
      <w:r w:rsidRPr="00241CC2">
        <w:rPr>
          <w:rFonts w:asciiTheme="minorHAnsi" w:hAnsiTheme="minorHAnsi" w:cstheme="minorHAnsi"/>
          <w:sz w:val="18"/>
          <w:szCs w:val="18"/>
        </w:rPr>
        <w:t>i debiti di natura tributaria e, più precisamente, ai tributi costituenti risorse proprie dell</w:t>
      </w:r>
      <w:r>
        <w:rPr>
          <w:rFonts w:asciiTheme="minorHAnsi" w:hAnsiTheme="minorHAnsi" w:cstheme="minorHAnsi"/>
          <w:sz w:val="18"/>
          <w:szCs w:val="18"/>
        </w:rPr>
        <w:t>’</w:t>
      </w:r>
      <w:r w:rsidRPr="00241CC2">
        <w:rPr>
          <w:rFonts w:asciiTheme="minorHAnsi" w:hAnsiTheme="minorHAnsi" w:cstheme="minorHAnsi"/>
          <w:sz w:val="18"/>
          <w:szCs w:val="18"/>
        </w:rPr>
        <w:t>Unione europea, all</w:t>
      </w:r>
      <w:r>
        <w:rPr>
          <w:rFonts w:asciiTheme="minorHAnsi" w:hAnsiTheme="minorHAnsi" w:cstheme="minorHAnsi"/>
          <w:sz w:val="18"/>
          <w:szCs w:val="18"/>
        </w:rPr>
        <w:t xml:space="preserve">’IVA </w:t>
      </w:r>
      <w:r w:rsidRPr="00241CC2">
        <w:rPr>
          <w:rFonts w:asciiTheme="minorHAnsi" w:hAnsiTheme="minorHAnsi" w:cstheme="minorHAnsi"/>
          <w:sz w:val="18"/>
          <w:szCs w:val="18"/>
        </w:rPr>
        <w:t xml:space="preserve">e alle ritenute operate e non versate, </w:t>
      </w:r>
      <w:r>
        <w:rPr>
          <w:rFonts w:asciiTheme="minorHAnsi" w:hAnsiTheme="minorHAnsi" w:cstheme="minorHAnsi"/>
          <w:sz w:val="18"/>
          <w:szCs w:val="18"/>
        </w:rPr>
        <w:t xml:space="preserve">si ricorda che </w:t>
      </w:r>
      <w:r w:rsidRPr="00241CC2">
        <w:rPr>
          <w:rFonts w:asciiTheme="minorHAnsi" w:hAnsiTheme="minorHAnsi" w:cstheme="minorHAnsi"/>
          <w:sz w:val="18"/>
          <w:szCs w:val="18"/>
        </w:rPr>
        <w:t>la Corte Costituzionale, con la sentenza n. 245 del 29 novembre 2019</w:t>
      </w:r>
      <w:r>
        <w:rPr>
          <w:rFonts w:asciiTheme="minorHAnsi" w:hAnsiTheme="minorHAnsi" w:cstheme="minorHAnsi"/>
          <w:sz w:val="18"/>
          <w:szCs w:val="18"/>
        </w:rPr>
        <w:t xml:space="preserve">, ha dichiarato l’illegittimità </w:t>
      </w:r>
      <w:r w:rsidRPr="00241CC2">
        <w:rPr>
          <w:rFonts w:asciiTheme="minorHAnsi" w:hAnsiTheme="minorHAnsi" w:cstheme="minorHAnsi"/>
          <w:sz w:val="18"/>
          <w:szCs w:val="18"/>
        </w:rPr>
        <w:t>dell</w:t>
      </w:r>
      <w:r>
        <w:rPr>
          <w:rFonts w:asciiTheme="minorHAnsi" w:hAnsiTheme="minorHAnsi" w:cstheme="minorHAnsi"/>
          <w:sz w:val="18"/>
          <w:szCs w:val="18"/>
        </w:rPr>
        <w:t>’</w:t>
      </w:r>
      <w:r w:rsidRPr="00241CC2">
        <w:rPr>
          <w:rFonts w:asciiTheme="minorHAnsi" w:hAnsiTheme="minorHAnsi" w:cstheme="minorHAnsi"/>
          <w:sz w:val="18"/>
          <w:szCs w:val="18"/>
        </w:rPr>
        <w:t xml:space="preserve"> art. 7, comma 1, terzo periodo, della legg</w:t>
      </w:r>
      <w:r>
        <w:rPr>
          <w:rFonts w:asciiTheme="minorHAnsi" w:hAnsiTheme="minorHAnsi" w:cstheme="minorHAnsi"/>
          <w:sz w:val="18"/>
          <w:szCs w:val="18"/>
        </w:rPr>
        <w:t xml:space="preserve">e n. 3/2012 </w:t>
      </w:r>
      <w:r w:rsidRPr="00241CC2">
        <w:rPr>
          <w:rFonts w:asciiTheme="minorHAnsi" w:hAnsiTheme="minorHAnsi" w:cstheme="minorHAnsi"/>
          <w:sz w:val="18"/>
          <w:szCs w:val="18"/>
        </w:rPr>
        <w:t xml:space="preserve">nella parte in cui </w:t>
      </w:r>
      <w:r>
        <w:rPr>
          <w:rFonts w:asciiTheme="minorHAnsi" w:hAnsiTheme="minorHAnsi" w:cstheme="minorHAnsi"/>
          <w:sz w:val="18"/>
          <w:szCs w:val="18"/>
        </w:rPr>
        <w:t xml:space="preserve">ne prevedeva esclusivamente la dilazione del pagamento, ammettendo, conseguentemente </w:t>
      </w:r>
      <w:r w:rsidRPr="00241CC2">
        <w:rPr>
          <w:rFonts w:asciiTheme="minorHAnsi" w:hAnsiTheme="minorHAnsi" w:cstheme="minorHAnsi"/>
          <w:sz w:val="18"/>
          <w:szCs w:val="18"/>
        </w:rPr>
        <w:t>la possibilità di prospettare nell</w:t>
      </w:r>
      <w:r>
        <w:rPr>
          <w:rFonts w:asciiTheme="minorHAnsi" w:hAnsiTheme="minorHAnsi" w:cstheme="minorHAnsi"/>
          <w:sz w:val="18"/>
          <w:szCs w:val="18"/>
        </w:rPr>
        <w:t>’</w:t>
      </w:r>
      <w:r w:rsidRPr="00241CC2">
        <w:rPr>
          <w:rFonts w:asciiTheme="minorHAnsi" w:hAnsiTheme="minorHAnsi" w:cstheme="minorHAnsi"/>
          <w:sz w:val="18"/>
          <w:szCs w:val="18"/>
        </w:rPr>
        <w:t xml:space="preserve">accordo di composizione della crisi </w:t>
      </w:r>
      <w:r>
        <w:rPr>
          <w:rFonts w:asciiTheme="minorHAnsi" w:hAnsiTheme="minorHAnsi" w:cstheme="minorHAnsi"/>
          <w:sz w:val="18"/>
          <w:szCs w:val="18"/>
        </w:rPr>
        <w:t xml:space="preserve">anche </w:t>
      </w:r>
      <w:r w:rsidRPr="00241CC2">
        <w:rPr>
          <w:rFonts w:asciiTheme="minorHAnsi" w:hAnsiTheme="minorHAnsi" w:cstheme="minorHAnsi"/>
          <w:sz w:val="18"/>
          <w:szCs w:val="18"/>
        </w:rPr>
        <w:t>il pagamento parziale dell</w:t>
      </w:r>
      <w:r>
        <w:rPr>
          <w:rFonts w:asciiTheme="minorHAnsi" w:hAnsiTheme="minorHAnsi" w:cstheme="minorHAnsi"/>
          <w:sz w:val="18"/>
          <w:szCs w:val="18"/>
        </w:rPr>
        <w:t>’</w:t>
      </w:r>
      <w:r w:rsidRPr="00241CC2">
        <w:rPr>
          <w:rFonts w:asciiTheme="minorHAnsi" w:hAnsiTheme="minorHAnsi" w:cstheme="minorHAnsi"/>
          <w:sz w:val="18"/>
          <w:szCs w:val="18"/>
        </w:rPr>
        <w:t>IVA.</w:t>
      </w:r>
      <w:r w:rsidRPr="00FA5327">
        <w:rPr>
          <w:rFonts w:asciiTheme="minorHAnsi" w:hAnsiTheme="minorHAnsi" w:cstheme="minorHAnsi"/>
          <w:sz w:val="18"/>
          <w:szCs w:val="18"/>
        </w:rPr>
        <w:t xml:space="preserve"> </w:t>
      </w:r>
      <w:r>
        <w:rPr>
          <w:rFonts w:asciiTheme="minorHAnsi" w:hAnsiTheme="minorHAnsi" w:cstheme="minorHAnsi"/>
          <w:sz w:val="18"/>
          <w:szCs w:val="18"/>
        </w:rPr>
        <w:t xml:space="preserve">Per completezza espositiva si segnala, altresì, che il </w:t>
      </w:r>
      <w:r w:rsidRPr="00FA5327">
        <w:rPr>
          <w:rFonts w:asciiTheme="minorHAnsi" w:hAnsiTheme="minorHAnsi" w:cstheme="minorHAnsi"/>
          <w:sz w:val="18"/>
          <w:szCs w:val="18"/>
        </w:rPr>
        <w:t>piano di cui all</w:t>
      </w:r>
      <w:r>
        <w:rPr>
          <w:rFonts w:asciiTheme="minorHAnsi" w:hAnsiTheme="minorHAnsi" w:cstheme="minorHAnsi"/>
          <w:sz w:val="18"/>
          <w:szCs w:val="18"/>
        </w:rPr>
        <w:t>’</w:t>
      </w:r>
      <w:r w:rsidRPr="00FA5327">
        <w:rPr>
          <w:rFonts w:asciiTheme="minorHAnsi" w:hAnsiTheme="minorHAnsi" w:cstheme="minorHAnsi"/>
          <w:sz w:val="18"/>
          <w:szCs w:val="18"/>
        </w:rPr>
        <w:t>art. 7 legge n. 3/2012</w:t>
      </w:r>
      <w:r>
        <w:rPr>
          <w:rFonts w:asciiTheme="minorHAnsi" w:hAnsiTheme="minorHAnsi" w:cstheme="minorHAnsi"/>
          <w:sz w:val="18"/>
          <w:szCs w:val="18"/>
        </w:rPr>
        <w:t xml:space="preserve"> </w:t>
      </w:r>
      <w:r w:rsidRPr="00FA5327">
        <w:rPr>
          <w:rFonts w:asciiTheme="minorHAnsi" w:hAnsiTheme="minorHAnsi" w:cstheme="minorHAnsi"/>
          <w:sz w:val="18"/>
          <w:szCs w:val="18"/>
        </w:rPr>
        <w:t>può anche prevedere l</w:t>
      </w:r>
      <w:r>
        <w:rPr>
          <w:rFonts w:asciiTheme="minorHAnsi" w:hAnsiTheme="minorHAnsi" w:cstheme="minorHAnsi"/>
          <w:sz w:val="18"/>
          <w:szCs w:val="18"/>
        </w:rPr>
        <w:t>’</w:t>
      </w:r>
      <w:r w:rsidRPr="00FA5327">
        <w:rPr>
          <w:rFonts w:asciiTheme="minorHAnsi" w:hAnsiTheme="minorHAnsi" w:cstheme="minorHAnsi"/>
          <w:sz w:val="18"/>
          <w:szCs w:val="18"/>
        </w:rPr>
        <w:t xml:space="preserve">affidamento del patrimonio del debitore ad un liquidatore, nominato dal </w:t>
      </w:r>
      <w:r>
        <w:rPr>
          <w:rFonts w:asciiTheme="minorHAnsi" w:hAnsiTheme="minorHAnsi" w:cstheme="minorHAnsi"/>
          <w:sz w:val="18"/>
          <w:szCs w:val="18"/>
        </w:rPr>
        <w:t>g</w:t>
      </w:r>
      <w:r w:rsidRPr="00FA5327">
        <w:rPr>
          <w:rFonts w:asciiTheme="minorHAnsi" w:hAnsiTheme="minorHAnsi" w:cstheme="minorHAnsi"/>
          <w:sz w:val="18"/>
          <w:szCs w:val="18"/>
        </w:rPr>
        <w:t>iudice, in possesso dei requisiti di cui all</w:t>
      </w:r>
      <w:r>
        <w:rPr>
          <w:rFonts w:asciiTheme="minorHAnsi" w:hAnsiTheme="minorHAnsi" w:cstheme="minorHAnsi"/>
          <w:sz w:val="18"/>
          <w:szCs w:val="18"/>
        </w:rPr>
        <w:t>’</w:t>
      </w:r>
      <w:r w:rsidRPr="00FA5327">
        <w:rPr>
          <w:rFonts w:asciiTheme="minorHAnsi" w:hAnsiTheme="minorHAnsi" w:cstheme="minorHAnsi"/>
          <w:sz w:val="18"/>
          <w:szCs w:val="18"/>
        </w:rPr>
        <w:t>art. 28, l.f.</w:t>
      </w:r>
    </w:p>
  </w:footnote>
  <w:footnote w:id="22">
    <w:p w14:paraId="40DE3F5D" w14:textId="4605C7AB" w:rsidR="0050319E" w:rsidRPr="007E3A1C" w:rsidRDefault="0050319E" w:rsidP="007E3A1C">
      <w:pPr>
        <w:pStyle w:val="Testonotaapidipagina"/>
        <w:jc w:val="both"/>
        <w:rPr>
          <w:rFonts w:asciiTheme="minorHAnsi" w:hAnsiTheme="minorHAnsi" w:cstheme="minorHAnsi"/>
          <w:sz w:val="18"/>
          <w:szCs w:val="18"/>
        </w:rPr>
      </w:pPr>
      <w:r>
        <w:rPr>
          <w:rStyle w:val="Rimandonotaapidipagina"/>
        </w:rPr>
        <w:footnoteRef/>
      </w:r>
      <w:r>
        <w:t xml:space="preserve"> </w:t>
      </w:r>
      <w:r w:rsidRPr="000E49E4">
        <w:rPr>
          <w:rFonts w:asciiTheme="minorHAnsi" w:hAnsiTheme="minorHAnsi" w:cstheme="minorHAnsi"/>
          <w:sz w:val="18"/>
          <w:szCs w:val="18"/>
        </w:rPr>
        <w:t>Si segnala che, a seguito delle integrazioni della legge n. 3/2012 apportate dal d.l. 28 ottobre 2020 n. 137, convertito con modificazioni dalla legge 18 dicembre 2020, n. 176,</w:t>
      </w:r>
      <w:r w:rsidRPr="007E3A1C">
        <w:rPr>
          <w:rFonts w:asciiTheme="minorHAnsi" w:hAnsiTheme="minorHAnsi" w:cstheme="minorHAnsi"/>
          <w:sz w:val="18"/>
          <w:szCs w:val="18"/>
        </w:rPr>
        <w:t xml:space="preserve"> </w:t>
      </w:r>
      <w:r>
        <w:rPr>
          <w:rFonts w:asciiTheme="minorHAnsi" w:hAnsiTheme="minorHAnsi" w:cstheme="minorHAnsi"/>
          <w:sz w:val="18"/>
          <w:szCs w:val="18"/>
        </w:rPr>
        <w:t xml:space="preserve">per </w:t>
      </w:r>
      <w:r w:rsidRPr="007E3A1C">
        <w:rPr>
          <w:rFonts w:asciiTheme="minorHAnsi" w:hAnsiTheme="minorHAnsi" w:cstheme="minorHAnsi"/>
          <w:sz w:val="18"/>
          <w:szCs w:val="18"/>
        </w:rPr>
        <w:t xml:space="preserve">consumatore </w:t>
      </w:r>
      <w:r>
        <w:rPr>
          <w:rFonts w:asciiTheme="minorHAnsi" w:hAnsiTheme="minorHAnsi" w:cstheme="minorHAnsi"/>
          <w:sz w:val="18"/>
          <w:szCs w:val="18"/>
        </w:rPr>
        <w:t>si intende</w:t>
      </w:r>
      <w:r w:rsidRPr="007E3A1C">
        <w:rPr>
          <w:rFonts w:asciiTheme="minorHAnsi" w:hAnsiTheme="minorHAnsi" w:cstheme="minorHAnsi"/>
          <w:sz w:val="18"/>
          <w:szCs w:val="18"/>
        </w:rPr>
        <w:t xml:space="preserve"> la persona fisica che agisce per scopi estranei all</w:t>
      </w:r>
      <w:r>
        <w:rPr>
          <w:rFonts w:asciiTheme="minorHAnsi" w:hAnsiTheme="minorHAnsi" w:cstheme="minorHAnsi"/>
          <w:sz w:val="18"/>
          <w:szCs w:val="18"/>
        </w:rPr>
        <w:t>’</w:t>
      </w:r>
      <w:r w:rsidRPr="007E3A1C">
        <w:rPr>
          <w:rFonts w:asciiTheme="minorHAnsi" w:hAnsiTheme="minorHAnsi" w:cstheme="minorHAnsi"/>
          <w:sz w:val="18"/>
          <w:szCs w:val="18"/>
        </w:rPr>
        <w:t>attività imprenditoriale, commerciale, artigiana o professionale eventualmente svolta, anche se socio</w:t>
      </w:r>
      <w:r>
        <w:rPr>
          <w:rFonts w:asciiTheme="minorHAnsi" w:hAnsiTheme="minorHAnsi" w:cstheme="minorHAnsi"/>
          <w:sz w:val="18"/>
          <w:szCs w:val="18"/>
        </w:rPr>
        <w:t xml:space="preserve"> illimitatamente responsabile </w:t>
      </w:r>
      <w:r w:rsidRPr="007E3A1C">
        <w:rPr>
          <w:rFonts w:asciiTheme="minorHAnsi" w:hAnsiTheme="minorHAnsi" w:cstheme="minorHAnsi"/>
          <w:sz w:val="18"/>
          <w:szCs w:val="18"/>
        </w:rPr>
        <w:t xml:space="preserve">per i debiti estranei a quelli sociali. </w:t>
      </w:r>
    </w:p>
  </w:footnote>
  <w:footnote w:id="23">
    <w:p w14:paraId="308B1FA3" w14:textId="644E31C8" w:rsidR="0050319E" w:rsidRPr="00604C19" w:rsidRDefault="0050319E" w:rsidP="00B343CA">
      <w:pPr>
        <w:pStyle w:val="Testonotaapidipagina"/>
        <w:jc w:val="both"/>
        <w:rPr>
          <w:rFonts w:asciiTheme="minorHAnsi" w:hAnsiTheme="minorHAnsi" w:cstheme="minorHAnsi"/>
          <w:sz w:val="18"/>
          <w:szCs w:val="18"/>
        </w:rPr>
      </w:pPr>
      <w:r w:rsidRPr="0050394E">
        <w:rPr>
          <w:rStyle w:val="Rimandonotaapidipagina"/>
          <w:rFonts w:asciiTheme="minorHAnsi" w:hAnsiTheme="minorHAnsi" w:cstheme="minorHAnsi"/>
          <w:sz w:val="18"/>
          <w:szCs w:val="18"/>
        </w:rPr>
        <w:footnoteRef/>
      </w:r>
      <w:r w:rsidRPr="0050394E">
        <w:rPr>
          <w:rFonts w:asciiTheme="minorHAnsi" w:hAnsiTheme="minorHAnsi" w:cstheme="minorHAnsi"/>
          <w:sz w:val="18"/>
          <w:szCs w:val="18"/>
        </w:rPr>
        <w:t xml:space="preserve"> Trattasi del regolamento recante i requisiti di iscrizione nel registro degli organismi di composizione della cr</w:t>
      </w:r>
      <w:r w:rsidRPr="00604C19">
        <w:rPr>
          <w:rFonts w:asciiTheme="minorHAnsi" w:hAnsiTheme="minorHAnsi" w:cstheme="minorHAnsi"/>
          <w:sz w:val="18"/>
          <w:szCs w:val="18"/>
        </w:rPr>
        <w:t>isi, ai sensi dell</w:t>
      </w:r>
      <w:r>
        <w:rPr>
          <w:rFonts w:asciiTheme="minorHAnsi" w:hAnsiTheme="minorHAnsi" w:cstheme="minorHAnsi"/>
          <w:sz w:val="18"/>
          <w:szCs w:val="18"/>
        </w:rPr>
        <w:t>’</w:t>
      </w:r>
      <w:r w:rsidRPr="00604C19">
        <w:rPr>
          <w:rFonts w:asciiTheme="minorHAnsi" w:hAnsiTheme="minorHAnsi" w:cstheme="minorHAnsi"/>
          <w:sz w:val="18"/>
          <w:szCs w:val="18"/>
        </w:rPr>
        <w:t>art. 15, comma 9, legge n. 3/2012 e successive modificazioni.</w:t>
      </w:r>
    </w:p>
  </w:footnote>
  <w:footnote w:id="24">
    <w:p w14:paraId="64498196" w14:textId="6C989657" w:rsidR="0050319E" w:rsidRPr="00604C19" w:rsidRDefault="0050319E" w:rsidP="00B343CA">
      <w:pPr>
        <w:pStyle w:val="Testonotaapidipagina"/>
        <w:jc w:val="both"/>
        <w:rPr>
          <w:rFonts w:asciiTheme="minorHAnsi" w:hAnsiTheme="minorHAnsi" w:cstheme="minorHAnsi"/>
          <w:sz w:val="18"/>
          <w:szCs w:val="18"/>
        </w:rPr>
      </w:pPr>
      <w:r w:rsidRPr="0050394E">
        <w:rPr>
          <w:rStyle w:val="Rimandonotaapidipagina"/>
          <w:rFonts w:asciiTheme="minorHAnsi" w:hAnsiTheme="minorHAnsi" w:cstheme="minorHAnsi"/>
          <w:sz w:val="18"/>
          <w:szCs w:val="18"/>
        </w:rPr>
        <w:footnoteRef/>
      </w:r>
      <w:r w:rsidRPr="0050394E">
        <w:rPr>
          <w:rFonts w:asciiTheme="minorHAnsi" w:hAnsiTheme="minorHAnsi" w:cstheme="minorHAnsi"/>
          <w:sz w:val="18"/>
          <w:szCs w:val="18"/>
        </w:rPr>
        <w:t xml:space="preserve"> Cfr. artt. 7, comma 1</w:t>
      </w:r>
      <w:r>
        <w:rPr>
          <w:rFonts w:asciiTheme="minorHAnsi" w:hAnsiTheme="minorHAnsi" w:cstheme="minorHAnsi"/>
          <w:sz w:val="18"/>
          <w:szCs w:val="18"/>
        </w:rPr>
        <w:t>;</w:t>
      </w:r>
      <w:r w:rsidRPr="0050394E">
        <w:rPr>
          <w:rFonts w:asciiTheme="minorHAnsi" w:hAnsiTheme="minorHAnsi" w:cstheme="minorHAnsi"/>
          <w:sz w:val="18"/>
          <w:szCs w:val="18"/>
        </w:rPr>
        <w:t xml:space="preserve"> 13, comma 2</w:t>
      </w:r>
      <w:r>
        <w:rPr>
          <w:rFonts w:asciiTheme="minorHAnsi" w:hAnsiTheme="minorHAnsi" w:cstheme="minorHAnsi"/>
          <w:sz w:val="18"/>
          <w:szCs w:val="18"/>
        </w:rPr>
        <w:t>;</w:t>
      </w:r>
      <w:r w:rsidRPr="0050394E">
        <w:rPr>
          <w:rFonts w:asciiTheme="minorHAnsi" w:hAnsiTheme="minorHAnsi" w:cstheme="minorHAnsi"/>
          <w:sz w:val="18"/>
          <w:szCs w:val="18"/>
        </w:rPr>
        <w:t xml:space="preserve"> 15, comma</w:t>
      </w:r>
      <w:r>
        <w:rPr>
          <w:rFonts w:asciiTheme="minorHAnsi" w:hAnsiTheme="minorHAnsi" w:cstheme="minorHAnsi"/>
          <w:sz w:val="18"/>
          <w:szCs w:val="18"/>
        </w:rPr>
        <w:t xml:space="preserve"> 5, della </w:t>
      </w:r>
      <w:r w:rsidRPr="0050394E">
        <w:rPr>
          <w:rFonts w:asciiTheme="minorHAnsi" w:hAnsiTheme="minorHAnsi" w:cstheme="minorHAnsi"/>
          <w:sz w:val="18"/>
          <w:szCs w:val="18"/>
        </w:rPr>
        <w:t>legge n. 3/2012.</w:t>
      </w:r>
    </w:p>
  </w:footnote>
  <w:footnote w:id="25">
    <w:p w14:paraId="6F0897B1" w14:textId="4769007F" w:rsidR="0050319E" w:rsidRDefault="0050319E" w:rsidP="00DB7173">
      <w:pPr>
        <w:pStyle w:val="Testonotaapidipagina"/>
        <w:jc w:val="both"/>
      </w:pPr>
      <w:r>
        <w:rPr>
          <w:rStyle w:val="Rimandonotaapidipagina"/>
        </w:rPr>
        <w:footnoteRef/>
      </w:r>
      <w:r>
        <w:t xml:space="preserve"> </w:t>
      </w:r>
      <w:r w:rsidRPr="000B6C9A">
        <w:rPr>
          <w:rFonts w:asciiTheme="minorHAnsi" w:hAnsiTheme="minorHAnsi" w:cstheme="minorHAnsi"/>
          <w:sz w:val="18"/>
          <w:szCs w:val="18"/>
        </w:rPr>
        <w:t>Pi</w:t>
      </w:r>
      <w:r w:rsidRPr="007218E0">
        <w:rPr>
          <w:rFonts w:asciiTheme="minorHAnsi" w:hAnsiTheme="minorHAnsi" w:cstheme="minorHAnsi"/>
          <w:sz w:val="18"/>
          <w:szCs w:val="18"/>
        </w:rPr>
        <w:t xml:space="preserve">ù precisamente, si tratta di modifiche che, di fatto, rendono applicabili, in via anticipata, la gran parte delle previsioni recate nel </w:t>
      </w:r>
      <w:r>
        <w:rPr>
          <w:rFonts w:asciiTheme="minorHAnsi" w:hAnsiTheme="minorHAnsi" w:cstheme="minorHAnsi"/>
          <w:sz w:val="18"/>
          <w:szCs w:val="18"/>
        </w:rPr>
        <w:t xml:space="preserve">d.lgs. </w:t>
      </w:r>
      <w:r w:rsidRPr="0050394E">
        <w:rPr>
          <w:rFonts w:asciiTheme="minorHAnsi" w:hAnsiTheme="minorHAnsi" w:cstheme="minorHAnsi"/>
          <w:sz w:val="18"/>
          <w:szCs w:val="18"/>
        </w:rPr>
        <w:t>12 gennaio 2019, n. 14</w:t>
      </w:r>
      <w:r>
        <w:rPr>
          <w:rFonts w:asciiTheme="minorHAnsi" w:hAnsiTheme="minorHAnsi" w:cstheme="minorHAnsi"/>
          <w:sz w:val="18"/>
          <w:szCs w:val="18"/>
        </w:rPr>
        <w:t xml:space="preserve">, c.d. </w:t>
      </w:r>
      <w:r w:rsidRPr="007218E0">
        <w:rPr>
          <w:rFonts w:asciiTheme="minorHAnsi" w:hAnsiTheme="minorHAnsi" w:cstheme="minorHAnsi"/>
          <w:sz w:val="18"/>
          <w:szCs w:val="18"/>
        </w:rPr>
        <w:t>Codice della crisi</w:t>
      </w:r>
      <w:r>
        <w:rPr>
          <w:rFonts w:asciiTheme="minorHAnsi" w:hAnsiTheme="minorHAnsi" w:cstheme="minorHAnsi"/>
          <w:sz w:val="18"/>
          <w:szCs w:val="18"/>
        </w:rPr>
        <w:t xml:space="preserve">, in relazione alle </w:t>
      </w:r>
      <w:r w:rsidRPr="007218E0">
        <w:rPr>
          <w:rFonts w:asciiTheme="minorHAnsi" w:hAnsiTheme="minorHAnsi" w:cstheme="minorHAnsi"/>
          <w:sz w:val="18"/>
          <w:szCs w:val="18"/>
        </w:rPr>
        <w:t xml:space="preserve">nuove procedure </w:t>
      </w:r>
      <w:r>
        <w:rPr>
          <w:rFonts w:asciiTheme="minorHAnsi" w:hAnsiTheme="minorHAnsi" w:cstheme="minorHAnsi"/>
          <w:sz w:val="18"/>
          <w:szCs w:val="18"/>
        </w:rPr>
        <w:t>di r</w:t>
      </w:r>
      <w:r w:rsidRPr="007218E0">
        <w:rPr>
          <w:rFonts w:asciiTheme="minorHAnsi" w:hAnsiTheme="minorHAnsi" w:cstheme="minorHAnsi"/>
          <w:sz w:val="18"/>
          <w:szCs w:val="18"/>
        </w:rPr>
        <w:t>istrutturazione dei debiti del consumatore, concordato minore e liquidazione controllata del sovraindebitato</w:t>
      </w:r>
      <w:r>
        <w:rPr>
          <w:rFonts w:asciiTheme="minorHAnsi" w:hAnsiTheme="minorHAnsi" w:cstheme="minorHAnsi"/>
          <w:sz w:val="18"/>
          <w:szCs w:val="18"/>
        </w:rPr>
        <w:t>.</w:t>
      </w:r>
    </w:p>
  </w:footnote>
  <w:footnote w:id="26">
    <w:p w14:paraId="579EF0E2" w14:textId="6DF5A57D" w:rsidR="0050319E" w:rsidRDefault="0050319E">
      <w:pPr>
        <w:pStyle w:val="Testonotaapidipagina"/>
      </w:pPr>
      <w:r>
        <w:rPr>
          <w:rStyle w:val="Rimandonotaapidipagina"/>
        </w:rPr>
        <w:footnoteRef/>
      </w:r>
      <w:r>
        <w:t xml:space="preserve"> </w:t>
      </w:r>
      <w:r w:rsidRPr="00DB7173">
        <w:rPr>
          <w:rFonts w:asciiTheme="minorHAnsi" w:hAnsiTheme="minorHAnsi" w:cstheme="minorHAnsi"/>
          <w:sz w:val="18"/>
          <w:szCs w:val="18"/>
        </w:rPr>
        <w:t>Cfr. artt. 7, comma 2</w:t>
      </w:r>
      <w:r>
        <w:rPr>
          <w:rFonts w:asciiTheme="minorHAnsi" w:hAnsiTheme="minorHAnsi" w:cstheme="minorHAnsi"/>
          <w:sz w:val="18"/>
          <w:szCs w:val="18"/>
        </w:rPr>
        <w:t>-</w:t>
      </w:r>
      <w:r w:rsidRPr="008B4DB8">
        <w:rPr>
          <w:rFonts w:asciiTheme="minorHAnsi" w:hAnsiTheme="minorHAnsi" w:cstheme="minorHAnsi"/>
          <w:i/>
          <w:iCs/>
          <w:sz w:val="18"/>
          <w:szCs w:val="18"/>
        </w:rPr>
        <w:t>ter</w:t>
      </w:r>
      <w:r w:rsidRPr="00DB7173">
        <w:rPr>
          <w:rFonts w:asciiTheme="minorHAnsi" w:hAnsiTheme="minorHAnsi" w:cstheme="minorHAnsi"/>
          <w:sz w:val="18"/>
          <w:szCs w:val="18"/>
        </w:rPr>
        <w:t xml:space="preserve"> e 14</w:t>
      </w:r>
      <w:r>
        <w:rPr>
          <w:rFonts w:asciiTheme="minorHAnsi" w:hAnsiTheme="minorHAnsi" w:cstheme="minorHAnsi"/>
          <w:sz w:val="18"/>
          <w:szCs w:val="18"/>
        </w:rPr>
        <w:t>-</w:t>
      </w:r>
      <w:r w:rsidRPr="0003647C">
        <w:rPr>
          <w:rFonts w:asciiTheme="minorHAnsi" w:hAnsiTheme="minorHAnsi" w:cstheme="minorHAnsi"/>
          <w:i/>
          <w:iCs/>
          <w:sz w:val="18"/>
          <w:szCs w:val="18"/>
        </w:rPr>
        <w:t>ter,</w:t>
      </w:r>
      <w:r w:rsidRPr="00DB7173">
        <w:rPr>
          <w:rFonts w:asciiTheme="minorHAnsi" w:hAnsiTheme="minorHAnsi" w:cstheme="minorHAnsi"/>
          <w:sz w:val="18"/>
          <w:szCs w:val="18"/>
        </w:rPr>
        <w:t xml:space="preserve"> comma 7</w:t>
      </w:r>
      <w:r>
        <w:rPr>
          <w:rFonts w:asciiTheme="minorHAnsi" w:hAnsiTheme="minorHAnsi" w:cstheme="minorHAnsi"/>
          <w:sz w:val="18"/>
          <w:szCs w:val="18"/>
        </w:rPr>
        <w:t>-</w:t>
      </w:r>
      <w:r w:rsidRPr="008B4DB8">
        <w:rPr>
          <w:rFonts w:asciiTheme="minorHAnsi" w:hAnsiTheme="minorHAnsi" w:cstheme="minorHAnsi"/>
          <w:i/>
          <w:iCs/>
          <w:sz w:val="18"/>
          <w:szCs w:val="18"/>
        </w:rPr>
        <w:t>bis</w:t>
      </w:r>
      <w:r>
        <w:rPr>
          <w:rFonts w:asciiTheme="minorHAnsi" w:hAnsiTheme="minorHAnsi" w:cstheme="minorHAnsi"/>
          <w:sz w:val="18"/>
          <w:szCs w:val="18"/>
        </w:rPr>
        <w:t xml:space="preserve">, </w:t>
      </w:r>
      <w:r w:rsidRPr="00DB7173">
        <w:rPr>
          <w:rFonts w:asciiTheme="minorHAnsi" w:hAnsiTheme="minorHAnsi" w:cstheme="minorHAnsi"/>
          <w:sz w:val="18"/>
          <w:szCs w:val="18"/>
        </w:rPr>
        <w:t>della legge n. 3/2012.</w:t>
      </w:r>
    </w:p>
  </w:footnote>
  <w:footnote w:id="27">
    <w:p w14:paraId="72FD3B5E" w14:textId="4A76296A" w:rsidR="0050319E" w:rsidRPr="00604C19" w:rsidRDefault="0050319E" w:rsidP="00B343CA">
      <w:pPr>
        <w:pStyle w:val="Testonotaapidipagina"/>
        <w:jc w:val="both"/>
        <w:rPr>
          <w:rFonts w:asciiTheme="minorHAnsi" w:hAnsiTheme="minorHAnsi" w:cstheme="minorHAnsi"/>
          <w:sz w:val="18"/>
          <w:szCs w:val="18"/>
        </w:rPr>
      </w:pPr>
      <w:r w:rsidRPr="0050394E">
        <w:rPr>
          <w:rStyle w:val="Rimandonotaapidipagina"/>
          <w:rFonts w:asciiTheme="minorHAnsi" w:hAnsiTheme="minorHAnsi" w:cstheme="minorHAnsi"/>
          <w:sz w:val="18"/>
          <w:szCs w:val="18"/>
        </w:rPr>
        <w:footnoteRef/>
      </w:r>
      <w:r w:rsidRPr="0050394E">
        <w:rPr>
          <w:rFonts w:asciiTheme="minorHAnsi" w:hAnsiTheme="minorHAnsi" w:cstheme="minorHAnsi"/>
          <w:sz w:val="18"/>
          <w:szCs w:val="18"/>
        </w:rPr>
        <w:t xml:space="preserve"> L</w:t>
      </w:r>
      <w:r>
        <w:rPr>
          <w:rFonts w:asciiTheme="minorHAnsi" w:hAnsiTheme="minorHAnsi" w:cstheme="minorHAnsi"/>
          <w:sz w:val="18"/>
          <w:szCs w:val="18"/>
        </w:rPr>
        <w:t>’</w:t>
      </w:r>
      <w:r w:rsidRPr="0050394E">
        <w:rPr>
          <w:rFonts w:asciiTheme="minorHAnsi" w:hAnsiTheme="minorHAnsi" w:cstheme="minorHAnsi"/>
          <w:sz w:val="18"/>
          <w:szCs w:val="18"/>
        </w:rPr>
        <w:t>omologazione, ai sensi dell</w:t>
      </w:r>
      <w:r>
        <w:rPr>
          <w:rFonts w:asciiTheme="minorHAnsi" w:hAnsiTheme="minorHAnsi" w:cstheme="minorHAnsi"/>
          <w:sz w:val="18"/>
          <w:szCs w:val="18"/>
        </w:rPr>
        <w:t>’</w:t>
      </w:r>
      <w:r w:rsidRPr="0050394E">
        <w:rPr>
          <w:rFonts w:asciiTheme="minorHAnsi" w:hAnsiTheme="minorHAnsi" w:cstheme="minorHAnsi"/>
          <w:sz w:val="18"/>
          <w:szCs w:val="18"/>
        </w:rPr>
        <w:t>art. 12, comma 3-</w:t>
      </w:r>
      <w:r w:rsidRPr="00604C19">
        <w:rPr>
          <w:rFonts w:asciiTheme="minorHAnsi" w:hAnsiTheme="minorHAnsi" w:cstheme="minorHAnsi"/>
          <w:i/>
          <w:sz w:val="18"/>
          <w:szCs w:val="18"/>
        </w:rPr>
        <w:t>bis</w:t>
      </w:r>
      <w:r>
        <w:rPr>
          <w:rFonts w:asciiTheme="minorHAnsi" w:hAnsiTheme="minorHAnsi" w:cstheme="minorHAnsi"/>
          <w:sz w:val="18"/>
          <w:szCs w:val="18"/>
        </w:rPr>
        <w:t xml:space="preserve"> della </w:t>
      </w:r>
      <w:r w:rsidRPr="00604C19">
        <w:rPr>
          <w:rFonts w:asciiTheme="minorHAnsi" w:hAnsiTheme="minorHAnsi" w:cstheme="minorHAnsi"/>
          <w:sz w:val="18"/>
          <w:szCs w:val="18"/>
        </w:rPr>
        <w:t>legge n. 3/2012, deve intervenire nel termine di sei mesi dalla presentazione della proposta.</w:t>
      </w:r>
    </w:p>
  </w:footnote>
  <w:footnote w:id="28">
    <w:p w14:paraId="77DB8A38" w14:textId="77777777" w:rsidR="0050319E" w:rsidRPr="00FA5327" w:rsidRDefault="0050319E" w:rsidP="00B343CA">
      <w:pPr>
        <w:pStyle w:val="Testonotaapidipagina"/>
        <w:jc w:val="both"/>
        <w:rPr>
          <w:rFonts w:asciiTheme="minorHAnsi" w:hAnsiTheme="minorHAnsi" w:cstheme="minorHAnsi"/>
          <w:sz w:val="18"/>
          <w:szCs w:val="18"/>
        </w:rPr>
      </w:pPr>
      <w:r w:rsidRPr="0050394E">
        <w:rPr>
          <w:rStyle w:val="Rimandonotaapidipagina"/>
          <w:rFonts w:asciiTheme="minorHAnsi" w:hAnsiTheme="minorHAnsi" w:cstheme="minorHAnsi"/>
          <w:sz w:val="18"/>
          <w:szCs w:val="18"/>
        </w:rPr>
        <w:footnoteRef/>
      </w:r>
      <w:r w:rsidRPr="0050394E">
        <w:rPr>
          <w:rFonts w:asciiTheme="minorHAnsi" w:hAnsiTheme="minorHAnsi" w:cstheme="minorHAnsi"/>
          <w:sz w:val="18"/>
          <w:szCs w:val="18"/>
        </w:rPr>
        <w:t xml:space="preserve"> A</w:t>
      </w:r>
      <w:r w:rsidRPr="00604C19">
        <w:rPr>
          <w:rFonts w:asciiTheme="minorHAnsi" w:hAnsiTheme="minorHAnsi" w:cstheme="minorHAnsi"/>
          <w:sz w:val="18"/>
          <w:szCs w:val="18"/>
        </w:rPr>
        <w:t>i fini del raggiungimento della maggioranza non sono computati né i creditori muniti di privilegio, pegno o ipoteca, a meno che gli stessi non rinuncino in tutto o in parte al diritto di prelazione, né il coniuge del debitore, i suoi parenti e affini entro il quarto grado, i cessionari o aggiudicatari dei loro crediti da meno di un anno prima della proposta.</w:t>
      </w:r>
    </w:p>
  </w:footnote>
  <w:footnote w:id="29">
    <w:p w14:paraId="7450823B" w14:textId="4B67ED49" w:rsidR="0050319E" w:rsidRDefault="0050319E" w:rsidP="0003647C">
      <w:pPr>
        <w:pStyle w:val="Testonotaapidipagina"/>
        <w:jc w:val="both"/>
      </w:pPr>
      <w:r>
        <w:rPr>
          <w:rStyle w:val="Rimandonotaapidipagina"/>
        </w:rPr>
        <w:footnoteRef/>
      </w:r>
      <w:r>
        <w:t xml:space="preserve"> </w:t>
      </w:r>
      <w:r w:rsidRPr="0003647C">
        <w:rPr>
          <w:rFonts w:asciiTheme="minorHAnsi" w:hAnsiTheme="minorHAnsi" w:cstheme="minorHAnsi"/>
          <w:sz w:val="18"/>
          <w:szCs w:val="18"/>
        </w:rPr>
        <w:t>Si tratta della previsione contenuta nell</w:t>
      </w:r>
      <w:r>
        <w:rPr>
          <w:rFonts w:asciiTheme="minorHAnsi" w:hAnsiTheme="minorHAnsi" w:cstheme="minorHAnsi"/>
          <w:sz w:val="18"/>
          <w:szCs w:val="18"/>
        </w:rPr>
        <w:t>’</w:t>
      </w:r>
      <w:r w:rsidRPr="0003647C">
        <w:rPr>
          <w:rFonts w:asciiTheme="minorHAnsi" w:hAnsiTheme="minorHAnsi" w:cstheme="minorHAnsi"/>
          <w:sz w:val="18"/>
          <w:szCs w:val="18"/>
        </w:rPr>
        <w:t>art. 8, comma 1</w:t>
      </w:r>
      <w:r>
        <w:rPr>
          <w:rFonts w:asciiTheme="minorHAnsi" w:hAnsiTheme="minorHAnsi" w:cstheme="minorHAnsi"/>
          <w:sz w:val="18"/>
          <w:szCs w:val="18"/>
        </w:rPr>
        <w:t>-</w:t>
      </w:r>
      <w:r w:rsidRPr="008B4DB8">
        <w:rPr>
          <w:rFonts w:asciiTheme="minorHAnsi" w:hAnsiTheme="minorHAnsi" w:cstheme="minorHAnsi"/>
          <w:i/>
          <w:iCs/>
          <w:sz w:val="18"/>
          <w:szCs w:val="18"/>
        </w:rPr>
        <w:t>quate</w:t>
      </w:r>
      <w:r w:rsidRPr="0003647C">
        <w:rPr>
          <w:rFonts w:asciiTheme="minorHAnsi" w:hAnsiTheme="minorHAnsi" w:cstheme="minorHAnsi"/>
          <w:sz w:val="18"/>
          <w:szCs w:val="18"/>
        </w:rPr>
        <w:t>r, della legge n. 3/2012 come modificata dal recente d.l. 137/2020, convertito con modificazioni dalla legge n. 176/2020, con cui si è evitato che il debitore</w:t>
      </w:r>
      <w:r>
        <w:rPr>
          <w:rFonts w:asciiTheme="minorHAnsi" w:hAnsiTheme="minorHAnsi" w:cstheme="minorHAnsi"/>
          <w:sz w:val="18"/>
          <w:szCs w:val="18"/>
        </w:rPr>
        <w:t xml:space="preserve">, </w:t>
      </w:r>
      <w:r w:rsidRPr="0003647C">
        <w:rPr>
          <w:rFonts w:asciiTheme="minorHAnsi" w:hAnsiTheme="minorHAnsi" w:cstheme="minorHAnsi"/>
          <w:sz w:val="18"/>
          <w:szCs w:val="18"/>
        </w:rPr>
        <w:t>al fine di adempiere il debito pe</w:t>
      </w:r>
      <w:r w:rsidR="002E2339">
        <w:rPr>
          <w:rFonts w:asciiTheme="minorHAnsi" w:hAnsiTheme="minorHAnsi" w:cstheme="minorHAnsi"/>
          <w:sz w:val="18"/>
          <w:szCs w:val="18"/>
        </w:rPr>
        <w:t>r</w:t>
      </w:r>
      <w:r w:rsidRPr="0003647C">
        <w:rPr>
          <w:rFonts w:asciiTheme="minorHAnsi" w:hAnsiTheme="minorHAnsi" w:cstheme="minorHAnsi"/>
          <w:sz w:val="18"/>
          <w:szCs w:val="18"/>
        </w:rPr>
        <w:t xml:space="preserve"> la restituzione del mutuo, s</w:t>
      </w:r>
      <w:r>
        <w:rPr>
          <w:rFonts w:asciiTheme="minorHAnsi" w:hAnsiTheme="minorHAnsi" w:cstheme="minorHAnsi"/>
          <w:sz w:val="18"/>
          <w:szCs w:val="18"/>
        </w:rPr>
        <w:t>ia</w:t>
      </w:r>
      <w:r w:rsidRPr="0003647C">
        <w:rPr>
          <w:rFonts w:asciiTheme="minorHAnsi" w:hAnsiTheme="minorHAnsi" w:cstheme="minorHAnsi"/>
          <w:sz w:val="18"/>
          <w:szCs w:val="18"/>
        </w:rPr>
        <w:t xml:space="preserve"> costretto a contrarre un nuovo debito, anche a condizioni deteriori (stante il peggioramento de</w:t>
      </w:r>
      <w:r>
        <w:rPr>
          <w:rFonts w:asciiTheme="minorHAnsi" w:hAnsiTheme="minorHAnsi" w:cstheme="minorHAnsi"/>
          <w:sz w:val="18"/>
          <w:szCs w:val="18"/>
        </w:rPr>
        <w:t>l</w:t>
      </w:r>
      <w:r w:rsidRPr="0003647C">
        <w:rPr>
          <w:rFonts w:asciiTheme="minorHAnsi" w:hAnsiTheme="minorHAnsi" w:cstheme="minorHAnsi"/>
          <w:sz w:val="18"/>
          <w:szCs w:val="18"/>
        </w:rPr>
        <w:t xml:space="preserve"> merito creditizio), </w:t>
      </w:r>
      <w:r>
        <w:rPr>
          <w:rFonts w:asciiTheme="minorHAnsi" w:hAnsiTheme="minorHAnsi" w:cstheme="minorHAnsi"/>
          <w:sz w:val="18"/>
          <w:szCs w:val="18"/>
        </w:rPr>
        <w:t xml:space="preserve">effettuando la sottrazione di </w:t>
      </w:r>
      <w:r w:rsidRPr="0003647C">
        <w:rPr>
          <w:rFonts w:asciiTheme="minorHAnsi" w:hAnsiTheme="minorHAnsi" w:cstheme="minorHAnsi"/>
          <w:sz w:val="18"/>
          <w:szCs w:val="18"/>
        </w:rPr>
        <w:t>tale debito alle regole del concorso.</w:t>
      </w:r>
    </w:p>
  </w:footnote>
  <w:footnote w:id="30">
    <w:p w14:paraId="0E7AFA6B" w14:textId="798FC79D" w:rsidR="0050319E" w:rsidRPr="00E77F31" w:rsidRDefault="0050319E" w:rsidP="00E77F31">
      <w:pPr>
        <w:pStyle w:val="Testonotaapidipagina"/>
        <w:jc w:val="both"/>
        <w:rPr>
          <w:rFonts w:asciiTheme="minorHAnsi" w:hAnsiTheme="minorHAnsi" w:cstheme="minorHAnsi"/>
          <w:sz w:val="18"/>
          <w:szCs w:val="18"/>
        </w:rPr>
      </w:pPr>
      <w:r>
        <w:rPr>
          <w:rStyle w:val="Rimandonotaapidipagina"/>
        </w:rPr>
        <w:footnoteRef/>
      </w:r>
      <w:r>
        <w:t xml:space="preserve"> </w:t>
      </w:r>
      <w:r w:rsidRPr="00E77F31">
        <w:rPr>
          <w:rFonts w:asciiTheme="minorHAnsi" w:hAnsiTheme="minorHAnsi" w:cstheme="minorHAnsi"/>
          <w:sz w:val="18"/>
          <w:szCs w:val="18"/>
        </w:rPr>
        <w:t>Cfr. art</w:t>
      </w:r>
      <w:r>
        <w:rPr>
          <w:rFonts w:asciiTheme="minorHAnsi" w:hAnsiTheme="minorHAnsi" w:cstheme="minorHAnsi"/>
          <w:sz w:val="18"/>
          <w:szCs w:val="18"/>
        </w:rPr>
        <w:t>.</w:t>
      </w:r>
      <w:r w:rsidRPr="00E77F31">
        <w:rPr>
          <w:rFonts w:asciiTheme="minorHAnsi" w:hAnsiTheme="minorHAnsi" w:cstheme="minorHAnsi"/>
          <w:sz w:val="18"/>
          <w:szCs w:val="18"/>
        </w:rPr>
        <w:t xml:space="preserve"> 9, comma 3</w:t>
      </w:r>
      <w:r>
        <w:rPr>
          <w:rFonts w:asciiTheme="minorHAnsi" w:hAnsiTheme="minorHAnsi" w:cstheme="minorHAnsi"/>
          <w:sz w:val="18"/>
          <w:szCs w:val="18"/>
        </w:rPr>
        <w:t>-</w:t>
      </w:r>
      <w:r w:rsidRPr="008B4DB8">
        <w:rPr>
          <w:rFonts w:asciiTheme="minorHAnsi" w:hAnsiTheme="minorHAnsi" w:cstheme="minorHAnsi"/>
          <w:i/>
          <w:iCs/>
          <w:sz w:val="18"/>
          <w:szCs w:val="18"/>
        </w:rPr>
        <w:t>bis</w:t>
      </w:r>
      <w:r w:rsidRPr="00E77F31">
        <w:rPr>
          <w:rFonts w:asciiTheme="minorHAnsi" w:hAnsiTheme="minorHAnsi" w:cstheme="minorHAnsi"/>
          <w:sz w:val="18"/>
          <w:szCs w:val="18"/>
        </w:rPr>
        <w:t>.2 della legge n. 3/2012. La relazione particolareggiata dell</w:t>
      </w:r>
      <w:r>
        <w:rPr>
          <w:rFonts w:asciiTheme="minorHAnsi" w:hAnsiTheme="minorHAnsi" w:cstheme="minorHAnsi"/>
          <w:sz w:val="18"/>
          <w:szCs w:val="18"/>
        </w:rPr>
        <w:t>’</w:t>
      </w:r>
      <w:r w:rsidRPr="00E77F31">
        <w:rPr>
          <w:rFonts w:asciiTheme="minorHAnsi" w:hAnsiTheme="minorHAnsi" w:cstheme="minorHAnsi"/>
          <w:sz w:val="18"/>
          <w:szCs w:val="18"/>
        </w:rPr>
        <w:t>OCC, come prevede lo stesso art. 9, comma 3</w:t>
      </w:r>
      <w:r>
        <w:rPr>
          <w:rFonts w:asciiTheme="minorHAnsi" w:hAnsiTheme="minorHAnsi" w:cstheme="minorHAnsi"/>
          <w:sz w:val="18"/>
          <w:szCs w:val="18"/>
        </w:rPr>
        <w:t>-</w:t>
      </w:r>
      <w:r w:rsidRPr="00F13C79">
        <w:rPr>
          <w:rFonts w:asciiTheme="minorHAnsi" w:hAnsiTheme="minorHAnsi" w:cstheme="minorHAnsi"/>
          <w:i/>
          <w:iCs/>
          <w:sz w:val="18"/>
          <w:szCs w:val="18"/>
        </w:rPr>
        <w:t>bis.</w:t>
      </w:r>
      <w:r w:rsidRPr="00E77F31">
        <w:rPr>
          <w:rFonts w:asciiTheme="minorHAnsi" w:hAnsiTheme="minorHAnsi" w:cstheme="minorHAnsi"/>
          <w:sz w:val="18"/>
          <w:szCs w:val="18"/>
        </w:rPr>
        <w:t>1, deve comprendere: a) l</w:t>
      </w:r>
      <w:r>
        <w:rPr>
          <w:rFonts w:asciiTheme="minorHAnsi" w:hAnsiTheme="minorHAnsi" w:cstheme="minorHAnsi"/>
          <w:sz w:val="18"/>
          <w:szCs w:val="18"/>
        </w:rPr>
        <w:t>’</w:t>
      </w:r>
      <w:r w:rsidRPr="00E77F31">
        <w:rPr>
          <w:rFonts w:asciiTheme="minorHAnsi" w:hAnsiTheme="minorHAnsi" w:cstheme="minorHAnsi"/>
          <w:sz w:val="18"/>
          <w:szCs w:val="18"/>
        </w:rPr>
        <w:t>indicazione delle cause dell</w:t>
      </w:r>
      <w:r>
        <w:rPr>
          <w:rFonts w:asciiTheme="minorHAnsi" w:hAnsiTheme="minorHAnsi" w:cstheme="minorHAnsi"/>
          <w:sz w:val="18"/>
          <w:szCs w:val="18"/>
        </w:rPr>
        <w:t>’</w:t>
      </w:r>
      <w:r w:rsidRPr="00E77F31">
        <w:rPr>
          <w:rFonts w:asciiTheme="minorHAnsi" w:hAnsiTheme="minorHAnsi" w:cstheme="minorHAnsi"/>
          <w:sz w:val="18"/>
          <w:szCs w:val="18"/>
        </w:rPr>
        <w:t>indebitamento e della diligenza impiegata dal debitore nell</w:t>
      </w:r>
      <w:r>
        <w:rPr>
          <w:rFonts w:asciiTheme="minorHAnsi" w:hAnsiTheme="minorHAnsi" w:cstheme="minorHAnsi"/>
          <w:sz w:val="18"/>
          <w:szCs w:val="18"/>
        </w:rPr>
        <w:t>’</w:t>
      </w:r>
      <w:r w:rsidRPr="00E77F31">
        <w:rPr>
          <w:rFonts w:asciiTheme="minorHAnsi" w:hAnsiTheme="minorHAnsi" w:cstheme="minorHAnsi"/>
          <w:sz w:val="18"/>
          <w:szCs w:val="18"/>
        </w:rPr>
        <w:t>assumere le obbligazioni; b) l</w:t>
      </w:r>
      <w:r>
        <w:rPr>
          <w:rFonts w:asciiTheme="minorHAnsi" w:hAnsiTheme="minorHAnsi" w:cstheme="minorHAnsi"/>
          <w:sz w:val="18"/>
          <w:szCs w:val="18"/>
        </w:rPr>
        <w:t>’</w:t>
      </w:r>
      <w:r w:rsidRPr="00E77F31">
        <w:rPr>
          <w:rFonts w:asciiTheme="minorHAnsi" w:hAnsiTheme="minorHAnsi" w:cstheme="minorHAnsi"/>
          <w:sz w:val="18"/>
          <w:szCs w:val="18"/>
        </w:rPr>
        <w:t>esposizione delle ragioni dell</w:t>
      </w:r>
      <w:r>
        <w:rPr>
          <w:rFonts w:asciiTheme="minorHAnsi" w:hAnsiTheme="minorHAnsi" w:cstheme="minorHAnsi"/>
          <w:sz w:val="18"/>
          <w:szCs w:val="18"/>
        </w:rPr>
        <w:t>’</w:t>
      </w:r>
      <w:r w:rsidRPr="00E77F31">
        <w:rPr>
          <w:rFonts w:asciiTheme="minorHAnsi" w:hAnsiTheme="minorHAnsi" w:cstheme="minorHAnsi"/>
          <w:sz w:val="18"/>
          <w:szCs w:val="18"/>
        </w:rPr>
        <w:t>incapacità del debitore di adempiere le obbligazioni assunte; c) l</w:t>
      </w:r>
      <w:r>
        <w:rPr>
          <w:rFonts w:asciiTheme="minorHAnsi" w:hAnsiTheme="minorHAnsi" w:cstheme="minorHAnsi"/>
          <w:sz w:val="18"/>
          <w:szCs w:val="18"/>
        </w:rPr>
        <w:t>’</w:t>
      </w:r>
      <w:r w:rsidRPr="00E77F31">
        <w:rPr>
          <w:rFonts w:asciiTheme="minorHAnsi" w:hAnsiTheme="minorHAnsi" w:cstheme="minorHAnsi"/>
          <w:sz w:val="18"/>
          <w:szCs w:val="18"/>
        </w:rPr>
        <w:t>indicazione dell</w:t>
      </w:r>
      <w:r>
        <w:rPr>
          <w:rFonts w:asciiTheme="minorHAnsi" w:hAnsiTheme="minorHAnsi" w:cstheme="minorHAnsi"/>
          <w:sz w:val="18"/>
          <w:szCs w:val="18"/>
        </w:rPr>
        <w:t>’</w:t>
      </w:r>
      <w:r w:rsidRPr="00E77F31">
        <w:rPr>
          <w:rFonts w:asciiTheme="minorHAnsi" w:hAnsiTheme="minorHAnsi" w:cstheme="minorHAnsi"/>
          <w:sz w:val="18"/>
          <w:szCs w:val="18"/>
        </w:rPr>
        <w:t>eventuale esistenza di atti del debitore impugnati dai creditori; d) la valutazione sulla completezza e sull</w:t>
      </w:r>
      <w:r>
        <w:rPr>
          <w:rFonts w:asciiTheme="minorHAnsi" w:hAnsiTheme="minorHAnsi" w:cstheme="minorHAnsi"/>
          <w:sz w:val="18"/>
          <w:szCs w:val="18"/>
        </w:rPr>
        <w:t>’</w:t>
      </w:r>
      <w:r w:rsidRPr="00E77F31">
        <w:rPr>
          <w:rFonts w:asciiTheme="minorHAnsi" w:hAnsiTheme="minorHAnsi" w:cstheme="minorHAnsi"/>
          <w:sz w:val="18"/>
          <w:szCs w:val="18"/>
        </w:rPr>
        <w:t>attendibilità della documentazione depositata a corredo della domanda, nonché sulla convenienza del piano rispetto all</w:t>
      </w:r>
      <w:r>
        <w:rPr>
          <w:rFonts w:asciiTheme="minorHAnsi" w:hAnsiTheme="minorHAnsi" w:cstheme="minorHAnsi"/>
          <w:sz w:val="18"/>
          <w:szCs w:val="18"/>
        </w:rPr>
        <w:t>’</w:t>
      </w:r>
      <w:r w:rsidRPr="00E77F31">
        <w:rPr>
          <w:rFonts w:asciiTheme="minorHAnsi" w:hAnsiTheme="minorHAnsi" w:cstheme="minorHAnsi"/>
          <w:sz w:val="18"/>
          <w:szCs w:val="18"/>
        </w:rPr>
        <w:t>alternativa liquidatoria;</w:t>
      </w:r>
      <w:r>
        <w:rPr>
          <w:rFonts w:asciiTheme="minorHAnsi" w:hAnsiTheme="minorHAnsi" w:cstheme="minorHAnsi"/>
          <w:sz w:val="18"/>
          <w:szCs w:val="18"/>
        </w:rPr>
        <w:t xml:space="preserve"> </w:t>
      </w:r>
      <w:r w:rsidRPr="00E77F31">
        <w:rPr>
          <w:rFonts w:asciiTheme="minorHAnsi" w:hAnsiTheme="minorHAnsi" w:cstheme="minorHAnsi"/>
          <w:sz w:val="18"/>
          <w:szCs w:val="18"/>
        </w:rPr>
        <w:t>e) l</w:t>
      </w:r>
      <w:r>
        <w:rPr>
          <w:rFonts w:asciiTheme="minorHAnsi" w:hAnsiTheme="minorHAnsi" w:cstheme="minorHAnsi"/>
          <w:sz w:val="18"/>
          <w:szCs w:val="18"/>
        </w:rPr>
        <w:t>’</w:t>
      </w:r>
      <w:r w:rsidRPr="00E77F31">
        <w:rPr>
          <w:rFonts w:asciiTheme="minorHAnsi" w:hAnsiTheme="minorHAnsi" w:cstheme="minorHAnsi"/>
          <w:sz w:val="18"/>
          <w:szCs w:val="18"/>
        </w:rPr>
        <w:t>indicazione presumibile dei costi della procedura; f) la percentuale, le modalità e i tempi di soddisfacimento dei creditori; g) l</w:t>
      </w:r>
      <w:r>
        <w:rPr>
          <w:rFonts w:asciiTheme="minorHAnsi" w:hAnsiTheme="minorHAnsi" w:cstheme="minorHAnsi"/>
          <w:sz w:val="18"/>
          <w:szCs w:val="18"/>
        </w:rPr>
        <w:t>’</w:t>
      </w:r>
      <w:r w:rsidRPr="00E77F31">
        <w:rPr>
          <w:rFonts w:asciiTheme="minorHAnsi" w:hAnsiTheme="minorHAnsi" w:cstheme="minorHAnsi"/>
          <w:sz w:val="18"/>
          <w:szCs w:val="18"/>
        </w:rPr>
        <w:t>indicazione dei criteri adottati nella formazione delle classi, ove previste dalla proposta.</w:t>
      </w:r>
    </w:p>
  </w:footnote>
  <w:footnote w:id="31">
    <w:p w14:paraId="1A3DD6A1" w14:textId="73F9C27E" w:rsidR="0050319E" w:rsidRPr="0003647C" w:rsidRDefault="0050319E" w:rsidP="008B4DB8">
      <w:pPr>
        <w:pStyle w:val="Testonotaapidipagina"/>
        <w:jc w:val="both"/>
        <w:rPr>
          <w:rFonts w:asciiTheme="minorHAnsi" w:hAnsiTheme="minorHAnsi" w:cstheme="minorHAnsi"/>
          <w:sz w:val="18"/>
          <w:szCs w:val="18"/>
        </w:rPr>
      </w:pPr>
      <w:r>
        <w:rPr>
          <w:rStyle w:val="Rimandonotaapidipagina"/>
        </w:rPr>
        <w:footnoteRef/>
      </w:r>
      <w:r>
        <w:t xml:space="preserve"> </w:t>
      </w:r>
      <w:r w:rsidRPr="0003647C">
        <w:rPr>
          <w:rFonts w:asciiTheme="minorHAnsi" w:hAnsiTheme="minorHAnsi" w:cstheme="minorHAnsi"/>
          <w:sz w:val="18"/>
          <w:szCs w:val="18"/>
        </w:rPr>
        <w:t>Si tratta della modifica apportata dall</w:t>
      </w:r>
      <w:r>
        <w:rPr>
          <w:rFonts w:asciiTheme="minorHAnsi" w:hAnsiTheme="minorHAnsi" w:cstheme="minorHAnsi"/>
          <w:sz w:val="18"/>
          <w:szCs w:val="18"/>
        </w:rPr>
        <w:t>’</w:t>
      </w:r>
      <w:r w:rsidRPr="0003647C">
        <w:rPr>
          <w:rFonts w:asciiTheme="minorHAnsi" w:hAnsiTheme="minorHAnsi" w:cstheme="minorHAnsi"/>
          <w:sz w:val="18"/>
          <w:szCs w:val="18"/>
        </w:rPr>
        <w:t>art. 4</w:t>
      </w:r>
      <w:r>
        <w:rPr>
          <w:rFonts w:asciiTheme="minorHAnsi" w:hAnsiTheme="minorHAnsi" w:cstheme="minorHAnsi"/>
          <w:sz w:val="18"/>
          <w:szCs w:val="18"/>
        </w:rPr>
        <w:t>-</w:t>
      </w:r>
      <w:r w:rsidRPr="008B4DB8">
        <w:rPr>
          <w:rFonts w:asciiTheme="minorHAnsi" w:hAnsiTheme="minorHAnsi" w:cstheme="minorHAnsi"/>
          <w:i/>
          <w:iCs/>
          <w:sz w:val="18"/>
          <w:szCs w:val="18"/>
        </w:rPr>
        <w:t>ter</w:t>
      </w:r>
      <w:r w:rsidRPr="0003647C">
        <w:rPr>
          <w:rFonts w:asciiTheme="minorHAnsi" w:hAnsiTheme="minorHAnsi" w:cstheme="minorHAnsi"/>
          <w:sz w:val="18"/>
          <w:szCs w:val="18"/>
        </w:rPr>
        <w:t xml:space="preserve"> del d.l. 28 ottobre 2020, n. 137, convertito con modificazioni dalla legge 18 dicembre 2020, n. 176.</w:t>
      </w:r>
    </w:p>
  </w:footnote>
  <w:footnote w:id="32">
    <w:p w14:paraId="3C5276F6" w14:textId="0E48F363" w:rsidR="0050319E" w:rsidRPr="00FA5327" w:rsidRDefault="0050319E" w:rsidP="00B343CA">
      <w:pPr>
        <w:pStyle w:val="Testonotaapidipagina"/>
        <w:jc w:val="both"/>
        <w:rPr>
          <w:rFonts w:asciiTheme="minorHAnsi" w:hAnsiTheme="minorHAnsi" w:cstheme="minorHAnsi"/>
          <w:sz w:val="18"/>
          <w:szCs w:val="18"/>
        </w:rPr>
      </w:pPr>
      <w:r w:rsidRPr="0050394E">
        <w:rPr>
          <w:rStyle w:val="Rimandonotaapidipagina"/>
          <w:rFonts w:asciiTheme="minorHAnsi" w:hAnsiTheme="minorHAnsi" w:cstheme="minorHAnsi"/>
          <w:sz w:val="18"/>
          <w:szCs w:val="18"/>
        </w:rPr>
        <w:footnoteRef/>
      </w:r>
      <w:r w:rsidRPr="0050394E">
        <w:rPr>
          <w:rFonts w:asciiTheme="minorHAnsi" w:hAnsiTheme="minorHAnsi" w:cstheme="minorHAnsi"/>
          <w:sz w:val="18"/>
          <w:szCs w:val="18"/>
        </w:rPr>
        <w:t xml:space="preserve"> C</w:t>
      </w:r>
      <w:r>
        <w:rPr>
          <w:rFonts w:asciiTheme="minorHAnsi" w:hAnsiTheme="minorHAnsi" w:cstheme="minorHAnsi"/>
          <w:sz w:val="18"/>
          <w:szCs w:val="18"/>
        </w:rPr>
        <w:t xml:space="preserve">fr. </w:t>
      </w:r>
      <w:r w:rsidRPr="0050394E">
        <w:rPr>
          <w:rFonts w:asciiTheme="minorHAnsi" w:hAnsiTheme="minorHAnsi" w:cstheme="minorHAnsi"/>
          <w:sz w:val="18"/>
          <w:szCs w:val="18"/>
        </w:rPr>
        <w:t xml:space="preserve">artt. 7, 8 e 9 </w:t>
      </w:r>
      <w:r>
        <w:rPr>
          <w:rFonts w:asciiTheme="minorHAnsi" w:hAnsiTheme="minorHAnsi" w:cstheme="minorHAnsi"/>
          <w:sz w:val="18"/>
          <w:szCs w:val="18"/>
        </w:rPr>
        <w:t xml:space="preserve">della </w:t>
      </w:r>
      <w:r w:rsidRPr="0050394E">
        <w:rPr>
          <w:rFonts w:asciiTheme="minorHAnsi" w:hAnsiTheme="minorHAnsi" w:cstheme="minorHAnsi"/>
          <w:sz w:val="18"/>
          <w:szCs w:val="18"/>
        </w:rPr>
        <w:t>legge n. 3/2012,</w:t>
      </w:r>
      <w:r>
        <w:rPr>
          <w:rFonts w:asciiTheme="minorHAnsi" w:hAnsiTheme="minorHAnsi" w:cstheme="minorHAnsi"/>
          <w:sz w:val="18"/>
          <w:szCs w:val="18"/>
        </w:rPr>
        <w:t xml:space="preserve"> come modificati dal </w:t>
      </w:r>
      <w:bookmarkStart w:id="10" w:name="_Hlk62036323"/>
      <w:r>
        <w:rPr>
          <w:rFonts w:asciiTheme="minorHAnsi" w:hAnsiTheme="minorHAnsi" w:cstheme="minorHAnsi"/>
          <w:sz w:val="18"/>
          <w:szCs w:val="18"/>
        </w:rPr>
        <w:t xml:space="preserve">d.l. </w:t>
      </w:r>
      <w:r w:rsidRPr="00613559">
        <w:rPr>
          <w:rFonts w:asciiTheme="minorHAnsi" w:hAnsiTheme="minorHAnsi" w:cstheme="minorHAnsi"/>
          <w:sz w:val="18"/>
          <w:szCs w:val="18"/>
        </w:rPr>
        <w:t>28 ottobre 2020, n. 137</w:t>
      </w:r>
      <w:r>
        <w:rPr>
          <w:rFonts w:asciiTheme="minorHAnsi" w:hAnsiTheme="minorHAnsi" w:cstheme="minorHAnsi"/>
          <w:sz w:val="18"/>
          <w:szCs w:val="18"/>
        </w:rPr>
        <w:t xml:space="preserve">, </w:t>
      </w:r>
      <w:r w:rsidRPr="00613559">
        <w:rPr>
          <w:rFonts w:asciiTheme="minorHAnsi" w:hAnsiTheme="minorHAnsi" w:cstheme="minorHAnsi"/>
          <w:sz w:val="18"/>
          <w:szCs w:val="18"/>
        </w:rPr>
        <w:t>convertito con modificazioni dalla legge 18 dicembre 2020, n. 176</w:t>
      </w:r>
      <w:r w:rsidRPr="00FA5327">
        <w:rPr>
          <w:rFonts w:asciiTheme="minorHAnsi" w:hAnsiTheme="minorHAnsi" w:cstheme="minorHAnsi"/>
          <w:sz w:val="18"/>
          <w:szCs w:val="18"/>
        </w:rPr>
        <w:t>.</w:t>
      </w:r>
    </w:p>
    <w:bookmarkEnd w:id="10"/>
  </w:footnote>
  <w:footnote w:id="33">
    <w:p w14:paraId="42AA9582" w14:textId="5E9524C6" w:rsidR="0050319E" w:rsidRPr="00604C19" w:rsidRDefault="0050319E" w:rsidP="00B343CA">
      <w:pPr>
        <w:pStyle w:val="Testonotaapidipagina"/>
        <w:jc w:val="both"/>
        <w:rPr>
          <w:rFonts w:asciiTheme="minorHAnsi" w:hAnsiTheme="minorHAnsi" w:cstheme="minorHAnsi"/>
          <w:sz w:val="18"/>
          <w:szCs w:val="18"/>
        </w:rPr>
      </w:pPr>
      <w:r w:rsidRPr="0050394E">
        <w:rPr>
          <w:rStyle w:val="Rimandonotaapidipagina"/>
          <w:rFonts w:asciiTheme="minorHAnsi" w:hAnsiTheme="minorHAnsi" w:cstheme="minorHAnsi"/>
          <w:sz w:val="18"/>
          <w:szCs w:val="18"/>
        </w:rPr>
        <w:footnoteRef/>
      </w:r>
      <w:r w:rsidRPr="0050394E">
        <w:rPr>
          <w:rFonts w:asciiTheme="minorHAnsi" w:hAnsiTheme="minorHAnsi" w:cstheme="minorHAnsi"/>
          <w:sz w:val="18"/>
          <w:szCs w:val="18"/>
        </w:rPr>
        <w:t xml:space="preserve"> Ai sensi dell</w:t>
      </w:r>
      <w:r>
        <w:rPr>
          <w:rFonts w:asciiTheme="minorHAnsi" w:hAnsiTheme="minorHAnsi" w:cstheme="minorHAnsi"/>
          <w:sz w:val="18"/>
          <w:szCs w:val="18"/>
        </w:rPr>
        <w:t>’</w:t>
      </w:r>
      <w:r w:rsidRPr="0050394E">
        <w:rPr>
          <w:rFonts w:asciiTheme="minorHAnsi" w:hAnsiTheme="minorHAnsi" w:cstheme="minorHAnsi"/>
          <w:sz w:val="18"/>
          <w:szCs w:val="18"/>
        </w:rPr>
        <w:t>art. 10, comma 2, l</w:t>
      </w:r>
      <w:r w:rsidRPr="00604C19">
        <w:rPr>
          <w:rFonts w:asciiTheme="minorHAnsi" w:hAnsiTheme="minorHAnsi" w:cstheme="minorHAnsi"/>
          <w:sz w:val="18"/>
          <w:szCs w:val="18"/>
        </w:rPr>
        <w:t>ett. c), legge n. 3/2012 la sospensione non opera nei confronti dei titolari di crediti impignorabili.</w:t>
      </w:r>
    </w:p>
  </w:footnote>
  <w:footnote w:id="34">
    <w:p w14:paraId="77530E4D" w14:textId="29ECC815" w:rsidR="0050319E" w:rsidRPr="00E77F31" w:rsidRDefault="0050319E">
      <w:pPr>
        <w:pStyle w:val="Testonotaapidipagina"/>
        <w:rPr>
          <w:rFonts w:asciiTheme="minorHAnsi" w:hAnsiTheme="minorHAnsi" w:cstheme="minorHAnsi"/>
          <w:sz w:val="18"/>
          <w:szCs w:val="18"/>
        </w:rPr>
      </w:pPr>
      <w:r>
        <w:rPr>
          <w:rStyle w:val="Rimandonotaapidipagina"/>
        </w:rPr>
        <w:footnoteRef/>
      </w:r>
      <w:r>
        <w:t xml:space="preserve"> </w:t>
      </w:r>
      <w:r w:rsidRPr="00E77F31">
        <w:rPr>
          <w:rFonts w:asciiTheme="minorHAnsi" w:hAnsiTheme="minorHAnsi" w:cstheme="minorHAnsi"/>
          <w:sz w:val="18"/>
          <w:szCs w:val="18"/>
        </w:rPr>
        <w:t>Cfr. art 12, comma 3</w:t>
      </w:r>
      <w:r w:rsidR="008970C1">
        <w:rPr>
          <w:rFonts w:asciiTheme="minorHAnsi" w:hAnsiTheme="minorHAnsi" w:cstheme="minorHAnsi"/>
          <w:sz w:val="18"/>
          <w:szCs w:val="18"/>
        </w:rPr>
        <w:t>-</w:t>
      </w:r>
      <w:r w:rsidRPr="008B4DB8">
        <w:rPr>
          <w:rFonts w:asciiTheme="minorHAnsi" w:hAnsiTheme="minorHAnsi" w:cstheme="minorHAnsi"/>
          <w:i/>
          <w:iCs/>
          <w:sz w:val="18"/>
          <w:szCs w:val="18"/>
        </w:rPr>
        <w:t>quater</w:t>
      </w:r>
      <w:r w:rsidRPr="00E77F31">
        <w:rPr>
          <w:rFonts w:asciiTheme="minorHAnsi" w:hAnsiTheme="minorHAnsi" w:cstheme="minorHAnsi"/>
          <w:sz w:val="18"/>
          <w:szCs w:val="18"/>
        </w:rPr>
        <w:t xml:space="preserve"> della legge n. 3/2012.</w:t>
      </w:r>
    </w:p>
  </w:footnote>
  <w:footnote w:id="35">
    <w:p w14:paraId="7C5D4563" w14:textId="08DED481" w:rsidR="0050319E" w:rsidRPr="00764531" w:rsidRDefault="0050319E" w:rsidP="00764531">
      <w:pPr>
        <w:pStyle w:val="Testonotaapidipagina"/>
        <w:jc w:val="both"/>
        <w:rPr>
          <w:rFonts w:asciiTheme="minorHAnsi" w:hAnsiTheme="minorHAnsi" w:cstheme="minorHAnsi"/>
          <w:sz w:val="18"/>
          <w:szCs w:val="18"/>
        </w:rPr>
      </w:pPr>
      <w:r>
        <w:rPr>
          <w:rStyle w:val="Rimandonotaapidipagina"/>
        </w:rPr>
        <w:footnoteRef/>
      </w:r>
      <w:r>
        <w:t xml:space="preserve"> </w:t>
      </w:r>
      <w:r w:rsidRPr="00764531">
        <w:rPr>
          <w:rFonts w:asciiTheme="minorHAnsi" w:hAnsiTheme="minorHAnsi" w:cstheme="minorHAnsi"/>
          <w:sz w:val="18"/>
          <w:szCs w:val="18"/>
        </w:rPr>
        <w:t>Si tratta delle previsioni contenute nell</w:t>
      </w:r>
      <w:r>
        <w:rPr>
          <w:rFonts w:asciiTheme="minorHAnsi" w:hAnsiTheme="minorHAnsi" w:cstheme="minorHAnsi"/>
          <w:sz w:val="18"/>
          <w:szCs w:val="18"/>
        </w:rPr>
        <w:t>’</w:t>
      </w:r>
      <w:r w:rsidRPr="00764531">
        <w:rPr>
          <w:rFonts w:asciiTheme="minorHAnsi" w:hAnsiTheme="minorHAnsi" w:cstheme="minorHAnsi"/>
          <w:sz w:val="18"/>
          <w:szCs w:val="18"/>
        </w:rPr>
        <w:t>art. 4</w:t>
      </w:r>
      <w:r>
        <w:rPr>
          <w:rFonts w:asciiTheme="minorHAnsi" w:hAnsiTheme="minorHAnsi" w:cstheme="minorHAnsi"/>
          <w:sz w:val="18"/>
          <w:szCs w:val="18"/>
        </w:rPr>
        <w:t>-</w:t>
      </w:r>
      <w:r w:rsidRPr="008B4DB8">
        <w:rPr>
          <w:rFonts w:asciiTheme="minorHAnsi" w:hAnsiTheme="minorHAnsi" w:cstheme="minorHAnsi"/>
          <w:i/>
          <w:iCs/>
          <w:sz w:val="18"/>
          <w:szCs w:val="18"/>
        </w:rPr>
        <w:t>ter</w:t>
      </w:r>
      <w:r w:rsidRPr="00764531">
        <w:rPr>
          <w:rFonts w:asciiTheme="minorHAnsi" w:hAnsiTheme="minorHAnsi" w:cstheme="minorHAnsi"/>
          <w:sz w:val="18"/>
          <w:szCs w:val="18"/>
        </w:rPr>
        <w:t>, commi 3 e 4 del d.l n. 28 ottobre 2020, n. 137 convertito con modificazioni dalla legge 18 dicembre 2020, n. 176</w:t>
      </w:r>
      <w:r>
        <w:rPr>
          <w:rFonts w:asciiTheme="minorHAnsi" w:hAnsiTheme="minorHAnsi" w:cstheme="minorHAnsi"/>
          <w:sz w:val="18"/>
          <w:szCs w:val="18"/>
        </w:rPr>
        <w:t>, applicabili alle procedure pendenti alla data di entrata in vigore della cennata legge di conversione (25 dicembre 2020).</w:t>
      </w:r>
    </w:p>
  </w:footnote>
  <w:footnote w:id="36">
    <w:p w14:paraId="2A1F91C9" w14:textId="30D7A110" w:rsidR="0050319E" w:rsidRPr="00FA5327" w:rsidRDefault="0050319E" w:rsidP="00B343CA">
      <w:pPr>
        <w:pStyle w:val="Testonotaapidipagina"/>
        <w:jc w:val="both"/>
        <w:rPr>
          <w:rFonts w:asciiTheme="minorHAnsi" w:hAnsiTheme="minorHAnsi" w:cstheme="minorHAnsi"/>
          <w:sz w:val="18"/>
          <w:szCs w:val="18"/>
        </w:rPr>
      </w:pPr>
      <w:r w:rsidRPr="0050394E">
        <w:rPr>
          <w:rStyle w:val="Rimandonotaapidipagina"/>
          <w:rFonts w:asciiTheme="minorHAnsi" w:hAnsiTheme="minorHAnsi" w:cstheme="minorHAnsi"/>
          <w:sz w:val="18"/>
          <w:szCs w:val="18"/>
        </w:rPr>
        <w:footnoteRef/>
      </w:r>
      <w:r w:rsidRPr="0050394E">
        <w:rPr>
          <w:rFonts w:asciiTheme="minorHAnsi" w:hAnsiTheme="minorHAnsi" w:cstheme="minorHAnsi"/>
          <w:sz w:val="18"/>
          <w:szCs w:val="18"/>
        </w:rPr>
        <w:t xml:space="preserve"> La conversione in liquidazione può essere disposta anche in caso di cessazione degli effetti dell</w:t>
      </w:r>
      <w:r>
        <w:rPr>
          <w:rFonts w:asciiTheme="minorHAnsi" w:hAnsiTheme="minorHAnsi" w:cstheme="minorHAnsi"/>
          <w:sz w:val="18"/>
          <w:szCs w:val="18"/>
        </w:rPr>
        <w:t>’</w:t>
      </w:r>
      <w:r w:rsidRPr="0050394E">
        <w:rPr>
          <w:rFonts w:asciiTheme="minorHAnsi" w:hAnsiTheme="minorHAnsi" w:cstheme="minorHAnsi"/>
          <w:sz w:val="18"/>
          <w:szCs w:val="18"/>
        </w:rPr>
        <w:t>omologazione del piano del consumatore di cui all</w:t>
      </w:r>
      <w:r>
        <w:rPr>
          <w:rFonts w:asciiTheme="minorHAnsi" w:hAnsiTheme="minorHAnsi" w:cstheme="minorHAnsi"/>
          <w:sz w:val="18"/>
          <w:szCs w:val="18"/>
        </w:rPr>
        <w:t>’</w:t>
      </w:r>
      <w:r w:rsidRPr="0050394E">
        <w:rPr>
          <w:rFonts w:asciiTheme="minorHAnsi" w:hAnsiTheme="minorHAnsi" w:cstheme="minorHAnsi"/>
          <w:sz w:val="18"/>
          <w:szCs w:val="18"/>
        </w:rPr>
        <w:t>art</w:t>
      </w:r>
      <w:r w:rsidRPr="00604C19">
        <w:rPr>
          <w:rFonts w:asciiTheme="minorHAnsi" w:hAnsiTheme="minorHAnsi" w:cstheme="minorHAnsi"/>
          <w:sz w:val="18"/>
          <w:szCs w:val="18"/>
        </w:rPr>
        <w:t>. 14-</w:t>
      </w:r>
      <w:r w:rsidRPr="00604C19">
        <w:rPr>
          <w:rFonts w:asciiTheme="minorHAnsi" w:hAnsiTheme="minorHAnsi" w:cstheme="minorHAnsi"/>
          <w:i/>
          <w:sz w:val="18"/>
          <w:szCs w:val="18"/>
        </w:rPr>
        <w:t>bis,</w:t>
      </w:r>
      <w:r w:rsidRPr="00CF02F8">
        <w:rPr>
          <w:rFonts w:asciiTheme="minorHAnsi" w:hAnsiTheme="minorHAnsi" w:cstheme="minorHAnsi"/>
          <w:sz w:val="18"/>
          <w:szCs w:val="18"/>
        </w:rPr>
        <w:t xml:space="preserve"> comma 2, lett. a), della legge n. 3/2</w:t>
      </w:r>
      <w:r w:rsidRPr="00FA5327">
        <w:rPr>
          <w:rFonts w:asciiTheme="minorHAnsi" w:hAnsiTheme="minorHAnsi" w:cstheme="minorHAnsi"/>
          <w:sz w:val="18"/>
          <w:szCs w:val="18"/>
        </w:rPr>
        <w:t>012.</w:t>
      </w:r>
    </w:p>
  </w:footnote>
  <w:footnote w:id="37">
    <w:p w14:paraId="25366369" w14:textId="2ED00391" w:rsidR="0050319E" w:rsidRPr="00604C19" w:rsidRDefault="0050319E" w:rsidP="00B343CA">
      <w:pPr>
        <w:pStyle w:val="Testonotaapidipagina"/>
        <w:jc w:val="both"/>
        <w:rPr>
          <w:rFonts w:asciiTheme="minorHAnsi" w:hAnsiTheme="minorHAnsi" w:cstheme="minorHAnsi"/>
          <w:sz w:val="18"/>
          <w:szCs w:val="18"/>
        </w:rPr>
      </w:pPr>
      <w:r w:rsidRPr="0050394E">
        <w:rPr>
          <w:rStyle w:val="Rimandonotaapidipagina"/>
          <w:rFonts w:asciiTheme="minorHAnsi" w:hAnsiTheme="minorHAnsi" w:cstheme="minorHAnsi"/>
          <w:sz w:val="18"/>
          <w:szCs w:val="18"/>
        </w:rPr>
        <w:footnoteRef/>
      </w:r>
      <w:r w:rsidRPr="0050394E">
        <w:rPr>
          <w:rFonts w:asciiTheme="minorHAnsi" w:hAnsiTheme="minorHAnsi" w:cstheme="minorHAnsi"/>
          <w:sz w:val="18"/>
          <w:szCs w:val="18"/>
        </w:rPr>
        <w:t xml:space="preserve"> Per la disciplina dell</w:t>
      </w:r>
      <w:r>
        <w:rPr>
          <w:rFonts w:asciiTheme="minorHAnsi" w:hAnsiTheme="minorHAnsi" w:cstheme="minorHAnsi"/>
          <w:sz w:val="18"/>
          <w:szCs w:val="18"/>
        </w:rPr>
        <w:t>’</w:t>
      </w:r>
      <w:r w:rsidRPr="0050394E">
        <w:rPr>
          <w:rFonts w:asciiTheme="minorHAnsi" w:hAnsiTheme="minorHAnsi" w:cstheme="minorHAnsi"/>
          <w:sz w:val="18"/>
          <w:szCs w:val="18"/>
        </w:rPr>
        <w:t>impugnazione e della risoluzione dell</w:t>
      </w:r>
      <w:r>
        <w:rPr>
          <w:rFonts w:asciiTheme="minorHAnsi" w:hAnsiTheme="minorHAnsi" w:cstheme="minorHAnsi"/>
          <w:sz w:val="18"/>
          <w:szCs w:val="18"/>
        </w:rPr>
        <w:t>’</w:t>
      </w:r>
      <w:r w:rsidRPr="0050394E">
        <w:rPr>
          <w:rFonts w:asciiTheme="minorHAnsi" w:hAnsiTheme="minorHAnsi" w:cstheme="minorHAnsi"/>
          <w:sz w:val="18"/>
          <w:szCs w:val="18"/>
        </w:rPr>
        <w:t>accordo, si rimanda all</w:t>
      </w:r>
      <w:r>
        <w:rPr>
          <w:rFonts w:asciiTheme="minorHAnsi" w:hAnsiTheme="minorHAnsi" w:cstheme="minorHAnsi"/>
          <w:sz w:val="18"/>
          <w:szCs w:val="18"/>
        </w:rPr>
        <w:t>’</w:t>
      </w:r>
      <w:r w:rsidRPr="0050394E">
        <w:rPr>
          <w:rFonts w:asciiTheme="minorHAnsi" w:hAnsiTheme="minorHAnsi" w:cstheme="minorHAnsi"/>
          <w:sz w:val="18"/>
          <w:szCs w:val="18"/>
        </w:rPr>
        <w:t>art. 14</w:t>
      </w:r>
      <w:r>
        <w:rPr>
          <w:rFonts w:asciiTheme="minorHAnsi" w:hAnsiTheme="minorHAnsi" w:cstheme="minorHAnsi"/>
          <w:sz w:val="18"/>
          <w:szCs w:val="18"/>
        </w:rPr>
        <w:t xml:space="preserve"> della l</w:t>
      </w:r>
      <w:r w:rsidRPr="0050394E">
        <w:rPr>
          <w:rFonts w:asciiTheme="minorHAnsi" w:hAnsiTheme="minorHAnsi" w:cstheme="minorHAnsi"/>
          <w:sz w:val="18"/>
          <w:szCs w:val="18"/>
        </w:rPr>
        <w:t>egge n. 3/2012.</w:t>
      </w:r>
    </w:p>
  </w:footnote>
  <w:footnote w:id="38">
    <w:p w14:paraId="00B59685" w14:textId="28995F7B" w:rsidR="0050319E" w:rsidRPr="00604C19" w:rsidRDefault="0050319E" w:rsidP="00B343CA">
      <w:pPr>
        <w:pStyle w:val="Testonotaapidipagina"/>
        <w:jc w:val="both"/>
        <w:rPr>
          <w:rFonts w:asciiTheme="minorHAnsi" w:hAnsiTheme="minorHAnsi" w:cstheme="minorHAnsi"/>
          <w:sz w:val="18"/>
          <w:szCs w:val="18"/>
        </w:rPr>
      </w:pPr>
      <w:r w:rsidRPr="0050394E">
        <w:rPr>
          <w:rStyle w:val="Rimandonotaapidipagina"/>
          <w:rFonts w:asciiTheme="minorHAnsi" w:hAnsiTheme="minorHAnsi" w:cstheme="minorHAnsi"/>
          <w:sz w:val="18"/>
          <w:szCs w:val="18"/>
        </w:rPr>
        <w:footnoteRef/>
      </w:r>
      <w:r w:rsidRPr="0050394E">
        <w:rPr>
          <w:rFonts w:asciiTheme="minorHAnsi" w:hAnsiTheme="minorHAnsi" w:cstheme="minorHAnsi"/>
          <w:sz w:val="18"/>
          <w:szCs w:val="18"/>
        </w:rPr>
        <w:t xml:space="preserve"> Si tratta della documentazione di cui all</w:t>
      </w:r>
      <w:r>
        <w:rPr>
          <w:rFonts w:asciiTheme="minorHAnsi" w:hAnsiTheme="minorHAnsi" w:cstheme="minorHAnsi"/>
          <w:sz w:val="18"/>
          <w:szCs w:val="18"/>
        </w:rPr>
        <w:t>’</w:t>
      </w:r>
      <w:r w:rsidRPr="0050394E">
        <w:rPr>
          <w:rFonts w:asciiTheme="minorHAnsi" w:hAnsiTheme="minorHAnsi" w:cstheme="minorHAnsi"/>
          <w:sz w:val="18"/>
          <w:szCs w:val="18"/>
        </w:rPr>
        <w:t>art. 9, commi 2 e 3, della legge n. 3/2012.</w:t>
      </w:r>
    </w:p>
  </w:footnote>
  <w:footnote w:id="39">
    <w:p w14:paraId="32907C0D" w14:textId="621C7137" w:rsidR="0050319E" w:rsidRPr="00FA5327" w:rsidRDefault="0050319E" w:rsidP="00B343CA">
      <w:pPr>
        <w:pStyle w:val="Testonotaapidipagina"/>
        <w:jc w:val="both"/>
        <w:rPr>
          <w:rFonts w:asciiTheme="minorHAnsi" w:hAnsiTheme="minorHAnsi" w:cstheme="minorHAnsi"/>
          <w:sz w:val="18"/>
          <w:szCs w:val="18"/>
        </w:rPr>
      </w:pPr>
      <w:r w:rsidRPr="0050394E">
        <w:rPr>
          <w:rStyle w:val="Rimandonotaapidipagina"/>
          <w:rFonts w:asciiTheme="minorHAnsi" w:hAnsiTheme="minorHAnsi" w:cstheme="minorHAnsi"/>
          <w:sz w:val="18"/>
          <w:szCs w:val="18"/>
        </w:rPr>
        <w:footnoteRef/>
      </w:r>
      <w:r w:rsidRPr="0050394E">
        <w:rPr>
          <w:rFonts w:asciiTheme="minorHAnsi" w:hAnsiTheme="minorHAnsi" w:cstheme="minorHAnsi"/>
          <w:sz w:val="18"/>
          <w:szCs w:val="18"/>
        </w:rPr>
        <w:t xml:space="preserve"> </w:t>
      </w:r>
      <w:r w:rsidRPr="00604C19">
        <w:rPr>
          <w:rFonts w:asciiTheme="minorHAnsi" w:hAnsiTheme="minorHAnsi" w:cstheme="minorHAnsi"/>
          <w:sz w:val="18"/>
          <w:szCs w:val="18"/>
        </w:rPr>
        <w:t>Ai sensi dell</w:t>
      </w:r>
      <w:r>
        <w:rPr>
          <w:rFonts w:asciiTheme="minorHAnsi" w:hAnsiTheme="minorHAnsi" w:cstheme="minorHAnsi"/>
          <w:sz w:val="18"/>
          <w:szCs w:val="18"/>
        </w:rPr>
        <w:t>’</w:t>
      </w:r>
      <w:r w:rsidRPr="00604C19">
        <w:rPr>
          <w:rFonts w:asciiTheme="minorHAnsi" w:hAnsiTheme="minorHAnsi" w:cstheme="minorHAnsi"/>
          <w:sz w:val="18"/>
          <w:szCs w:val="18"/>
        </w:rPr>
        <w:t>art. 1</w:t>
      </w:r>
      <w:r>
        <w:rPr>
          <w:rFonts w:asciiTheme="minorHAnsi" w:hAnsiTheme="minorHAnsi" w:cstheme="minorHAnsi"/>
          <w:sz w:val="18"/>
          <w:szCs w:val="18"/>
        </w:rPr>
        <w:t>4-</w:t>
      </w:r>
      <w:r w:rsidRPr="005209FD">
        <w:rPr>
          <w:rFonts w:asciiTheme="minorHAnsi" w:hAnsiTheme="minorHAnsi" w:cstheme="minorHAnsi"/>
          <w:i/>
          <w:iCs/>
          <w:sz w:val="18"/>
          <w:szCs w:val="18"/>
        </w:rPr>
        <w:t>t</w:t>
      </w:r>
      <w:r w:rsidRPr="00604C19">
        <w:rPr>
          <w:rFonts w:asciiTheme="minorHAnsi" w:hAnsiTheme="minorHAnsi" w:cstheme="minorHAnsi"/>
          <w:i/>
          <w:sz w:val="18"/>
          <w:szCs w:val="18"/>
        </w:rPr>
        <w:t>er</w:t>
      </w:r>
      <w:r w:rsidRPr="00604C19">
        <w:rPr>
          <w:rFonts w:asciiTheme="minorHAnsi" w:hAnsiTheme="minorHAnsi" w:cstheme="minorHAnsi"/>
          <w:sz w:val="18"/>
          <w:szCs w:val="18"/>
        </w:rPr>
        <w:t xml:space="preserve">, comma 3, </w:t>
      </w:r>
      <w:r>
        <w:rPr>
          <w:rFonts w:asciiTheme="minorHAnsi" w:hAnsiTheme="minorHAnsi" w:cstheme="minorHAnsi"/>
          <w:sz w:val="18"/>
          <w:szCs w:val="18"/>
        </w:rPr>
        <w:t xml:space="preserve">della legge n. </w:t>
      </w:r>
      <w:r w:rsidRPr="00604C19">
        <w:rPr>
          <w:rFonts w:asciiTheme="minorHAnsi" w:hAnsiTheme="minorHAnsi" w:cstheme="minorHAnsi"/>
          <w:sz w:val="18"/>
          <w:szCs w:val="18"/>
        </w:rPr>
        <w:t>3/2012, la relazione particolareggiata dell</w:t>
      </w:r>
      <w:r>
        <w:rPr>
          <w:rFonts w:asciiTheme="minorHAnsi" w:hAnsiTheme="minorHAnsi" w:cstheme="minorHAnsi"/>
          <w:sz w:val="18"/>
          <w:szCs w:val="18"/>
        </w:rPr>
        <w:t>’</w:t>
      </w:r>
      <w:r w:rsidRPr="00604C19">
        <w:rPr>
          <w:rFonts w:asciiTheme="minorHAnsi" w:hAnsiTheme="minorHAnsi" w:cstheme="minorHAnsi"/>
          <w:sz w:val="18"/>
          <w:szCs w:val="18"/>
        </w:rPr>
        <w:t>OCC deve contenere anche il resoconto sulla solvibilità del debitore persona fisica negli ultimi cinque anni, l</w:t>
      </w:r>
      <w:r>
        <w:rPr>
          <w:rFonts w:asciiTheme="minorHAnsi" w:hAnsiTheme="minorHAnsi" w:cstheme="minorHAnsi"/>
          <w:sz w:val="18"/>
          <w:szCs w:val="18"/>
        </w:rPr>
        <w:t>’</w:t>
      </w:r>
      <w:r w:rsidRPr="00604C19">
        <w:rPr>
          <w:rFonts w:asciiTheme="minorHAnsi" w:hAnsiTheme="minorHAnsi" w:cstheme="minorHAnsi"/>
          <w:sz w:val="18"/>
          <w:szCs w:val="18"/>
        </w:rPr>
        <w:t>indicazione della eventuale esistenza di atti del debitore im</w:t>
      </w:r>
      <w:r w:rsidRPr="00FA5327">
        <w:rPr>
          <w:rFonts w:asciiTheme="minorHAnsi" w:hAnsiTheme="minorHAnsi" w:cstheme="minorHAnsi"/>
          <w:sz w:val="18"/>
          <w:szCs w:val="18"/>
        </w:rPr>
        <w:t xml:space="preserve">pugnati dai creditori e il giudizio sulla completezza e attendibilità della documentazione depositata a corredo della domanda. </w:t>
      </w:r>
    </w:p>
  </w:footnote>
  <w:footnote w:id="40">
    <w:p w14:paraId="6BF3CE72" w14:textId="2451911A" w:rsidR="0050319E" w:rsidRPr="00CF02F8" w:rsidRDefault="0050319E" w:rsidP="00B343CA">
      <w:pPr>
        <w:pStyle w:val="Testonotaapidipagina"/>
        <w:jc w:val="both"/>
        <w:rPr>
          <w:rFonts w:asciiTheme="minorHAnsi" w:hAnsiTheme="minorHAnsi" w:cstheme="minorHAnsi"/>
          <w:sz w:val="18"/>
          <w:szCs w:val="18"/>
        </w:rPr>
      </w:pPr>
      <w:r w:rsidRPr="0050394E">
        <w:rPr>
          <w:rStyle w:val="Rimandonotaapidipagina"/>
          <w:rFonts w:asciiTheme="minorHAnsi" w:hAnsiTheme="minorHAnsi" w:cstheme="minorHAnsi"/>
          <w:sz w:val="18"/>
          <w:szCs w:val="18"/>
        </w:rPr>
        <w:footnoteRef/>
      </w:r>
      <w:r w:rsidRPr="0050394E">
        <w:rPr>
          <w:rFonts w:asciiTheme="minorHAnsi" w:hAnsiTheme="minorHAnsi" w:cstheme="minorHAnsi"/>
          <w:sz w:val="18"/>
          <w:szCs w:val="18"/>
        </w:rPr>
        <w:t xml:space="preserve"> La nomina si rende necessaria laddove, il liquidatore non sia già stato nominato, su proposta dell</w:t>
      </w:r>
      <w:r>
        <w:rPr>
          <w:rFonts w:asciiTheme="minorHAnsi" w:hAnsiTheme="minorHAnsi" w:cstheme="minorHAnsi"/>
          <w:sz w:val="18"/>
          <w:szCs w:val="18"/>
        </w:rPr>
        <w:t>’</w:t>
      </w:r>
      <w:r w:rsidRPr="0050394E">
        <w:rPr>
          <w:rFonts w:asciiTheme="minorHAnsi" w:hAnsiTheme="minorHAnsi" w:cstheme="minorHAnsi"/>
          <w:sz w:val="18"/>
          <w:szCs w:val="18"/>
        </w:rPr>
        <w:t>OCC durante la fase di esec</w:t>
      </w:r>
      <w:r w:rsidRPr="00604C19">
        <w:rPr>
          <w:rFonts w:asciiTheme="minorHAnsi" w:hAnsiTheme="minorHAnsi" w:cstheme="minorHAnsi"/>
          <w:sz w:val="18"/>
          <w:szCs w:val="18"/>
        </w:rPr>
        <w:t>uzione dell</w:t>
      </w:r>
      <w:r>
        <w:rPr>
          <w:rFonts w:asciiTheme="minorHAnsi" w:hAnsiTheme="minorHAnsi" w:cstheme="minorHAnsi"/>
          <w:sz w:val="18"/>
          <w:szCs w:val="18"/>
        </w:rPr>
        <w:t>’</w:t>
      </w:r>
      <w:r w:rsidRPr="00604C19">
        <w:rPr>
          <w:rFonts w:asciiTheme="minorHAnsi" w:hAnsiTheme="minorHAnsi" w:cstheme="minorHAnsi"/>
          <w:sz w:val="18"/>
          <w:szCs w:val="18"/>
        </w:rPr>
        <w:t>accordo, ai sensi dell</w:t>
      </w:r>
      <w:r>
        <w:rPr>
          <w:rFonts w:asciiTheme="minorHAnsi" w:hAnsiTheme="minorHAnsi" w:cstheme="minorHAnsi"/>
          <w:sz w:val="18"/>
          <w:szCs w:val="18"/>
        </w:rPr>
        <w:t>’</w:t>
      </w:r>
      <w:r w:rsidRPr="00604C19">
        <w:rPr>
          <w:rFonts w:asciiTheme="minorHAnsi" w:hAnsiTheme="minorHAnsi" w:cstheme="minorHAnsi"/>
          <w:sz w:val="18"/>
          <w:szCs w:val="18"/>
        </w:rPr>
        <w:t>art. 13, comma 1</w:t>
      </w:r>
      <w:r>
        <w:rPr>
          <w:rFonts w:asciiTheme="minorHAnsi" w:hAnsiTheme="minorHAnsi" w:cstheme="minorHAnsi"/>
          <w:sz w:val="18"/>
          <w:szCs w:val="18"/>
        </w:rPr>
        <w:t xml:space="preserve"> della legge n. </w:t>
      </w:r>
      <w:r w:rsidRPr="00604C19">
        <w:rPr>
          <w:rFonts w:asciiTheme="minorHAnsi" w:hAnsiTheme="minorHAnsi" w:cstheme="minorHAnsi"/>
          <w:sz w:val="18"/>
          <w:szCs w:val="18"/>
        </w:rPr>
        <w:t>3/2012.</w:t>
      </w:r>
    </w:p>
  </w:footnote>
  <w:footnote w:id="41">
    <w:p w14:paraId="0343CF73" w14:textId="38B87397" w:rsidR="0050319E" w:rsidRPr="00604C19" w:rsidRDefault="0050319E" w:rsidP="00B343CA">
      <w:pPr>
        <w:pStyle w:val="Testonotaapidipagina"/>
        <w:jc w:val="both"/>
        <w:rPr>
          <w:rFonts w:asciiTheme="minorHAnsi" w:hAnsiTheme="minorHAnsi" w:cstheme="minorHAnsi"/>
          <w:sz w:val="18"/>
          <w:szCs w:val="18"/>
        </w:rPr>
      </w:pPr>
      <w:r w:rsidRPr="0050394E">
        <w:rPr>
          <w:rStyle w:val="Rimandonotaapidipagina"/>
          <w:rFonts w:asciiTheme="minorHAnsi" w:hAnsiTheme="minorHAnsi" w:cstheme="minorHAnsi"/>
          <w:sz w:val="18"/>
          <w:szCs w:val="18"/>
        </w:rPr>
        <w:footnoteRef/>
      </w:r>
      <w:r w:rsidRPr="0050394E">
        <w:rPr>
          <w:rFonts w:asciiTheme="minorHAnsi" w:hAnsiTheme="minorHAnsi" w:cstheme="minorHAnsi"/>
          <w:sz w:val="18"/>
          <w:szCs w:val="18"/>
        </w:rPr>
        <w:t xml:space="preserve"> Per gli altri effetti riconducibili all</w:t>
      </w:r>
      <w:r>
        <w:rPr>
          <w:rFonts w:asciiTheme="minorHAnsi" w:hAnsiTheme="minorHAnsi" w:cstheme="minorHAnsi"/>
          <w:sz w:val="18"/>
          <w:szCs w:val="18"/>
        </w:rPr>
        <w:t>’</w:t>
      </w:r>
      <w:r w:rsidRPr="0050394E">
        <w:rPr>
          <w:rFonts w:asciiTheme="minorHAnsi" w:hAnsiTheme="minorHAnsi" w:cstheme="minorHAnsi"/>
          <w:sz w:val="18"/>
          <w:szCs w:val="18"/>
        </w:rPr>
        <w:t>emissione del decreto di apertura della liquidazione si veda l</w:t>
      </w:r>
      <w:r>
        <w:rPr>
          <w:rFonts w:asciiTheme="minorHAnsi" w:hAnsiTheme="minorHAnsi" w:cstheme="minorHAnsi"/>
          <w:sz w:val="18"/>
          <w:szCs w:val="18"/>
        </w:rPr>
        <w:t>’</w:t>
      </w:r>
      <w:r w:rsidRPr="0050394E">
        <w:rPr>
          <w:rFonts w:asciiTheme="minorHAnsi" w:hAnsiTheme="minorHAnsi" w:cstheme="minorHAnsi"/>
          <w:sz w:val="18"/>
          <w:szCs w:val="18"/>
        </w:rPr>
        <w:t>art. 14</w:t>
      </w:r>
      <w:r>
        <w:rPr>
          <w:rFonts w:asciiTheme="minorHAnsi" w:hAnsiTheme="minorHAnsi" w:cstheme="minorHAnsi"/>
          <w:sz w:val="18"/>
          <w:szCs w:val="18"/>
        </w:rPr>
        <w:t>-</w:t>
      </w:r>
      <w:r w:rsidRPr="00604C19">
        <w:rPr>
          <w:rFonts w:asciiTheme="minorHAnsi" w:hAnsiTheme="minorHAnsi" w:cstheme="minorHAnsi"/>
          <w:i/>
          <w:sz w:val="18"/>
          <w:szCs w:val="18"/>
        </w:rPr>
        <w:t>quinquies</w:t>
      </w:r>
      <w:r>
        <w:rPr>
          <w:rFonts w:asciiTheme="minorHAnsi" w:hAnsiTheme="minorHAnsi" w:cstheme="minorHAnsi"/>
          <w:i/>
          <w:sz w:val="18"/>
          <w:szCs w:val="18"/>
        </w:rPr>
        <w:t xml:space="preserve"> </w:t>
      </w:r>
      <w:r w:rsidRPr="008B4DB8">
        <w:rPr>
          <w:rFonts w:asciiTheme="minorHAnsi" w:hAnsiTheme="minorHAnsi" w:cstheme="minorHAnsi"/>
          <w:iCs/>
          <w:sz w:val="18"/>
          <w:szCs w:val="18"/>
        </w:rPr>
        <w:t>della</w:t>
      </w:r>
      <w:r>
        <w:rPr>
          <w:rFonts w:asciiTheme="minorHAnsi" w:hAnsiTheme="minorHAnsi" w:cstheme="minorHAnsi"/>
          <w:i/>
          <w:sz w:val="18"/>
          <w:szCs w:val="18"/>
        </w:rPr>
        <w:t xml:space="preserve"> </w:t>
      </w:r>
      <w:r w:rsidRPr="00604C19">
        <w:rPr>
          <w:rFonts w:asciiTheme="minorHAnsi" w:hAnsiTheme="minorHAnsi" w:cstheme="minorHAnsi"/>
          <w:sz w:val="18"/>
          <w:szCs w:val="18"/>
        </w:rPr>
        <w:t>legge n. 3/2012.</w:t>
      </w:r>
    </w:p>
  </w:footnote>
  <w:footnote w:id="42">
    <w:p w14:paraId="5B7A0EC5" w14:textId="0216C12E" w:rsidR="0050319E" w:rsidRPr="00C21D8A" w:rsidRDefault="0050319E" w:rsidP="00B343CA">
      <w:pPr>
        <w:pStyle w:val="Testonotaapidipagina"/>
        <w:jc w:val="both"/>
        <w:rPr>
          <w:rFonts w:asciiTheme="minorHAnsi" w:hAnsiTheme="minorHAnsi" w:cstheme="minorHAnsi"/>
          <w:sz w:val="18"/>
          <w:szCs w:val="18"/>
        </w:rPr>
      </w:pPr>
      <w:r w:rsidRPr="0050394E">
        <w:rPr>
          <w:rStyle w:val="Rimandonotaapidipagina"/>
          <w:rFonts w:asciiTheme="minorHAnsi" w:hAnsiTheme="minorHAnsi" w:cstheme="minorHAnsi"/>
          <w:sz w:val="18"/>
          <w:szCs w:val="18"/>
        </w:rPr>
        <w:footnoteRef/>
      </w:r>
      <w:r w:rsidRPr="00C21D8A">
        <w:rPr>
          <w:rFonts w:asciiTheme="minorHAnsi" w:hAnsiTheme="minorHAnsi" w:cstheme="minorHAnsi"/>
          <w:sz w:val="18"/>
          <w:szCs w:val="18"/>
        </w:rPr>
        <w:t xml:space="preserve"> Cfr. art. 14</w:t>
      </w:r>
      <w:r>
        <w:rPr>
          <w:rFonts w:asciiTheme="minorHAnsi" w:hAnsiTheme="minorHAnsi" w:cstheme="minorHAnsi"/>
          <w:sz w:val="18"/>
          <w:szCs w:val="18"/>
        </w:rPr>
        <w:t>-</w:t>
      </w:r>
      <w:r w:rsidRPr="00C21D8A">
        <w:rPr>
          <w:rFonts w:asciiTheme="minorHAnsi" w:hAnsiTheme="minorHAnsi" w:cstheme="minorHAnsi"/>
          <w:i/>
          <w:sz w:val="18"/>
          <w:szCs w:val="18"/>
        </w:rPr>
        <w:t>septie</w:t>
      </w:r>
      <w:r>
        <w:rPr>
          <w:rFonts w:asciiTheme="minorHAnsi" w:hAnsiTheme="minorHAnsi" w:cstheme="minorHAnsi"/>
          <w:i/>
          <w:sz w:val="18"/>
          <w:szCs w:val="18"/>
        </w:rPr>
        <w:t xml:space="preserve">s </w:t>
      </w:r>
      <w:r w:rsidRPr="008B4DB8">
        <w:rPr>
          <w:rFonts w:asciiTheme="minorHAnsi" w:hAnsiTheme="minorHAnsi" w:cstheme="minorHAnsi"/>
          <w:iCs/>
          <w:sz w:val="18"/>
          <w:szCs w:val="18"/>
        </w:rPr>
        <w:t>della legge</w:t>
      </w:r>
      <w:r w:rsidRPr="00C21D8A">
        <w:rPr>
          <w:rFonts w:asciiTheme="minorHAnsi" w:hAnsiTheme="minorHAnsi" w:cstheme="minorHAnsi"/>
          <w:sz w:val="18"/>
          <w:szCs w:val="18"/>
        </w:rPr>
        <w:t xml:space="preserve"> n. 3/2012.</w:t>
      </w:r>
    </w:p>
  </w:footnote>
  <w:footnote w:id="43">
    <w:p w14:paraId="74958AE9" w14:textId="77777777" w:rsidR="0050319E" w:rsidRPr="00CF02F8" w:rsidRDefault="0050319E" w:rsidP="00B343CA">
      <w:pPr>
        <w:pStyle w:val="Testonotaapidipagina"/>
        <w:jc w:val="both"/>
        <w:rPr>
          <w:rFonts w:asciiTheme="minorHAnsi" w:hAnsiTheme="minorHAnsi" w:cstheme="minorHAnsi"/>
          <w:sz w:val="18"/>
          <w:szCs w:val="18"/>
        </w:rPr>
      </w:pPr>
      <w:r w:rsidRPr="0050394E">
        <w:rPr>
          <w:rStyle w:val="Rimandonotaapidipagina"/>
          <w:rFonts w:asciiTheme="minorHAnsi" w:hAnsiTheme="minorHAnsi" w:cstheme="minorHAnsi"/>
          <w:sz w:val="18"/>
          <w:szCs w:val="18"/>
        </w:rPr>
        <w:footnoteRef/>
      </w:r>
      <w:r w:rsidRPr="0050394E">
        <w:rPr>
          <w:rFonts w:asciiTheme="minorHAnsi" w:hAnsiTheme="minorHAnsi" w:cstheme="minorHAnsi"/>
          <w:sz w:val="18"/>
          <w:szCs w:val="18"/>
        </w:rPr>
        <w:t xml:space="preserve"> Se il liquidatore ritiene fondate le osservazioni, </w:t>
      </w:r>
      <w:r w:rsidRPr="00604C19">
        <w:rPr>
          <w:rFonts w:asciiTheme="minorHAnsi" w:hAnsiTheme="minorHAnsi" w:cstheme="minorHAnsi"/>
          <w:sz w:val="18"/>
          <w:szCs w:val="18"/>
        </w:rPr>
        <w:t>predispone un nuovo progetto di stato passivo; in presenza di contestazioni non superabili, invece, è tenuto a rimettere gli atti al giudice che lo ha nominato, il quale provvederà alla definitiva formazione del passivo.</w:t>
      </w:r>
    </w:p>
  </w:footnote>
  <w:footnote w:id="44">
    <w:p w14:paraId="27FEFA57" w14:textId="3AB29FF0" w:rsidR="0050319E" w:rsidRPr="00FA5327" w:rsidRDefault="0050319E" w:rsidP="00B343CA">
      <w:pPr>
        <w:pStyle w:val="Testonotaapidipagina"/>
        <w:jc w:val="both"/>
        <w:rPr>
          <w:rFonts w:asciiTheme="minorHAnsi" w:hAnsiTheme="minorHAnsi" w:cstheme="minorHAnsi"/>
          <w:sz w:val="18"/>
          <w:szCs w:val="18"/>
        </w:rPr>
      </w:pPr>
      <w:r w:rsidRPr="0050394E">
        <w:rPr>
          <w:rStyle w:val="Rimandonotaapidipagina"/>
          <w:rFonts w:asciiTheme="minorHAnsi" w:hAnsiTheme="minorHAnsi" w:cstheme="minorHAnsi"/>
          <w:sz w:val="18"/>
          <w:szCs w:val="18"/>
        </w:rPr>
        <w:footnoteRef/>
      </w:r>
      <w:r w:rsidRPr="0050394E">
        <w:rPr>
          <w:rFonts w:asciiTheme="minorHAnsi" w:hAnsiTheme="minorHAnsi" w:cstheme="minorHAnsi"/>
          <w:sz w:val="18"/>
          <w:szCs w:val="18"/>
        </w:rPr>
        <w:t xml:space="preserve"> I crediti sorti in occasione o in funzione della liquidazione sono soddisfatti con precedenza rispetto agli altri, fatta eccezione per il ricavato della liquidazione dei beni oggetto di pegno o ipoteca, per la parte destinat</w:t>
      </w:r>
      <w:r w:rsidRPr="00604C19">
        <w:rPr>
          <w:rFonts w:asciiTheme="minorHAnsi" w:hAnsiTheme="minorHAnsi" w:cstheme="minorHAnsi"/>
          <w:sz w:val="18"/>
          <w:szCs w:val="18"/>
        </w:rPr>
        <w:t>a ai creditori garantiti; i beni e i crediti sopravvenuti nei qua</w:t>
      </w:r>
      <w:r w:rsidRPr="00CF02F8">
        <w:rPr>
          <w:rFonts w:asciiTheme="minorHAnsi" w:hAnsiTheme="minorHAnsi" w:cstheme="minorHAnsi"/>
          <w:sz w:val="18"/>
          <w:szCs w:val="18"/>
        </w:rPr>
        <w:t>ttro anni successivi al deposito della domanda di liquidazione, invece, costituiscono oggetto della stessa ed è onere del debitore integrare l</w:t>
      </w:r>
      <w:r>
        <w:rPr>
          <w:rFonts w:asciiTheme="minorHAnsi" w:hAnsiTheme="minorHAnsi" w:cstheme="minorHAnsi"/>
          <w:sz w:val="18"/>
          <w:szCs w:val="18"/>
        </w:rPr>
        <w:t>’</w:t>
      </w:r>
      <w:r w:rsidRPr="00CF02F8">
        <w:rPr>
          <w:rFonts w:asciiTheme="minorHAnsi" w:hAnsiTheme="minorHAnsi" w:cstheme="minorHAnsi"/>
          <w:sz w:val="18"/>
          <w:szCs w:val="18"/>
        </w:rPr>
        <w:t>inventario dei beni da liquidare.</w:t>
      </w:r>
    </w:p>
  </w:footnote>
  <w:footnote w:id="45">
    <w:p w14:paraId="7BD6B272" w14:textId="4DEDEAB1" w:rsidR="0050319E" w:rsidRPr="00604C19" w:rsidRDefault="0050319E" w:rsidP="00B343CA">
      <w:pPr>
        <w:pStyle w:val="Testonotaapidipagina"/>
        <w:jc w:val="both"/>
        <w:rPr>
          <w:rFonts w:asciiTheme="minorHAnsi" w:hAnsiTheme="minorHAnsi" w:cstheme="minorHAnsi"/>
          <w:sz w:val="18"/>
          <w:szCs w:val="18"/>
        </w:rPr>
      </w:pPr>
      <w:r w:rsidRPr="0050394E">
        <w:rPr>
          <w:rStyle w:val="Rimandonotaapidipagina"/>
          <w:rFonts w:asciiTheme="minorHAnsi" w:hAnsiTheme="minorHAnsi" w:cstheme="minorHAnsi"/>
          <w:sz w:val="18"/>
          <w:szCs w:val="18"/>
        </w:rPr>
        <w:footnoteRef/>
      </w:r>
      <w:r w:rsidRPr="0050394E">
        <w:rPr>
          <w:rFonts w:asciiTheme="minorHAnsi" w:hAnsiTheme="minorHAnsi" w:cstheme="minorHAnsi"/>
          <w:sz w:val="18"/>
          <w:szCs w:val="18"/>
        </w:rPr>
        <w:t xml:space="preserve"> La procedura, per espressa previsione dell</w:t>
      </w:r>
      <w:r>
        <w:rPr>
          <w:rFonts w:asciiTheme="minorHAnsi" w:hAnsiTheme="minorHAnsi" w:cstheme="minorHAnsi"/>
          <w:sz w:val="18"/>
          <w:szCs w:val="18"/>
        </w:rPr>
        <w:t>’</w:t>
      </w:r>
      <w:r w:rsidRPr="0050394E">
        <w:rPr>
          <w:rFonts w:asciiTheme="minorHAnsi" w:hAnsiTheme="minorHAnsi" w:cstheme="minorHAnsi"/>
          <w:sz w:val="18"/>
          <w:szCs w:val="18"/>
        </w:rPr>
        <w:t>art. 14</w:t>
      </w:r>
      <w:r>
        <w:rPr>
          <w:rFonts w:asciiTheme="minorHAnsi" w:hAnsiTheme="minorHAnsi" w:cstheme="minorHAnsi"/>
          <w:sz w:val="18"/>
          <w:szCs w:val="18"/>
        </w:rPr>
        <w:t>-</w:t>
      </w:r>
      <w:r w:rsidRPr="0050394E">
        <w:rPr>
          <w:rFonts w:asciiTheme="minorHAnsi" w:hAnsiTheme="minorHAnsi" w:cstheme="minorHAnsi"/>
          <w:i/>
          <w:sz w:val="18"/>
          <w:szCs w:val="18"/>
        </w:rPr>
        <w:t>nonies,</w:t>
      </w:r>
      <w:r w:rsidRPr="0050394E">
        <w:rPr>
          <w:rFonts w:asciiTheme="minorHAnsi" w:hAnsiTheme="minorHAnsi" w:cstheme="minorHAnsi"/>
          <w:sz w:val="18"/>
          <w:szCs w:val="18"/>
        </w:rPr>
        <w:t xml:space="preserve"> comma 5, legge n. 3/2012, ha una durata minima di quattro anni.</w:t>
      </w:r>
    </w:p>
  </w:footnote>
  <w:footnote w:id="46">
    <w:p w14:paraId="5FD8F7CB" w14:textId="31AC50F5" w:rsidR="0050319E" w:rsidRPr="00FA5327" w:rsidRDefault="0050319E" w:rsidP="00B343CA">
      <w:pPr>
        <w:pStyle w:val="Testonotaapidipagina"/>
        <w:jc w:val="both"/>
        <w:rPr>
          <w:rFonts w:asciiTheme="minorHAnsi" w:hAnsiTheme="minorHAnsi" w:cstheme="minorHAnsi"/>
          <w:sz w:val="18"/>
          <w:szCs w:val="18"/>
        </w:rPr>
      </w:pPr>
      <w:r w:rsidRPr="0050394E">
        <w:rPr>
          <w:rStyle w:val="Rimandonotaapidipagina"/>
          <w:rFonts w:asciiTheme="minorHAnsi" w:hAnsiTheme="minorHAnsi" w:cstheme="minorHAnsi"/>
          <w:sz w:val="18"/>
          <w:szCs w:val="18"/>
        </w:rPr>
        <w:footnoteRef/>
      </w:r>
      <w:r w:rsidRPr="0050394E">
        <w:rPr>
          <w:rFonts w:asciiTheme="minorHAnsi" w:hAnsiTheme="minorHAnsi" w:cstheme="minorHAnsi"/>
          <w:sz w:val="18"/>
          <w:szCs w:val="18"/>
        </w:rPr>
        <w:t xml:space="preserve"> Occorre segnalare l</w:t>
      </w:r>
      <w:r>
        <w:rPr>
          <w:rFonts w:asciiTheme="minorHAnsi" w:hAnsiTheme="minorHAnsi" w:cstheme="minorHAnsi"/>
          <w:sz w:val="18"/>
          <w:szCs w:val="18"/>
        </w:rPr>
        <w:t>’</w:t>
      </w:r>
      <w:r w:rsidRPr="0050394E">
        <w:rPr>
          <w:rFonts w:asciiTheme="minorHAnsi" w:hAnsiTheme="minorHAnsi" w:cstheme="minorHAnsi"/>
          <w:sz w:val="18"/>
          <w:szCs w:val="18"/>
        </w:rPr>
        <w:t>evidente inversione di rotta effettuata per tramite dell</w:t>
      </w:r>
      <w:r>
        <w:rPr>
          <w:rFonts w:asciiTheme="minorHAnsi" w:hAnsiTheme="minorHAnsi" w:cstheme="minorHAnsi"/>
          <w:sz w:val="18"/>
          <w:szCs w:val="18"/>
        </w:rPr>
        <w:t>’</w:t>
      </w:r>
      <w:r w:rsidRPr="0050394E">
        <w:rPr>
          <w:rFonts w:asciiTheme="minorHAnsi" w:hAnsiTheme="minorHAnsi" w:cstheme="minorHAnsi"/>
          <w:sz w:val="18"/>
          <w:szCs w:val="18"/>
        </w:rPr>
        <w:t>art. 282 del d.lgs 12 gennaio 2019, n. 14, c.d. Codice della cr</w:t>
      </w:r>
      <w:r w:rsidRPr="00604C19">
        <w:rPr>
          <w:rFonts w:asciiTheme="minorHAnsi" w:hAnsiTheme="minorHAnsi" w:cstheme="minorHAnsi"/>
          <w:sz w:val="18"/>
          <w:szCs w:val="18"/>
        </w:rPr>
        <w:t>isi, ove per le procedure di liquidazione controllata, seppur con le opportune precisazioni contenute nei commi 2 e 3 della disposizione, l</w:t>
      </w:r>
      <w:r>
        <w:rPr>
          <w:rFonts w:asciiTheme="minorHAnsi" w:hAnsiTheme="minorHAnsi" w:cstheme="minorHAnsi"/>
          <w:sz w:val="18"/>
          <w:szCs w:val="18"/>
        </w:rPr>
        <w:t>’</w:t>
      </w:r>
      <w:r w:rsidRPr="00604C19">
        <w:rPr>
          <w:rFonts w:asciiTheme="minorHAnsi" w:hAnsiTheme="minorHAnsi" w:cstheme="minorHAnsi"/>
          <w:sz w:val="18"/>
          <w:szCs w:val="18"/>
        </w:rPr>
        <w:t>esdebitazione opera di diritto a seguito del provvedimento di chiusura o anteriormente decorsi tre anni dalla sua a</w:t>
      </w:r>
      <w:r w:rsidRPr="00CF02F8">
        <w:rPr>
          <w:rFonts w:asciiTheme="minorHAnsi" w:hAnsiTheme="minorHAnsi" w:cstheme="minorHAnsi"/>
          <w:sz w:val="18"/>
          <w:szCs w:val="18"/>
        </w:rPr>
        <w:t>pertura e viene dichiarata da</w:t>
      </w:r>
      <w:r>
        <w:rPr>
          <w:rFonts w:asciiTheme="minorHAnsi" w:hAnsiTheme="minorHAnsi" w:cstheme="minorHAnsi"/>
          <w:sz w:val="18"/>
          <w:szCs w:val="18"/>
        </w:rPr>
        <w:t>l</w:t>
      </w:r>
      <w:r w:rsidRPr="00CF02F8">
        <w:rPr>
          <w:rFonts w:asciiTheme="minorHAnsi" w:hAnsiTheme="minorHAnsi" w:cstheme="minorHAnsi"/>
          <w:sz w:val="18"/>
          <w:szCs w:val="18"/>
        </w:rPr>
        <w:t xml:space="preserve"> Tribunale con decreto iscritto nel registro delle imprese su richiesta del cancelliere.</w:t>
      </w:r>
    </w:p>
  </w:footnote>
  <w:footnote w:id="47">
    <w:p w14:paraId="59E00749" w14:textId="1E628233" w:rsidR="0050319E" w:rsidRPr="00FA5327" w:rsidRDefault="0050319E" w:rsidP="00B343CA">
      <w:pPr>
        <w:pStyle w:val="Testonotaapidipagina"/>
        <w:jc w:val="both"/>
        <w:rPr>
          <w:rFonts w:asciiTheme="minorHAnsi" w:hAnsiTheme="minorHAnsi" w:cstheme="minorHAnsi"/>
          <w:sz w:val="18"/>
          <w:szCs w:val="18"/>
        </w:rPr>
      </w:pPr>
      <w:r w:rsidRPr="00604C19">
        <w:rPr>
          <w:rStyle w:val="Rimandonotaapidipagina"/>
          <w:rFonts w:asciiTheme="minorHAnsi" w:hAnsiTheme="minorHAnsi" w:cstheme="minorHAnsi"/>
          <w:sz w:val="18"/>
          <w:szCs w:val="18"/>
        </w:rPr>
        <w:footnoteRef/>
      </w:r>
      <w:r w:rsidRPr="00604C19">
        <w:rPr>
          <w:rFonts w:asciiTheme="minorHAnsi" w:hAnsiTheme="minorHAnsi" w:cstheme="minorHAnsi"/>
          <w:sz w:val="18"/>
          <w:szCs w:val="18"/>
        </w:rPr>
        <w:t xml:space="preserve"> Si rammenta, a tal proposito, che alle società cooperative si applicano le previsioni di cui agli artt. 2518 e 2519 c.c. Affinché venga riconosciuta come cooperativa, la società deve ottenere l</w:t>
      </w:r>
      <w:r>
        <w:rPr>
          <w:rFonts w:asciiTheme="minorHAnsi" w:hAnsiTheme="minorHAnsi" w:cstheme="minorHAnsi"/>
          <w:sz w:val="18"/>
          <w:szCs w:val="18"/>
        </w:rPr>
        <w:t>’</w:t>
      </w:r>
      <w:r w:rsidRPr="00604C19">
        <w:rPr>
          <w:rFonts w:asciiTheme="minorHAnsi" w:hAnsiTheme="minorHAnsi" w:cstheme="minorHAnsi"/>
          <w:sz w:val="18"/>
          <w:szCs w:val="18"/>
        </w:rPr>
        <w:t>iscrizione all</w:t>
      </w:r>
      <w:r>
        <w:rPr>
          <w:rFonts w:asciiTheme="minorHAnsi" w:hAnsiTheme="minorHAnsi" w:cstheme="minorHAnsi"/>
          <w:sz w:val="18"/>
          <w:szCs w:val="18"/>
        </w:rPr>
        <w:t>’</w:t>
      </w:r>
      <w:r w:rsidRPr="00604C19">
        <w:rPr>
          <w:rFonts w:asciiTheme="minorHAnsi" w:hAnsiTheme="minorHAnsi" w:cstheme="minorHAnsi"/>
          <w:sz w:val="18"/>
          <w:szCs w:val="18"/>
        </w:rPr>
        <w:t>albo delle cooperative, istituito con il decreto del Ministero delle attività produttive del 23 giugno 2004, presso il MISE (Ministero dello Sviluppo Economico). L</w:t>
      </w:r>
      <w:r>
        <w:rPr>
          <w:rFonts w:asciiTheme="minorHAnsi" w:hAnsiTheme="minorHAnsi" w:cstheme="minorHAnsi"/>
          <w:sz w:val="18"/>
          <w:szCs w:val="18"/>
        </w:rPr>
        <w:t>’</w:t>
      </w:r>
      <w:r w:rsidRPr="00604C19">
        <w:rPr>
          <w:rFonts w:asciiTheme="minorHAnsi" w:hAnsiTheme="minorHAnsi" w:cstheme="minorHAnsi"/>
          <w:sz w:val="18"/>
          <w:szCs w:val="18"/>
        </w:rPr>
        <w:t>iscrizione determin</w:t>
      </w:r>
      <w:r w:rsidRPr="00CF02F8">
        <w:rPr>
          <w:rFonts w:asciiTheme="minorHAnsi" w:hAnsiTheme="minorHAnsi" w:cstheme="minorHAnsi"/>
          <w:sz w:val="18"/>
          <w:szCs w:val="18"/>
        </w:rPr>
        <w:t>a anche la possibilità di applicare le agevolazioni fiscali quand</w:t>
      </w:r>
      <w:r w:rsidRPr="00FA5327">
        <w:rPr>
          <w:rFonts w:asciiTheme="minorHAnsi" w:hAnsiTheme="minorHAnsi" w:cstheme="minorHAnsi"/>
          <w:sz w:val="18"/>
          <w:szCs w:val="18"/>
        </w:rPr>
        <w:t>o previsto. Nelle cooperative agricole, il numero dei soci non può essere inferire a 9 e ai sensi dell</w:t>
      </w:r>
      <w:r>
        <w:rPr>
          <w:rFonts w:asciiTheme="minorHAnsi" w:hAnsiTheme="minorHAnsi" w:cstheme="minorHAnsi"/>
          <w:sz w:val="18"/>
          <w:szCs w:val="18"/>
        </w:rPr>
        <w:t>’</w:t>
      </w:r>
      <w:r w:rsidRPr="00FA5327">
        <w:rPr>
          <w:rFonts w:asciiTheme="minorHAnsi" w:hAnsiTheme="minorHAnsi" w:cstheme="minorHAnsi"/>
          <w:sz w:val="18"/>
          <w:szCs w:val="18"/>
        </w:rPr>
        <w:t>art. 2522, secondo comma, c.c., possono essere soci della società cooperativa anche società semplici.</w:t>
      </w:r>
    </w:p>
  </w:footnote>
  <w:footnote w:id="48">
    <w:p w14:paraId="34DBA21E" w14:textId="0CBE606A" w:rsidR="0050319E" w:rsidRPr="00CF02F8" w:rsidRDefault="0050319E" w:rsidP="00B343CA">
      <w:pPr>
        <w:pStyle w:val="Testonotaapidipagina"/>
        <w:jc w:val="both"/>
        <w:rPr>
          <w:rFonts w:asciiTheme="minorHAnsi" w:hAnsiTheme="minorHAnsi" w:cstheme="minorHAnsi"/>
          <w:sz w:val="18"/>
          <w:szCs w:val="18"/>
        </w:rPr>
      </w:pPr>
      <w:r w:rsidRPr="00604C19">
        <w:rPr>
          <w:rStyle w:val="Rimandonotaapidipagina"/>
          <w:rFonts w:asciiTheme="minorHAnsi" w:hAnsiTheme="minorHAnsi" w:cstheme="minorHAnsi"/>
          <w:sz w:val="18"/>
          <w:szCs w:val="18"/>
        </w:rPr>
        <w:footnoteRef/>
      </w:r>
      <w:r w:rsidRPr="00604C19">
        <w:rPr>
          <w:rFonts w:asciiTheme="minorHAnsi" w:hAnsiTheme="minorHAnsi" w:cstheme="minorHAnsi"/>
          <w:sz w:val="18"/>
          <w:szCs w:val="18"/>
        </w:rPr>
        <w:t xml:space="preserve"> Le società cooperative, diverse da quelle agricole, che esercitano attività commerciale sono soggette anche al fallimento. In tal caso, per quanto attiene ai procedimenti, trova applicazione il c.d. principio di prevenzione enunciato nel secondo comma dell</w:t>
      </w:r>
      <w:r>
        <w:rPr>
          <w:rFonts w:asciiTheme="minorHAnsi" w:hAnsiTheme="minorHAnsi" w:cstheme="minorHAnsi"/>
          <w:sz w:val="18"/>
          <w:szCs w:val="18"/>
        </w:rPr>
        <w:t>’</w:t>
      </w:r>
      <w:r w:rsidRPr="00604C19">
        <w:rPr>
          <w:rFonts w:asciiTheme="minorHAnsi" w:hAnsiTheme="minorHAnsi" w:cstheme="minorHAnsi"/>
          <w:sz w:val="18"/>
          <w:szCs w:val="18"/>
        </w:rPr>
        <w:t>art. 2545</w:t>
      </w:r>
      <w:r>
        <w:rPr>
          <w:rFonts w:asciiTheme="minorHAnsi" w:hAnsiTheme="minorHAnsi" w:cstheme="minorHAnsi"/>
          <w:sz w:val="18"/>
          <w:szCs w:val="18"/>
        </w:rPr>
        <w:t>-</w:t>
      </w:r>
      <w:r w:rsidRPr="00604C19">
        <w:rPr>
          <w:rFonts w:asciiTheme="minorHAnsi" w:hAnsiTheme="minorHAnsi" w:cstheme="minorHAnsi"/>
          <w:i/>
          <w:iCs/>
          <w:sz w:val="18"/>
          <w:szCs w:val="18"/>
        </w:rPr>
        <w:t>terdecies</w:t>
      </w:r>
      <w:r>
        <w:rPr>
          <w:rFonts w:asciiTheme="minorHAnsi" w:hAnsiTheme="minorHAnsi" w:cstheme="minorHAnsi"/>
          <w:sz w:val="18"/>
          <w:szCs w:val="18"/>
        </w:rPr>
        <w:t xml:space="preserve"> c.c.</w:t>
      </w:r>
    </w:p>
    <w:p w14:paraId="65179C34" w14:textId="2AD3167F" w:rsidR="0050319E" w:rsidRPr="00FA5327" w:rsidRDefault="0050319E" w:rsidP="00B343CA">
      <w:pPr>
        <w:pStyle w:val="Testonotaapidipagina"/>
        <w:jc w:val="both"/>
        <w:rPr>
          <w:rFonts w:asciiTheme="minorHAnsi" w:hAnsiTheme="minorHAnsi" w:cstheme="minorHAnsi"/>
          <w:sz w:val="18"/>
          <w:szCs w:val="18"/>
        </w:rPr>
      </w:pPr>
      <w:r w:rsidRPr="00FA5327">
        <w:rPr>
          <w:rFonts w:asciiTheme="minorHAnsi" w:hAnsiTheme="minorHAnsi" w:cstheme="minorHAnsi"/>
          <w:sz w:val="18"/>
          <w:szCs w:val="18"/>
        </w:rPr>
        <w:t>Con riferimento alle cooperative agricole si segnala che, in alternativa alla l.c.a., decisioni isolate ne hanno consentito l</w:t>
      </w:r>
      <w:r>
        <w:rPr>
          <w:rFonts w:asciiTheme="minorHAnsi" w:hAnsiTheme="minorHAnsi" w:cstheme="minorHAnsi"/>
          <w:sz w:val="18"/>
          <w:szCs w:val="18"/>
        </w:rPr>
        <w:t>’</w:t>
      </w:r>
      <w:r w:rsidRPr="00FA5327">
        <w:rPr>
          <w:rFonts w:asciiTheme="minorHAnsi" w:hAnsiTheme="minorHAnsi" w:cstheme="minorHAnsi"/>
          <w:sz w:val="18"/>
          <w:szCs w:val="18"/>
        </w:rPr>
        <w:t>ammissione agli istituti disciplinati nella legge n. 3/2012 (Trib. Lucca, 14 novembre 2016). Al riguardo, si pone nella dovuta evidenza che le disposizioni contenute nel Codice della crisi di impresa chiariscono che l</w:t>
      </w:r>
      <w:r>
        <w:rPr>
          <w:rFonts w:asciiTheme="minorHAnsi" w:hAnsiTheme="minorHAnsi" w:cstheme="minorHAnsi"/>
          <w:sz w:val="18"/>
          <w:szCs w:val="18"/>
        </w:rPr>
        <w:t>’</w:t>
      </w:r>
      <w:r w:rsidRPr="00FA5327">
        <w:rPr>
          <w:rFonts w:asciiTheme="minorHAnsi" w:hAnsiTheme="minorHAnsi" w:cstheme="minorHAnsi"/>
          <w:sz w:val="18"/>
          <w:szCs w:val="18"/>
        </w:rPr>
        <w:t>assoggettabilità di una impresa alla l.c.a., come nel caso delle cooperative, escluda la possibilità di accedere alla procedura di sovraindebitamento (fermo restando ovviamente l</w:t>
      </w:r>
      <w:r>
        <w:rPr>
          <w:rFonts w:asciiTheme="minorHAnsi" w:hAnsiTheme="minorHAnsi" w:cstheme="minorHAnsi"/>
          <w:sz w:val="18"/>
          <w:szCs w:val="18"/>
        </w:rPr>
        <w:t>’</w:t>
      </w:r>
      <w:r w:rsidRPr="00FA5327">
        <w:rPr>
          <w:rFonts w:asciiTheme="minorHAnsi" w:hAnsiTheme="minorHAnsi" w:cstheme="minorHAnsi"/>
          <w:sz w:val="18"/>
          <w:szCs w:val="18"/>
        </w:rPr>
        <w:t>assoggettamento alle procedure di allerta, al concordato e agli altri strumenti di regolazione della crisi alternativi alla liquidazione).</w:t>
      </w:r>
    </w:p>
  </w:footnote>
  <w:footnote w:id="49">
    <w:p w14:paraId="155660C5" w14:textId="52149682" w:rsidR="0050319E" w:rsidRPr="00D21B21" w:rsidRDefault="0050319E" w:rsidP="00D21B21">
      <w:pPr>
        <w:pStyle w:val="Testonotaapidipagina"/>
        <w:jc w:val="both"/>
        <w:rPr>
          <w:rFonts w:asciiTheme="minorHAnsi" w:hAnsiTheme="minorHAnsi" w:cstheme="minorHAnsi"/>
          <w:i/>
          <w:iCs/>
          <w:sz w:val="18"/>
          <w:szCs w:val="18"/>
        </w:rPr>
      </w:pPr>
      <w:r w:rsidRPr="00604C19">
        <w:rPr>
          <w:rStyle w:val="Rimandonotaapidipagina"/>
          <w:rFonts w:asciiTheme="minorHAnsi" w:hAnsiTheme="minorHAnsi" w:cstheme="minorHAnsi"/>
          <w:sz w:val="18"/>
          <w:szCs w:val="18"/>
        </w:rPr>
        <w:footnoteRef/>
      </w:r>
      <w:r w:rsidRPr="00604C19">
        <w:rPr>
          <w:rFonts w:asciiTheme="minorHAnsi" w:hAnsiTheme="minorHAnsi" w:cstheme="minorHAnsi"/>
          <w:sz w:val="18"/>
          <w:szCs w:val="18"/>
        </w:rPr>
        <w:t xml:space="preserve"> L</w:t>
      </w:r>
      <w:r>
        <w:rPr>
          <w:rFonts w:asciiTheme="minorHAnsi" w:hAnsiTheme="minorHAnsi" w:cstheme="minorHAnsi"/>
          <w:sz w:val="18"/>
          <w:szCs w:val="18"/>
        </w:rPr>
        <w:t>’</w:t>
      </w:r>
      <w:r w:rsidRPr="00604C19">
        <w:rPr>
          <w:rFonts w:asciiTheme="minorHAnsi" w:hAnsiTheme="minorHAnsi" w:cstheme="minorHAnsi"/>
          <w:sz w:val="18"/>
          <w:szCs w:val="18"/>
        </w:rPr>
        <w:t>art. 2217, c.c. dispone che</w:t>
      </w:r>
      <w:r>
        <w:rPr>
          <w:rFonts w:asciiTheme="minorHAnsi" w:hAnsiTheme="minorHAnsi" w:cstheme="minorHAnsi"/>
          <w:sz w:val="18"/>
          <w:szCs w:val="18"/>
        </w:rPr>
        <w:t xml:space="preserve">: </w:t>
      </w:r>
      <w:r w:rsidR="00DA5899">
        <w:rPr>
          <w:rFonts w:asciiTheme="minorHAnsi" w:hAnsiTheme="minorHAnsi" w:cstheme="minorHAnsi"/>
          <w:sz w:val="18"/>
          <w:szCs w:val="18"/>
        </w:rPr>
        <w:t>“</w:t>
      </w:r>
      <w:r w:rsidRPr="00D21B21">
        <w:rPr>
          <w:rFonts w:asciiTheme="minorHAnsi" w:hAnsiTheme="minorHAnsi" w:cstheme="minorHAnsi"/>
          <w:i/>
          <w:iCs/>
          <w:sz w:val="18"/>
          <w:szCs w:val="18"/>
        </w:rPr>
        <w:t>L</w:t>
      </w:r>
      <w:r>
        <w:rPr>
          <w:rFonts w:asciiTheme="minorHAnsi" w:hAnsiTheme="minorHAnsi" w:cstheme="minorHAnsi"/>
          <w:i/>
          <w:iCs/>
          <w:sz w:val="18"/>
          <w:szCs w:val="18"/>
        </w:rPr>
        <w:t>’</w:t>
      </w:r>
      <w:hyperlink r:id="rId3" w:tooltip="Dizionario Giuridico: Inventario" w:history="1">
        <w:r w:rsidRPr="00D21B21">
          <w:rPr>
            <w:rFonts w:asciiTheme="minorHAnsi" w:hAnsiTheme="minorHAnsi" w:cstheme="minorHAnsi"/>
            <w:i/>
            <w:iCs/>
            <w:sz w:val="18"/>
            <w:szCs w:val="18"/>
          </w:rPr>
          <w:t>inventario</w:t>
        </w:r>
      </w:hyperlink>
      <w:r w:rsidRPr="00D21B21">
        <w:rPr>
          <w:rFonts w:asciiTheme="minorHAnsi" w:hAnsiTheme="minorHAnsi" w:cstheme="minorHAnsi"/>
          <w:i/>
          <w:iCs/>
          <w:sz w:val="18"/>
          <w:szCs w:val="18"/>
        </w:rPr>
        <w:t> deve redigersi all</w:t>
      </w:r>
      <w:r>
        <w:rPr>
          <w:rFonts w:asciiTheme="minorHAnsi" w:hAnsiTheme="minorHAnsi" w:cstheme="minorHAnsi"/>
          <w:i/>
          <w:iCs/>
          <w:sz w:val="18"/>
          <w:szCs w:val="18"/>
        </w:rPr>
        <w:t>’</w:t>
      </w:r>
      <w:r w:rsidRPr="00D21B21">
        <w:rPr>
          <w:rFonts w:asciiTheme="minorHAnsi" w:hAnsiTheme="minorHAnsi" w:cstheme="minorHAnsi"/>
          <w:i/>
          <w:iCs/>
          <w:sz w:val="18"/>
          <w:szCs w:val="18"/>
        </w:rPr>
        <w:t>inizio dell</w:t>
      </w:r>
      <w:r>
        <w:rPr>
          <w:rFonts w:asciiTheme="minorHAnsi" w:hAnsiTheme="minorHAnsi" w:cstheme="minorHAnsi"/>
          <w:i/>
          <w:iCs/>
          <w:sz w:val="18"/>
          <w:szCs w:val="18"/>
        </w:rPr>
        <w:t>’</w:t>
      </w:r>
      <w:r w:rsidRPr="00D21B21">
        <w:rPr>
          <w:rFonts w:asciiTheme="minorHAnsi" w:hAnsiTheme="minorHAnsi" w:cstheme="minorHAnsi"/>
          <w:i/>
          <w:iCs/>
          <w:sz w:val="18"/>
          <w:szCs w:val="18"/>
        </w:rPr>
        <w:t>esercizio dell</w:t>
      </w:r>
      <w:r>
        <w:rPr>
          <w:rFonts w:asciiTheme="minorHAnsi" w:hAnsiTheme="minorHAnsi" w:cstheme="minorHAnsi"/>
          <w:i/>
          <w:iCs/>
          <w:sz w:val="18"/>
          <w:szCs w:val="18"/>
        </w:rPr>
        <w:t>’</w:t>
      </w:r>
      <w:r w:rsidRPr="00D21B21">
        <w:rPr>
          <w:rFonts w:asciiTheme="minorHAnsi" w:hAnsiTheme="minorHAnsi" w:cstheme="minorHAnsi"/>
          <w:i/>
          <w:iCs/>
          <w:sz w:val="18"/>
          <w:szCs w:val="18"/>
        </w:rPr>
        <w:t>impresa e successivamente ogni anno, e deve contenere l</w:t>
      </w:r>
      <w:r>
        <w:rPr>
          <w:rFonts w:asciiTheme="minorHAnsi" w:hAnsiTheme="minorHAnsi" w:cstheme="minorHAnsi"/>
          <w:i/>
          <w:iCs/>
          <w:sz w:val="18"/>
          <w:szCs w:val="18"/>
        </w:rPr>
        <w:t>’</w:t>
      </w:r>
      <w:r w:rsidRPr="00D21B21">
        <w:rPr>
          <w:rFonts w:asciiTheme="minorHAnsi" w:hAnsiTheme="minorHAnsi" w:cstheme="minorHAnsi"/>
          <w:i/>
          <w:iCs/>
          <w:sz w:val="18"/>
          <w:szCs w:val="18"/>
        </w:rPr>
        <w:t>indicazione e la valutazione delle attività e delle passività relative all</w:t>
      </w:r>
      <w:r>
        <w:rPr>
          <w:rFonts w:asciiTheme="minorHAnsi" w:hAnsiTheme="minorHAnsi" w:cstheme="minorHAnsi"/>
          <w:i/>
          <w:iCs/>
          <w:sz w:val="18"/>
          <w:szCs w:val="18"/>
        </w:rPr>
        <w:t>’</w:t>
      </w:r>
      <w:r w:rsidRPr="00D21B21">
        <w:rPr>
          <w:rFonts w:asciiTheme="minorHAnsi" w:hAnsiTheme="minorHAnsi" w:cstheme="minorHAnsi"/>
          <w:i/>
          <w:iCs/>
          <w:sz w:val="18"/>
          <w:szCs w:val="18"/>
        </w:rPr>
        <w:t>impresa, nonché delle attività e delle passività dell</w:t>
      </w:r>
      <w:r>
        <w:rPr>
          <w:rFonts w:asciiTheme="minorHAnsi" w:hAnsiTheme="minorHAnsi" w:cstheme="minorHAnsi"/>
          <w:i/>
          <w:iCs/>
          <w:sz w:val="18"/>
          <w:szCs w:val="18"/>
        </w:rPr>
        <w:t>’</w:t>
      </w:r>
      <w:hyperlink r:id="rId4" w:tooltip="Dizionario Giuridico: Impresa (imprenditore)" w:history="1">
        <w:r w:rsidRPr="00D21B21">
          <w:rPr>
            <w:rFonts w:asciiTheme="minorHAnsi" w:hAnsiTheme="minorHAnsi" w:cstheme="minorHAnsi"/>
            <w:i/>
            <w:iCs/>
            <w:sz w:val="18"/>
            <w:szCs w:val="18"/>
          </w:rPr>
          <w:t>imprenditore</w:t>
        </w:r>
      </w:hyperlink>
      <w:r w:rsidRPr="00D21B21">
        <w:rPr>
          <w:rFonts w:asciiTheme="minorHAnsi" w:hAnsiTheme="minorHAnsi" w:cstheme="minorHAnsi"/>
          <w:i/>
          <w:iCs/>
          <w:sz w:val="18"/>
          <w:szCs w:val="18"/>
        </w:rPr>
        <w:t> estranee alla medesima.</w:t>
      </w:r>
    </w:p>
    <w:p w14:paraId="2DCB26D5" w14:textId="19F574B3" w:rsidR="0050319E" w:rsidRPr="00D21B21" w:rsidRDefault="0050319E" w:rsidP="00D21B21">
      <w:pPr>
        <w:pStyle w:val="Testonotaapidipagina"/>
        <w:jc w:val="both"/>
        <w:rPr>
          <w:rFonts w:asciiTheme="minorHAnsi" w:hAnsiTheme="minorHAnsi" w:cstheme="minorHAnsi"/>
          <w:i/>
          <w:iCs/>
          <w:sz w:val="18"/>
          <w:szCs w:val="18"/>
        </w:rPr>
      </w:pPr>
      <w:r w:rsidRPr="00D21B21">
        <w:rPr>
          <w:rFonts w:asciiTheme="minorHAnsi" w:hAnsiTheme="minorHAnsi" w:cstheme="minorHAnsi"/>
          <w:i/>
          <w:iCs/>
          <w:sz w:val="18"/>
          <w:szCs w:val="18"/>
        </w:rPr>
        <w:t>L</w:t>
      </w:r>
      <w:r>
        <w:rPr>
          <w:rFonts w:asciiTheme="minorHAnsi" w:hAnsiTheme="minorHAnsi" w:cstheme="minorHAnsi"/>
          <w:i/>
          <w:iCs/>
          <w:sz w:val="18"/>
          <w:szCs w:val="18"/>
        </w:rPr>
        <w:t>’</w:t>
      </w:r>
      <w:r w:rsidRPr="00D21B21">
        <w:rPr>
          <w:rFonts w:asciiTheme="minorHAnsi" w:hAnsiTheme="minorHAnsi" w:cstheme="minorHAnsi"/>
          <w:i/>
          <w:iCs/>
          <w:sz w:val="18"/>
          <w:szCs w:val="18"/>
        </w:rPr>
        <w:t>inventario si chiude con il </w:t>
      </w:r>
      <w:hyperlink r:id="rId5" w:tooltip="Dizionario Giuridico: Bilancio" w:history="1">
        <w:r w:rsidRPr="00D21B21">
          <w:rPr>
            <w:rFonts w:asciiTheme="minorHAnsi" w:hAnsiTheme="minorHAnsi" w:cstheme="minorHAnsi"/>
            <w:i/>
            <w:iCs/>
            <w:sz w:val="18"/>
            <w:szCs w:val="18"/>
          </w:rPr>
          <w:t>bilancio</w:t>
        </w:r>
      </w:hyperlink>
      <w:r w:rsidRPr="00D21B21">
        <w:rPr>
          <w:rFonts w:asciiTheme="minorHAnsi" w:hAnsiTheme="minorHAnsi" w:cstheme="minorHAnsi"/>
          <w:i/>
          <w:iCs/>
          <w:sz w:val="18"/>
          <w:szCs w:val="18"/>
        </w:rPr>
        <w:t> e con il conto dei profitti e delle perdite, il quale deve dimostrare con evidenza e verità gli utili conseguiti o le perdite subite. Nelle valutazioni di bilancio l</w:t>
      </w:r>
      <w:r>
        <w:rPr>
          <w:rFonts w:asciiTheme="minorHAnsi" w:hAnsiTheme="minorHAnsi" w:cstheme="minorHAnsi"/>
          <w:i/>
          <w:iCs/>
          <w:sz w:val="18"/>
          <w:szCs w:val="18"/>
        </w:rPr>
        <w:t>’</w:t>
      </w:r>
      <w:r w:rsidRPr="00D21B21">
        <w:rPr>
          <w:rFonts w:asciiTheme="minorHAnsi" w:hAnsiTheme="minorHAnsi" w:cstheme="minorHAnsi"/>
          <w:i/>
          <w:iCs/>
          <w:sz w:val="18"/>
          <w:szCs w:val="18"/>
        </w:rPr>
        <w:t>imprenditore deve attenersi ai criteri stabiliti per i bilanci delle </w:t>
      </w:r>
      <w:hyperlink r:id="rId6" w:tooltip="Dizionario Giuridico: Società di capitali" w:history="1">
        <w:r w:rsidRPr="00D21B21">
          <w:rPr>
            <w:rFonts w:asciiTheme="minorHAnsi" w:hAnsiTheme="minorHAnsi" w:cstheme="minorHAnsi"/>
            <w:i/>
            <w:iCs/>
            <w:sz w:val="18"/>
            <w:szCs w:val="18"/>
          </w:rPr>
          <w:t>società per azioni</w:t>
        </w:r>
      </w:hyperlink>
      <w:r w:rsidRPr="00D21B21">
        <w:rPr>
          <w:rFonts w:asciiTheme="minorHAnsi" w:hAnsiTheme="minorHAnsi" w:cstheme="minorHAnsi"/>
          <w:i/>
          <w:iCs/>
          <w:sz w:val="18"/>
          <w:szCs w:val="18"/>
        </w:rPr>
        <w:t>, in quanto applicabili.</w:t>
      </w:r>
    </w:p>
    <w:p w14:paraId="779925EF" w14:textId="55421795" w:rsidR="0050319E" w:rsidRPr="00D21B21" w:rsidRDefault="0050319E" w:rsidP="00D21B21">
      <w:pPr>
        <w:pStyle w:val="Testonotaapidipagina"/>
        <w:jc w:val="both"/>
        <w:rPr>
          <w:rFonts w:asciiTheme="minorHAnsi" w:hAnsiTheme="minorHAnsi" w:cstheme="minorHAnsi"/>
          <w:i/>
          <w:iCs/>
          <w:sz w:val="18"/>
          <w:szCs w:val="18"/>
        </w:rPr>
      </w:pPr>
      <w:r w:rsidRPr="00D21B21">
        <w:rPr>
          <w:rFonts w:asciiTheme="minorHAnsi" w:hAnsiTheme="minorHAnsi" w:cstheme="minorHAnsi"/>
          <w:i/>
          <w:iCs/>
          <w:sz w:val="18"/>
          <w:szCs w:val="18"/>
        </w:rPr>
        <w:t>L</w:t>
      </w:r>
      <w:r>
        <w:rPr>
          <w:rFonts w:asciiTheme="minorHAnsi" w:hAnsiTheme="minorHAnsi" w:cstheme="minorHAnsi"/>
          <w:i/>
          <w:iCs/>
          <w:sz w:val="18"/>
          <w:szCs w:val="18"/>
        </w:rPr>
        <w:t>’</w:t>
      </w:r>
      <w:r w:rsidRPr="00D21B21">
        <w:rPr>
          <w:rFonts w:asciiTheme="minorHAnsi" w:hAnsiTheme="minorHAnsi" w:cstheme="minorHAnsi"/>
          <w:i/>
          <w:iCs/>
          <w:sz w:val="18"/>
          <w:szCs w:val="18"/>
        </w:rPr>
        <w:t>inventario deve essere sottoscritto dall</w:t>
      </w:r>
      <w:r>
        <w:rPr>
          <w:rFonts w:asciiTheme="minorHAnsi" w:hAnsiTheme="minorHAnsi" w:cstheme="minorHAnsi"/>
          <w:i/>
          <w:iCs/>
          <w:sz w:val="18"/>
          <w:szCs w:val="18"/>
        </w:rPr>
        <w:t>’</w:t>
      </w:r>
      <w:r w:rsidRPr="00D21B21">
        <w:rPr>
          <w:rFonts w:asciiTheme="minorHAnsi" w:hAnsiTheme="minorHAnsi" w:cstheme="minorHAnsi"/>
          <w:i/>
          <w:iCs/>
          <w:sz w:val="18"/>
          <w:szCs w:val="18"/>
        </w:rPr>
        <w:t>imprenditore entro tre mesi dal termine per la presentazione della dichiarazione dei redditi ai fini delle imposte dirette</w:t>
      </w:r>
      <w:r w:rsidR="00DA5899">
        <w:rPr>
          <w:rFonts w:asciiTheme="minorHAnsi" w:hAnsiTheme="minorHAnsi" w:cstheme="minorHAnsi"/>
          <w:i/>
          <w:iCs/>
          <w:sz w:val="18"/>
          <w:szCs w:val="18"/>
        </w:rPr>
        <w:t>”</w:t>
      </w:r>
      <w:r w:rsidRPr="00D21B21">
        <w:rPr>
          <w:rFonts w:asciiTheme="minorHAnsi" w:hAnsiTheme="minorHAnsi" w:cstheme="minorHAnsi"/>
          <w:i/>
          <w:iCs/>
          <w:sz w:val="18"/>
          <w:szCs w:val="18"/>
        </w:rPr>
        <w:t>.</w:t>
      </w:r>
    </w:p>
  </w:footnote>
  <w:footnote w:id="50">
    <w:p w14:paraId="7D9AD074" w14:textId="2BAC82AB" w:rsidR="0050319E" w:rsidRPr="00FA5327" w:rsidRDefault="0050319E" w:rsidP="00B343CA">
      <w:pPr>
        <w:pStyle w:val="Testonotaapidipagina"/>
        <w:jc w:val="both"/>
        <w:rPr>
          <w:rFonts w:asciiTheme="minorHAnsi" w:hAnsiTheme="minorHAnsi" w:cstheme="minorHAnsi"/>
          <w:sz w:val="18"/>
          <w:szCs w:val="18"/>
        </w:rPr>
      </w:pPr>
      <w:r w:rsidRPr="00604C19">
        <w:rPr>
          <w:rStyle w:val="Rimandonotaapidipagina"/>
          <w:rFonts w:asciiTheme="minorHAnsi" w:hAnsiTheme="minorHAnsi" w:cstheme="minorHAnsi"/>
          <w:sz w:val="18"/>
          <w:szCs w:val="18"/>
        </w:rPr>
        <w:footnoteRef/>
      </w:r>
      <w:r w:rsidRPr="00604C19">
        <w:rPr>
          <w:rFonts w:asciiTheme="minorHAnsi" w:hAnsiTheme="minorHAnsi" w:cstheme="minorHAnsi"/>
          <w:sz w:val="18"/>
          <w:szCs w:val="18"/>
        </w:rPr>
        <w:t xml:space="preserve"> Diverso l</w:t>
      </w:r>
      <w:r>
        <w:rPr>
          <w:rFonts w:asciiTheme="minorHAnsi" w:hAnsiTheme="minorHAnsi" w:cstheme="minorHAnsi"/>
          <w:sz w:val="18"/>
          <w:szCs w:val="18"/>
        </w:rPr>
        <w:t>’</w:t>
      </w:r>
      <w:r w:rsidRPr="00604C19">
        <w:rPr>
          <w:rFonts w:asciiTheme="minorHAnsi" w:hAnsiTheme="minorHAnsi" w:cstheme="minorHAnsi"/>
          <w:sz w:val="18"/>
          <w:szCs w:val="18"/>
        </w:rPr>
        <w:t xml:space="preserve">approccio dei principi contabili internazionali, i quali dispongono che le </w:t>
      </w:r>
      <w:r w:rsidR="00DA5899">
        <w:rPr>
          <w:rFonts w:asciiTheme="minorHAnsi" w:hAnsiTheme="minorHAnsi" w:cstheme="minorHAnsi"/>
          <w:sz w:val="18"/>
          <w:szCs w:val="18"/>
        </w:rPr>
        <w:t>“</w:t>
      </w:r>
      <w:r w:rsidRPr="00604C19">
        <w:rPr>
          <w:rFonts w:asciiTheme="minorHAnsi" w:hAnsiTheme="minorHAnsi" w:cstheme="minorHAnsi"/>
          <w:sz w:val="18"/>
          <w:szCs w:val="18"/>
        </w:rPr>
        <w:t>attività biologiche</w:t>
      </w:r>
      <w:r w:rsidR="00DA5899">
        <w:rPr>
          <w:rFonts w:asciiTheme="minorHAnsi" w:hAnsiTheme="minorHAnsi" w:cstheme="minorHAnsi"/>
          <w:sz w:val="18"/>
          <w:szCs w:val="18"/>
        </w:rPr>
        <w:t>”</w:t>
      </w:r>
      <w:r w:rsidRPr="00604C19">
        <w:rPr>
          <w:rFonts w:asciiTheme="minorHAnsi" w:hAnsiTheme="minorHAnsi" w:cstheme="minorHAnsi"/>
          <w:sz w:val="18"/>
          <w:szCs w:val="18"/>
        </w:rPr>
        <w:t xml:space="preserve"> siano valutate al </w:t>
      </w:r>
      <w:r w:rsidRPr="0071153C">
        <w:rPr>
          <w:rFonts w:asciiTheme="minorHAnsi" w:hAnsiTheme="minorHAnsi" w:cstheme="minorHAnsi"/>
          <w:i/>
          <w:iCs/>
          <w:sz w:val="18"/>
          <w:szCs w:val="18"/>
        </w:rPr>
        <w:t xml:space="preserve">fair value </w:t>
      </w:r>
      <w:r w:rsidRPr="00604C19">
        <w:rPr>
          <w:rFonts w:asciiTheme="minorHAnsi" w:hAnsiTheme="minorHAnsi" w:cstheme="minorHAnsi"/>
          <w:sz w:val="18"/>
          <w:szCs w:val="18"/>
        </w:rPr>
        <w:t>(valore di mercato) sino al momento del raccolto, intendendo quest</w:t>
      </w:r>
      <w:r>
        <w:rPr>
          <w:rFonts w:asciiTheme="minorHAnsi" w:hAnsiTheme="minorHAnsi" w:cstheme="minorHAnsi"/>
          <w:sz w:val="18"/>
          <w:szCs w:val="18"/>
        </w:rPr>
        <w:t>’</w:t>
      </w:r>
      <w:r w:rsidRPr="00604C19">
        <w:rPr>
          <w:rFonts w:asciiTheme="minorHAnsi" w:hAnsiTheme="minorHAnsi" w:cstheme="minorHAnsi"/>
          <w:sz w:val="18"/>
          <w:szCs w:val="18"/>
        </w:rPr>
        <w:t xml:space="preserve">ultimo come </w:t>
      </w:r>
      <w:r w:rsidR="00DA5899">
        <w:rPr>
          <w:rFonts w:asciiTheme="minorHAnsi" w:hAnsiTheme="minorHAnsi" w:cstheme="minorHAnsi"/>
          <w:sz w:val="18"/>
          <w:szCs w:val="18"/>
        </w:rPr>
        <w:t>“</w:t>
      </w:r>
      <w:r w:rsidRPr="00604C19">
        <w:rPr>
          <w:rFonts w:asciiTheme="minorHAnsi" w:hAnsiTheme="minorHAnsi" w:cstheme="minorHAnsi"/>
          <w:sz w:val="18"/>
          <w:szCs w:val="18"/>
        </w:rPr>
        <w:t>la separazione fisica del prodotto dall</w:t>
      </w:r>
      <w:r>
        <w:rPr>
          <w:rFonts w:asciiTheme="minorHAnsi" w:hAnsiTheme="minorHAnsi" w:cstheme="minorHAnsi"/>
          <w:sz w:val="18"/>
          <w:szCs w:val="18"/>
        </w:rPr>
        <w:t>’</w:t>
      </w:r>
      <w:r w:rsidRPr="00CF02F8">
        <w:rPr>
          <w:rFonts w:asciiTheme="minorHAnsi" w:hAnsiTheme="minorHAnsi" w:cstheme="minorHAnsi"/>
          <w:sz w:val="18"/>
          <w:szCs w:val="18"/>
        </w:rPr>
        <w:t>attività biologica o la cessazione del processo vitale di un</w:t>
      </w:r>
      <w:r>
        <w:rPr>
          <w:rFonts w:asciiTheme="minorHAnsi" w:hAnsiTheme="minorHAnsi" w:cstheme="minorHAnsi"/>
          <w:sz w:val="18"/>
          <w:szCs w:val="18"/>
        </w:rPr>
        <w:t>’</w:t>
      </w:r>
      <w:r w:rsidRPr="00CF02F8">
        <w:rPr>
          <w:rFonts w:asciiTheme="minorHAnsi" w:hAnsiTheme="minorHAnsi" w:cstheme="minorHAnsi"/>
          <w:sz w:val="18"/>
          <w:szCs w:val="18"/>
        </w:rPr>
        <w:t>attività biologica</w:t>
      </w:r>
      <w:r w:rsidR="00DA5899">
        <w:rPr>
          <w:rFonts w:asciiTheme="minorHAnsi" w:hAnsiTheme="minorHAnsi" w:cstheme="minorHAnsi"/>
          <w:sz w:val="18"/>
          <w:szCs w:val="18"/>
        </w:rPr>
        <w:t>”</w:t>
      </w:r>
      <w:r w:rsidRPr="00CF02F8">
        <w:rPr>
          <w:rFonts w:asciiTheme="minorHAnsi" w:hAnsiTheme="minorHAnsi" w:cstheme="minorHAnsi"/>
          <w:sz w:val="18"/>
          <w:szCs w:val="18"/>
        </w:rPr>
        <w:t>. Si veda: IASB, IAS 41, Attività biologiche, parr. 5 e 12.</w:t>
      </w:r>
    </w:p>
  </w:footnote>
  <w:footnote w:id="51">
    <w:p w14:paraId="023DDE1D" w14:textId="014C9B22" w:rsidR="0050319E" w:rsidRPr="00CF02F8" w:rsidRDefault="0050319E" w:rsidP="00B343CA">
      <w:pPr>
        <w:pStyle w:val="Default"/>
        <w:jc w:val="both"/>
        <w:rPr>
          <w:rFonts w:asciiTheme="minorHAnsi" w:eastAsiaTheme="minorHAnsi" w:hAnsiTheme="minorHAnsi" w:cstheme="minorHAnsi"/>
          <w:sz w:val="18"/>
          <w:szCs w:val="18"/>
        </w:rPr>
      </w:pPr>
      <w:r w:rsidRPr="00604C19">
        <w:rPr>
          <w:rStyle w:val="Rimandonotaapidipagina"/>
          <w:rFonts w:asciiTheme="minorHAnsi" w:hAnsiTheme="minorHAnsi" w:cstheme="minorHAnsi"/>
          <w:color w:val="auto"/>
          <w:sz w:val="18"/>
          <w:szCs w:val="18"/>
        </w:rPr>
        <w:footnoteRef/>
      </w:r>
      <w:r w:rsidRPr="00604C19">
        <w:rPr>
          <w:rStyle w:val="Rimandonotaapidipagina"/>
          <w:rFonts w:asciiTheme="minorHAnsi" w:hAnsiTheme="minorHAnsi" w:cstheme="minorHAnsi"/>
          <w:color w:val="auto"/>
          <w:sz w:val="18"/>
          <w:szCs w:val="18"/>
        </w:rPr>
        <w:t xml:space="preserve"> </w:t>
      </w:r>
      <w:r w:rsidRPr="00604C19">
        <w:rPr>
          <w:rFonts w:asciiTheme="minorHAnsi" w:eastAsia="Times New Roman" w:hAnsiTheme="minorHAnsi" w:cstheme="minorHAnsi"/>
          <w:color w:val="auto"/>
          <w:sz w:val="18"/>
          <w:szCs w:val="18"/>
          <w:lang w:eastAsia="it-IT"/>
        </w:rPr>
        <w:t xml:space="preserve">Il </w:t>
      </w:r>
      <w:r w:rsidRPr="00604C19">
        <w:rPr>
          <w:rFonts w:asciiTheme="minorHAnsi" w:hAnsiTheme="minorHAnsi" w:cstheme="minorHAnsi"/>
          <w:color w:val="auto"/>
          <w:sz w:val="18"/>
          <w:szCs w:val="18"/>
        </w:rPr>
        <w:t>rischio dell</w:t>
      </w:r>
      <w:r>
        <w:rPr>
          <w:rFonts w:asciiTheme="minorHAnsi" w:hAnsiTheme="minorHAnsi" w:cstheme="minorHAnsi"/>
          <w:color w:val="auto"/>
          <w:sz w:val="18"/>
          <w:szCs w:val="18"/>
        </w:rPr>
        <w:t>’</w:t>
      </w:r>
      <w:r w:rsidRPr="00604C19">
        <w:rPr>
          <w:rFonts w:asciiTheme="minorHAnsi" w:hAnsiTheme="minorHAnsi" w:cstheme="minorHAnsi"/>
          <w:color w:val="auto"/>
          <w:sz w:val="18"/>
          <w:szCs w:val="18"/>
        </w:rPr>
        <w:t xml:space="preserve">incarico è definito come </w:t>
      </w:r>
      <w:r w:rsidR="00DA5899">
        <w:rPr>
          <w:rFonts w:asciiTheme="minorHAnsi" w:hAnsiTheme="minorHAnsi" w:cstheme="minorHAnsi"/>
          <w:color w:val="auto"/>
          <w:sz w:val="18"/>
          <w:szCs w:val="18"/>
        </w:rPr>
        <w:t>“</w:t>
      </w:r>
      <w:r w:rsidRPr="00604C19">
        <w:rPr>
          <w:rFonts w:asciiTheme="minorHAnsi" w:hAnsiTheme="minorHAnsi" w:cstheme="minorHAnsi"/>
          <w:color w:val="auto"/>
          <w:sz w:val="18"/>
          <w:szCs w:val="18"/>
        </w:rPr>
        <w:t>[i]l rischio che il professionista esprima una conclusione inappropriata nel caso in cui le informazioni sull</w:t>
      </w:r>
      <w:r>
        <w:rPr>
          <w:rFonts w:asciiTheme="minorHAnsi" w:hAnsiTheme="minorHAnsi" w:cstheme="minorHAnsi"/>
          <w:color w:val="auto"/>
          <w:sz w:val="18"/>
          <w:szCs w:val="18"/>
        </w:rPr>
        <w:t>’</w:t>
      </w:r>
      <w:r w:rsidRPr="00604C19">
        <w:rPr>
          <w:rFonts w:asciiTheme="minorHAnsi" w:hAnsiTheme="minorHAnsi" w:cstheme="minorHAnsi"/>
          <w:color w:val="auto"/>
          <w:sz w:val="18"/>
          <w:szCs w:val="18"/>
        </w:rPr>
        <w:t>oggetto siano significativamente errate</w:t>
      </w:r>
      <w:r w:rsidR="00DA5899">
        <w:rPr>
          <w:rFonts w:asciiTheme="minorHAnsi" w:hAnsiTheme="minorHAnsi" w:cstheme="minorHAnsi"/>
          <w:color w:val="auto"/>
          <w:sz w:val="18"/>
          <w:szCs w:val="18"/>
        </w:rPr>
        <w:t>”</w:t>
      </w:r>
      <w:r w:rsidRPr="00604C19">
        <w:rPr>
          <w:rFonts w:asciiTheme="minorHAnsi" w:hAnsiTheme="minorHAnsi" w:cstheme="minorHAnsi"/>
          <w:color w:val="auto"/>
          <w:sz w:val="18"/>
          <w:szCs w:val="18"/>
        </w:rPr>
        <w:t xml:space="preserve">. Si veda: IAASB, Principio internazionale sugli incarichi di </w:t>
      </w:r>
      <w:r w:rsidRPr="00DA5899">
        <w:rPr>
          <w:rFonts w:asciiTheme="minorHAnsi" w:hAnsiTheme="minorHAnsi" w:cstheme="minorHAnsi"/>
          <w:i/>
          <w:iCs/>
          <w:color w:val="auto"/>
          <w:sz w:val="18"/>
          <w:szCs w:val="18"/>
        </w:rPr>
        <w:t>assurance</w:t>
      </w:r>
      <w:r w:rsidRPr="00604C19">
        <w:rPr>
          <w:rFonts w:asciiTheme="minorHAnsi" w:hAnsiTheme="minorHAnsi" w:cstheme="minorHAnsi"/>
          <w:color w:val="auto"/>
          <w:sz w:val="18"/>
          <w:szCs w:val="18"/>
        </w:rPr>
        <w:t xml:space="preserve"> (ISAE) n. 3000 (Revised) Incarichi di assurance diversi dalle revisioni contabili complete o dalle revisioni contabili limitate dell</w:t>
      </w:r>
      <w:r>
        <w:rPr>
          <w:rFonts w:asciiTheme="minorHAnsi" w:hAnsiTheme="minorHAnsi" w:cstheme="minorHAnsi"/>
          <w:color w:val="auto"/>
          <w:sz w:val="18"/>
          <w:szCs w:val="18"/>
        </w:rPr>
        <w:t>’</w:t>
      </w:r>
      <w:r w:rsidRPr="00604C19">
        <w:rPr>
          <w:rFonts w:asciiTheme="minorHAnsi" w:hAnsiTheme="minorHAnsi" w:cstheme="minorHAnsi"/>
          <w:color w:val="auto"/>
          <w:sz w:val="18"/>
          <w:szCs w:val="18"/>
        </w:rPr>
        <w:t>informativa finanziaria storica, par. 12, lett. f).</w:t>
      </w:r>
    </w:p>
  </w:footnote>
  <w:footnote w:id="52">
    <w:p w14:paraId="13DBA3AA" w14:textId="300EAFC5" w:rsidR="0050319E" w:rsidRPr="00CF02F8" w:rsidRDefault="0050319E" w:rsidP="00B343CA">
      <w:pPr>
        <w:pStyle w:val="Testonotaapidipagina"/>
        <w:jc w:val="both"/>
        <w:rPr>
          <w:rFonts w:asciiTheme="minorHAnsi" w:hAnsiTheme="minorHAnsi" w:cstheme="minorHAnsi"/>
          <w:sz w:val="18"/>
          <w:szCs w:val="18"/>
        </w:rPr>
      </w:pPr>
      <w:r w:rsidRPr="00604C19">
        <w:rPr>
          <w:rStyle w:val="Rimandonotaapidipagina"/>
          <w:rFonts w:asciiTheme="minorHAnsi" w:hAnsiTheme="minorHAnsi" w:cstheme="minorHAnsi"/>
          <w:sz w:val="18"/>
          <w:szCs w:val="18"/>
        </w:rPr>
        <w:footnoteRef/>
      </w:r>
      <w:r w:rsidRPr="00604C19">
        <w:rPr>
          <w:rFonts w:asciiTheme="minorHAnsi" w:hAnsiTheme="minorHAnsi" w:cstheme="minorHAnsi"/>
          <w:sz w:val="18"/>
          <w:szCs w:val="18"/>
        </w:rPr>
        <w:t xml:space="preserve"> Cfr.</w:t>
      </w:r>
      <w:r>
        <w:rPr>
          <w:rFonts w:asciiTheme="minorHAnsi" w:hAnsiTheme="minorHAnsi" w:cstheme="minorHAnsi"/>
          <w:sz w:val="18"/>
          <w:szCs w:val="18"/>
        </w:rPr>
        <w:t xml:space="preserve"> </w:t>
      </w:r>
      <w:r w:rsidRPr="00604C19">
        <w:rPr>
          <w:rFonts w:asciiTheme="minorHAnsi" w:hAnsiTheme="minorHAnsi" w:cstheme="minorHAnsi"/>
          <w:sz w:val="18"/>
          <w:szCs w:val="18"/>
        </w:rPr>
        <w:t xml:space="preserve">CNDCEC, </w:t>
      </w:r>
      <w:r w:rsidRPr="00604C19">
        <w:rPr>
          <w:rFonts w:asciiTheme="minorHAnsi" w:hAnsiTheme="minorHAnsi" w:cstheme="minorHAnsi"/>
          <w:i/>
          <w:sz w:val="18"/>
          <w:szCs w:val="18"/>
        </w:rPr>
        <w:t>Principi per la redazione dei piani di risanamento</w:t>
      </w:r>
      <w:r w:rsidRPr="00604C19">
        <w:rPr>
          <w:rFonts w:asciiTheme="minorHAnsi" w:hAnsiTheme="minorHAnsi" w:cstheme="minorHAnsi"/>
          <w:sz w:val="18"/>
          <w:szCs w:val="18"/>
        </w:rPr>
        <w:t>, 2017, p. 10</w:t>
      </w:r>
      <w:r>
        <w:rPr>
          <w:rFonts w:asciiTheme="minorHAnsi" w:hAnsiTheme="minorHAnsi" w:cstheme="minorHAnsi"/>
          <w:sz w:val="18"/>
          <w:szCs w:val="18"/>
        </w:rPr>
        <w:t xml:space="preserve"> </w:t>
      </w:r>
      <w:r w:rsidRPr="00604C19">
        <w:rPr>
          <w:rFonts w:asciiTheme="minorHAnsi" w:hAnsiTheme="minorHAnsi" w:cstheme="minorHAnsi"/>
          <w:sz w:val="18"/>
          <w:szCs w:val="18"/>
        </w:rPr>
        <w:t>e</w:t>
      </w:r>
      <w:r w:rsidR="00995A4A">
        <w:rPr>
          <w:rFonts w:asciiTheme="minorHAnsi" w:hAnsiTheme="minorHAnsi" w:cstheme="minorHAnsi"/>
          <w:sz w:val="18"/>
          <w:szCs w:val="18"/>
        </w:rPr>
        <w:t xml:space="preserve"> ss.,</w:t>
      </w:r>
      <w:r w:rsidRPr="00604C19">
        <w:rPr>
          <w:rFonts w:asciiTheme="minorHAnsi" w:hAnsiTheme="minorHAnsi" w:cstheme="minorHAnsi"/>
          <w:sz w:val="18"/>
          <w:szCs w:val="18"/>
        </w:rPr>
        <w:t xml:space="preserve"> </w:t>
      </w:r>
      <w:r w:rsidRPr="00604C19">
        <w:rPr>
          <w:rFonts w:asciiTheme="minorHAnsi" w:hAnsiTheme="minorHAnsi" w:cstheme="minorHAnsi"/>
          <w:i/>
          <w:iCs/>
          <w:sz w:val="18"/>
          <w:szCs w:val="18"/>
        </w:rPr>
        <w:t>Linee guida alla redazione del business plan</w:t>
      </w:r>
      <w:r w:rsidRPr="00604C19">
        <w:rPr>
          <w:rFonts w:asciiTheme="minorHAnsi" w:hAnsiTheme="minorHAnsi" w:cstheme="minorHAnsi"/>
          <w:sz w:val="18"/>
          <w:szCs w:val="18"/>
        </w:rPr>
        <w:t>, 2011.</w:t>
      </w:r>
    </w:p>
  </w:footnote>
  <w:footnote w:id="53">
    <w:p w14:paraId="1265720E" w14:textId="5CD7A48A" w:rsidR="0050319E" w:rsidRPr="006C73C6" w:rsidRDefault="0050319E">
      <w:pPr>
        <w:pStyle w:val="Testonotaapidipagina"/>
        <w:rPr>
          <w:rFonts w:asciiTheme="minorHAnsi" w:hAnsiTheme="minorHAnsi" w:cstheme="minorHAnsi"/>
          <w:sz w:val="18"/>
          <w:szCs w:val="18"/>
        </w:rPr>
      </w:pPr>
      <w:r>
        <w:rPr>
          <w:rStyle w:val="Rimandonotaapidipagina"/>
        </w:rPr>
        <w:footnoteRef/>
      </w:r>
      <w:r>
        <w:t xml:space="preserve"> </w:t>
      </w:r>
      <w:r>
        <w:rPr>
          <w:rFonts w:asciiTheme="minorHAnsi" w:hAnsiTheme="minorHAnsi" w:cstheme="minorHAnsi"/>
          <w:sz w:val="18"/>
          <w:szCs w:val="18"/>
        </w:rPr>
        <w:t xml:space="preserve">L’entrata in </w:t>
      </w:r>
      <w:r w:rsidRPr="006C73C6">
        <w:rPr>
          <w:rFonts w:asciiTheme="minorHAnsi" w:hAnsiTheme="minorHAnsi" w:cstheme="minorHAnsi"/>
          <w:sz w:val="18"/>
          <w:szCs w:val="18"/>
        </w:rPr>
        <w:t>vigore del d.lgs. 12 gennaio 2019, n. 14 è prevista per il 1° settembre 2021.</w:t>
      </w:r>
    </w:p>
  </w:footnote>
  <w:footnote w:id="54">
    <w:p w14:paraId="33DE8D09" w14:textId="3B83FA5C" w:rsidR="0050319E" w:rsidRPr="00FA5327" w:rsidRDefault="0050319E" w:rsidP="00532FED">
      <w:pPr>
        <w:pStyle w:val="Testonotaapidipagina"/>
        <w:jc w:val="both"/>
        <w:rPr>
          <w:rFonts w:asciiTheme="minorHAnsi" w:hAnsiTheme="minorHAnsi" w:cstheme="minorHAnsi"/>
          <w:sz w:val="18"/>
          <w:szCs w:val="18"/>
        </w:rPr>
      </w:pPr>
      <w:r w:rsidRPr="00FA5327">
        <w:rPr>
          <w:rStyle w:val="Rimandonotaapidipagina"/>
          <w:rFonts w:asciiTheme="minorHAnsi" w:hAnsiTheme="minorHAnsi" w:cstheme="minorHAnsi"/>
          <w:sz w:val="18"/>
          <w:szCs w:val="18"/>
        </w:rPr>
        <w:footnoteRef/>
      </w:r>
      <w:r w:rsidRPr="00FA5327">
        <w:rPr>
          <w:rFonts w:asciiTheme="minorHAnsi" w:hAnsiTheme="minorHAnsi" w:cstheme="minorHAnsi"/>
          <w:sz w:val="18"/>
          <w:szCs w:val="18"/>
        </w:rPr>
        <w:t xml:space="preserve"> Sul punto può risultare utile richiamare i principi contenuti nell</w:t>
      </w:r>
      <w:r>
        <w:rPr>
          <w:rFonts w:asciiTheme="minorHAnsi" w:hAnsiTheme="minorHAnsi" w:cstheme="minorHAnsi"/>
          <w:sz w:val="18"/>
          <w:szCs w:val="18"/>
        </w:rPr>
        <w:t>’</w:t>
      </w:r>
      <w:r w:rsidRPr="00FA5327">
        <w:rPr>
          <w:rFonts w:asciiTheme="minorHAnsi" w:hAnsiTheme="minorHAnsi" w:cstheme="minorHAnsi"/>
          <w:sz w:val="18"/>
          <w:szCs w:val="18"/>
        </w:rPr>
        <w:t>art.</w:t>
      </w:r>
      <w:r>
        <w:rPr>
          <w:rFonts w:asciiTheme="minorHAnsi" w:hAnsiTheme="minorHAnsi" w:cstheme="minorHAnsi"/>
          <w:sz w:val="18"/>
          <w:szCs w:val="18"/>
        </w:rPr>
        <w:t xml:space="preserve"> </w:t>
      </w:r>
      <w:r w:rsidRPr="00FA5327">
        <w:rPr>
          <w:rFonts w:asciiTheme="minorHAnsi" w:hAnsiTheme="minorHAnsi" w:cstheme="minorHAnsi"/>
          <w:sz w:val="18"/>
          <w:szCs w:val="18"/>
        </w:rPr>
        <w:t xml:space="preserve">168 l.f. per cui </w:t>
      </w:r>
      <w:r w:rsidR="00DA5899">
        <w:rPr>
          <w:rFonts w:asciiTheme="minorHAnsi" w:hAnsiTheme="minorHAnsi" w:cstheme="minorHAnsi"/>
          <w:sz w:val="18"/>
          <w:szCs w:val="18"/>
        </w:rPr>
        <w:t>“</w:t>
      </w:r>
      <w:r w:rsidRPr="00FA5327">
        <w:rPr>
          <w:rFonts w:asciiTheme="minorHAnsi" w:hAnsiTheme="minorHAnsi" w:cstheme="minorHAnsi"/>
          <w:i/>
          <w:iCs/>
          <w:sz w:val="18"/>
          <w:szCs w:val="18"/>
        </w:rPr>
        <w:t>dalla data della pubblicazione del ricorso nel registro delle imprese e fino al momento in cui il decreto di omologazione del concordato preventivo diventa definitivo, i creditori per titolo o causa anteriore non possono, sotto pena di nullità, iniziare o proseguire azioni esecutive e cautelari sul patrimonio del debitore</w:t>
      </w:r>
      <w:r w:rsidR="00DA5899">
        <w:rPr>
          <w:rFonts w:asciiTheme="minorHAnsi" w:hAnsiTheme="minorHAnsi" w:cstheme="minorHAnsi"/>
          <w:sz w:val="18"/>
          <w:szCs w:val="18"/>
        </w:rPr>
        <w:t>”</w:t>
      </w:r>
      <w:r>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F42F4" w14:textId="60CE0252" w:rsidR="0050319E" w:rsidRDefault="0050319E">
    <w:pPr>
      <w:pStyle w:val="Intestazione"/>
    </w:pPr>
    <w:r>
      <w:rPr>
        <w:noProof/>
      </w:rPr>
      <mc:AlternateContent>
        <mc:Choice Requires="wpg">
          <w:drawing>
            <wp:anchor distT="0" distB="0" distL="114300" distR="114300" simplePos="0" relativeHeight="251664384" behindDoc="0" locked="0" layoutInCell="1" allowOverlap="1" wp14:anchorId="5A3BF2AF" wp14:editId="48D9F6D2">
              <wp:simplePos x="0" y="0"/>
              <wp:positionH relativeFrom="column">
                <wp:posOffset>0</wp:posOffset>
              </wp:positionH>
              <wp:positionV relativeFrom="paragraph">
                <wp:posOffset>-635</wp:posOffset>
              </wp:positionV>
              <wp:extent cx="5702651" cy="525145"/>
              <wp:effectExtent l="0" t="0" r="107950" b="8255"/>
              <wp:wrapNone/>
              <wp:docPr id="11" name="Gruppo 11"/>
              <wp:cNvGraphicFramePr/>
              <a:graphic xmlns:a="http://schemas.openxmlformats.org/drawingml/2006/main">
                <a:graphicData uri="http://schemas.microsoft.com/office/word/2010/wordprocessingGroup">
                  <wpg:wgp>
                    <wpg:cNvGrpSpPr/>
                    <wpg:grpSpPr>
                      <a:xfrm>
                        <a:off x="0" y="0"/>
                        <a:ext cx="5702651" cy="525145"/>
                        <a:chOff x="0" y="0"/>
                        <a:chExt cx="5702651" cy="525145"/>
                      </a:xfrm>
                    </wpg:grpSpPr>
                    <wps:wsp>
                      <wps:cNvPr id="12" name="AutoShape 1"/>
                      <wps:cNvCnPr>
                        <a:cxnSpLocks noChangeShapeType="1"/>
                      </wps:cNvCnPr>
                      <wps:spPr bwMode="auto">
                        <a:xfrm>
                          <a:off x="1526651" y="421254"/>
                          <a:ext cx="4176000" cy="635"/>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13" name="Immagine 0" descr="logo_con scritta_laterale.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525145"/>
                        </a:xfrm>
                        <a:prstGeom prst="rect">
                          <a:avLst/>
                        </a:prstGeom>
                        <a:noFill/>
                        <a:ln>
                          <a:noFill/>
                        </a:ln>
                      </pic:spPr>
                    </pic:pic>
                  </wpg:wgp>
                </a:graphicData>
              </a:graphic>
            </wp:anchor>
          </w:drawing>
        </mc:Choice>
        <mc:Fallback>
          <w:pict>
            <v:group w14:anchorId="3BD15A0C" id="Gruppo 11" o:spid="_x0000_s1026" style="position:absolute;margin-left:0;margin-top:-.05pt;width:449.05pt;height:41.35pt;z-index:251664384" coordsize="57026,52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ASgAAAABSZ2h0bG9uZwAAANo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MWElDQ19QUk9GSUxFAAEBAAAMSExpbm8CEAAAbW50&#10;clJHQiBYWVogB84AAgAJAAYAMQAAYWNzcE1TRlQAAAAASUVDIHNSR0IAAAAAAAAAAAAAAAE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">
              <v:shapetype id="_x0000_t32" coordsize="21600,21600" o:spt="32" o:oned="t" path="m,l21600,21600e" filled="f">
                <v:path arrowok="t" fillok="f" o:connecttype="none"/>
                <o:lock v:ext="edit" shapetype="t"/>
              </v:shapetype>
              <v:shape id="AutoShape 1" o:spid="_x0000_s1027" type="#_x0000_t32" style="position:absolute;left:15266;top:4212;width:4176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" strokecolor="red" strokeweight="2.25pt">
                <v:shadow on="t" opacity=".5" offset="6pt,-6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0" o:spid="_x0000_s1028" type="#_x0000_t75" alt="logo_con scritta_laterale.jpg" style="position:absolute;width:15443;height:5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">
                <v:imagedata r:id="rId2" o:title="logo_con scritta_latera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35DF2" w14:textId="7B8A1735" w:rsidR="0050319E" w:rsidRDefault="0050319E">
    <w:pPr>
      <w:pStyle w:val="Intestazione"/>
    </w:pPr>
    <w:r>
      <w:rPr>
        <w:noProof/>
        <w:lang w:eastAsia="it-IT"/>
      </w:rPr>
      <mc:AlternateContent>
        <mc:Choice Requires="wps">
          <w:drawing>
            <wp:anchor distT="0" distB="0" distL="114300" distR="114300" simplePos="0" relativeHeight="251657216" behindDoc="0" locked="0" layoutInCell="1" allowOverlap="1" wp14:anchorId="00761E0D" wp14:editId="32ED21F1">
              <wp:simplePos x="0" y="0"/>
              <wp:positionH relativeFrom="column">
                <wp:posOffset>251460</wp:posOffset>
              </wp:positionH>
              <wp:positionV relativeFrom="paragraph">
                <wp:posOffset>1922145</wp:posOffset>
              </wp:positionV>
              <wp:extent cx="5760000" cy="0"/>
              <wp:effectExtent l="0" t="95250" r="107950" b="19050"/>
              <wp:wrapNone/>
              <wp:docPr id="15" name="Connettore 2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anchor>
          </w:drawing>
        </mc:Choice>
        <mc:Fallback>
          <w:pict>
            <v:shapetype w14:anchorId="0A62DC7D" id="_x0000_t32" coordsize="21600,21600" o:spt="32" o:oned="t" path="m,l21600,21600e" filled="f">
              <v:path arrowok="t" fillok="f" o:connecttype="none"/>
              <o:lock v:ext="edit" shapetype="t"/>
            </v:shapetype>
            <v:shape id="Connettore 2 15" o:spid="_x0000_s1026" type="#_x0000_t32" style="position:absolute;margin-left:19.8pt;margin-top:151.35pt;width:453.5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" strokecolor="red" strokeweight="2.25pt">
              <v:shadow on="t" opacity=".5" offset="6pt,-6pt"/>
            </v:shape>
          </w:pict>
        </mc:Fallback>
      </mc:AlternateContent>
    </w:r>
    <w:r>
      <w:rPr>
        <w:noProof/>
        <w:lang w:eastAsia="it-IT"/>
      </w:rPr>
      <w:drawing>
        <wp:anchor distT="0" distB="0" distL="114300" distR="114300" simplePos="0" relativeHeight="251658240" behindDoc="0" locked="0" layoutInCell="1" allowOverlap="1" wp14:anchorId="1E6434AE" wp14:editId="4E3BEDA5">
          <wp:simplePos x="0" y="0"/>
          <wp:positionH relativeFrom="column">
            <wp:posOffset>251460</wp:posOffset>
          </wp:positionH>
          <wp:positionV relativeFrom="paragraph">
            <wp:posOffset>883920</wp:posOffset>
          </wp:positionV>
          <wp:extent cx="2015490" cy="683895"/>
          <wp:effectExtent l="0" t="0" r="3810" b="1905"/>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5490" cy="68389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D9292" w14:textId="3294B1BB" w:rsidR="0050319E" w:rsidRDefault="0050319E">
    <w:pPr>
      <w:pStyle w:val="Intestazione"/>
    </w:pPr>
    <w:r>
      <w:rPr>
        <w:noProof/>
      </w:rPr>
      <mc:AlternateContent>
        <mc:Choice Requires="wpg">
          <w:drawing>
            <wp:anchor distT="0" distB="0" distL="114300" distR="114300" simplePos="0" relativeHeight="251666432" behindDoc="0" locked="0" layoutInCell="1" allowOverlap="1" wp14:anchorId="0D73201D" wp14:editId="14A3AF76">
              <wp:simplePos x="0" y="0"/>
              <wp:positionH relativeFrom="column">
                <wp:posOffset>0</wp:posOffset>
              </wp:positionH>
              <wp:positionV relativeFrom="paragraph">
                <wp:posOffset>-635</wp:posOffset>
              </wp:positionV>
              <wp:extent cx="5702651" cy="525145"/>
              <wp:effectExtent l="0" t="0" r="107950" b="8255"/>
              <wp:wrapNone/>
              <wp:docPr id="14" name="Gruppo 14"/>
              <wp:cNvGraphicFramePr/>
              <a:graphic xmlns:a="http://schemas.openxmlformats.org/drawingml/2006/main">
                <a:graphicData uri="http://schemas.microsoft.com/office/word/2010/wordprocessingGroup">
                  <wpg:wgp>
                    <wpg:cNvGrpSpPr/>
                    <wpg:grpSpPr>
                      <a:xfrm>
                        <a:off x="0" y="0"/>
                        <a:ext cx="5702651" cy="525145"/>
                        <a:chOff x="0" y="0"/>
                        <a:chExt cx="5702651" cy="525145"/>
                      </a:xfrm>
                    </wpg:grpSpPr>
                    <wps:wsp>
                      <wps:cNvPr id="16" name="AutoShape 1"/>
                      <wps:cNvCnPr>
                        <a:cxnSpLocks noChangeShapeType="1"/>
                      </wps:cNvCnPr>
                      <wps:spPr bwMode="auto">
                        <a:xfrm>
                          <a:off x="1526651" y="421254"/>
                          <a:ext cx="4176000" cy="635"/>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17" name="Immagine 0" descr="logo_con scritta_laterale.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525145"/>
                        </a:xfrm>
                        <a:prstGeom prst="rect">
                          <a:avLst/>
                        </a:prstGeom>
                        <a:noFill/>
                        <a:ln>
                          <a:noFill/>
                        </a:ln>
                      </pic:spPr>
                    </pic:pic>
                  </wpg:wgp>
                </a:graphicData>
              </a:graphic>
            </wp:anchor>
          </w:drawing>
        </mc:Choice>
        <mc:Fallback>
          <w:pict>
            <v:group w14:anchorId="19EA2DED" id="Gruppo 14" o:spid="_x0000_s1026" style="position:absolute;margin-left:0;margin-top:-.05pt;width:449.05pt;height:41.35pt;z-index:251666432" coordsize="57026,52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ASgAAAABSZ2h0bG9uZwAAANo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MWElDQ19QUk9GSUxFAAEBAAAMSExpbm8CEAAAbW50&#10;clJHQiBYWVogB84AAgAJAAYAMQAAYWNzcE1TRlQAAAAASUVDIHNSR0IAAAAAAAAAAAAAAAE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">
              <v:shapetype id="_x0000_t32" coordsize="21600,21600" o:spt="32" o:oned="t" path="m,l21600,21600e" filled="f">
                <v:path arrowok="t" fillok="f" o:connecttype="none"/>
                <o:lock v:ext="edit" shapetype="t"/>
              </v:shapetype>
              <v:shape id="AutoShape 1" o:spid="_x0000_s1027" type="#_x0000_t32" style="position:absolute;left:15266;top:4212;width:4176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" strokecolor="red" strokeweight="2.25pt">
                <v:shadow on="t" opacity=".5" offset="6pt,-6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0" o:spid="_x0000_s1028" type="#_x0000_t75" alt="logo_con scritta_laterale.jpg" style="position:absolute;width:15443;height:5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">
                <v:imagedata r:id="rId2" o:title="logo_con scritta_laterale"/>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6CC9D" w14:textId="7F4D7BE7" w:rsidR="0050319E" w:rsidRDefault="0050319E">
    <w:pPr>
      <w:pStyle w:val="Intestazione"/>
    </w:pPr>
    <w:r>
      <w:rPr>
        <w:noProof/>
      </w:rPr>
      <mc:AlternateContent>
        <mc:Choice Requires="wpg">
          <w:drawing>
            <wp:anchor distT="0" distB="0" distL="114300" distR="114300" simplePos="0" relativeHeight="251662336" behindDoc="0" locked="0" layoutInCell="1" allowOverlap="1" wp14:anchorId="5A9753F0" wp14:editId="1E6421E7">
              <wp:simplePos x="0" y="0"/>
              <wp:positionH relativeFrom="column">
                <wp:posOffset>-1933</wp:posOffset>
              </wp:positionH>
              <wp:positionV relativeFrom="paragraph">
                <wp:posOffset>3009</wp:posOffset>
              </wp:positionV>
              <wp:extent cx="5702651" cy="525145"/>
              <wp:effectExtent l="0" t="0" r="107950" b="8255"/>
              <wp:wrapNone/>
              <wp:docPr id="10" name="Gruppo 10"/>
              <wp:cNvGraphicFramePr/>
              <a:graphic xmlns:a="http://schemas.openxmlformats.org/drawingml/2006/main">
                <a:graphicData uri="http://schemas.microsoft.com/office/word/2010/wordprocessingGroup">
                  <wpg:wgp>
                    <wpg:cNvGrpSpPr/>
                    <wpg:grpSpPr>
                      <a:xfrm>
                        <a:off x="0" y="0"/>
                        <a:ext cx="5702651" cy="525145"/>
                        <a:chOff x="0" y="0"/>
                        <a:chExt cx="5702651" cy="525145"/>
                      </a:xfrm>
                    </wpg:grpSpPr>
                    <wps:wsp>
                      <wps:cNvPr id="4" name="AutoShape 1"/>
                      <wps:cNvCnPr>
                        <a:cxnSpLocks noChangeShapeType="1"/>
                      </wps:cNvCnPr>
                      <wps:spPr bwMode="auto">
                        <a:xfrm>
                          <a:off x="1526651" y="421254"/>
                          <a:ext cx="4176000" cy="635"/>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5" name="Immagine 0" descr="logo_con scritta_laterale.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525145"/>
                        </a:xfrm>
                        <a:prstGeom prst="rect">
                          <a:avLst/>
                        </a:prstGeom>
                        <a:noFill/>
                        <a:ln>
                          <a:noFill/>
                        </a:ln>
                      </pic:spPr>
                    </pic:pic>
                  </wpg:wgp>
                </a:graphicData>
              </a:graphic>
            </wp:anchor>
          </w:drawing>
        </mc:Choice>
        <mc:Fallback>
          <w:pict>
            <v:group w14:anchorId="6EE079B1" id="Gruppo 10" o:spid="_x0000_s1026" style="position:absolute;margin-left:-.15pt;margin-top:.25pt;width:449.05pt;height:41.35pt;z-index:251662336" coordsize="57026,52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ASgAAAABSZ2h0bG9uZwAAANo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IMWElDQ19QUk9GSUxFAAEBAAAMSExpbm8CEAAAbW50clJH&#10;QiBYWVogB84AAgAJAAYAMQAAYWNzcE1TRlQAAAAASUVDIHNSR0IAAAAAAAAAAAAAAAE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DkFkb2Jl&#10;AGQAAAAAAf/bAIQABgQEBAUEBgUFBgkGBQYJCwgGBggLDAoKCwoKDBAMDAwMDAwQDAwMDAwMDAwM&#10;DAwMDAwMDAwMDAwMDAwMDAwMDAEHBwcNDA0YEBAYFA4ODhQUDg4ODhQRDAwMDAwREQwMDAwMDBEM&#10;DAwMDAwMDAwMDAwMDAwMDAwMDAwMDAwMDAwM/8AAEQgASgDaAwERAAIRAQMRAf/dAAQAHP/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">
              <v:shapetype id="_x0000_t32" coordsize="21600,21600" o:spt="32" o:oned="t" path="m,l21600,21600e" filled="f">
                <v:path arrowok="t" fillok="f" o:connecttype="none"/>
                <o:lock v:ext="edit" shapetype="t"/>
              </v:shapetype>
              <v:shape id="AutoShape 1" o:spid="_x0000_s1027" type="#_x0000_t32" style="position:absolute;left:15266;top:4212;width:4176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" strokecolor="red" strokeweight="2.25pt">
                <v:shadow on="t" opacity=".5" offset="6pt,-6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0" o:spid="_x0000_s1028" type="#_x0000_t75" alt="logo_con scritta_laterale.jpg" style="position:absolute;width:15443;height:5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">
                <v:imagedata r:id="rId2" o:title="logo_con scritta_latera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ADF"/>
    <w:multiLevelType w:val="multilevel"/>
    <w:tmpl w:val="883852C6"/>
    <w:lvl w:ilvl="0">
      <w:start w:val="2"/>
      <w:numFmt w:val="decimal"/>
      <w:lvlText w:val="%1."/>
      <w:lvlJc w:val="left"/>
      <w:pPr>
        <w:ind w:left="360" w:hanging="360"/>
      </w:pPr>
      <w:rPr>
        <w:rFonts w:ascii="Calibri" w:eastAsia="Calibri" w:hAnsi="Calibri" w:hint="default"/>
        <w:sz w:val="22"/>
      </w:rPr>
    </w:lvl>
    <w:lvl w:ilvl="1">
      <w:start w:val="4"/>
      <w:numFmt w:val="decimal"/>
      <w:lvlText w:val="%1.%2."/>
      <w:lvlJc w:val="left"/>
      <w:pPr>
        <w:ind w:left="1080" w:hanging="360"/>
      </w:pPr>
      <w:rPr>
        <w:rFonts w:ascii="Calibri" w:eastAsia="Calibri" w:hAnsi="Calibri" w:hint="default"/>
        <w:sz w:val="22"/>
      </w:rPr>
    </w:lvl>
    <w:lvl w:ilvl="2">
      <w:start w:val="1"/>
      <w:numFmt w:val="decimal"/>
      <w:lvlText w:val="%1.%2.%3."/>
      <w:lvlJc w:val="left"/>
      <w:pPr>
        <w:ind w:left="2160" w:hanging="720"/>
      </w:pPr>
      <w:rPr>
        <w:rFonts w:ascii="Calibri" w:eastAsia="Calibri" w:hAnsi="Calibri" w:hint="default"/>
        <w:sz w:val="22"/>
      </w:rPr>
    </w:lvl>
    <w:lvl w:ilvl="3">
      <w:start w:val="1"/>
      <w:numFmt w:val="decimal"/>
      <w:lvlText w:val="%1.%2.%3.%4."/>
      <w:lvlJc w:val="left"/>
      <w:pPr>
        <w:ind w:left="2880" w:hanging="720"/>
      </w:pPr>
      <w:rPr>
        <w:rFonts w:ascii="Calibri" w:eastAsia="Calibri" w:hAnsi="Calibri" w:hint="default"/>
        <w:sz w:val="22"/>
      </w:rPr>
    </w:lvl>
    <w:lvl w:ilvl="4">
      <w:start w:val="1"/>
      <w:numFmt w:val="decimal"/>
      <w:lvlText w:val="%1.%2.%3.%4.%5."/>
      <w:lvlJc w:val="left"/>
      <w:pPr>
        <w:ind w:left="3960" w:hanging="1080"/>
      </w:pPr>
      <w:rPr>
        <w:rFonts w:ascii="Calibri" w:eastAsia="Calibri" w:hAnsi="Calibri" w:hint="default"/>
        <w:sz w:val="22"/>
      </w:rPr>
    </w:lvl>
    <w:lvl w:ilvl="5">
      <w:start w:val="1"/>
      <w:numFmt w:val="decimal"/>
      <w:lvlText w:val="%1.%2.%3.%4.%5.%6."/>
      <w:lvlJc w:val="left"/>
      <w:pPr>
        <w:ind w:left="4680" w:hanging="1080"/>
      </w:pPr>
      <w:rPr>
        <w:rFonts w:ascii="Calibri" w:eastAsia="Calibri" w:hAnsi="Calibri" w:hint="default"/>
        <w:sz w:val="22"/>
      </w:rPr>
    </w:lvl>
    <w:lvl w:ilvl="6">
      <w:start w:val="1"/>
      <w:numFmt w:val="decimal"/>
      <w:lvlText w:val="%1.%2.%3.%4.%5.%6.%7."/>
      <w:lvlJc w:val="left"/>
      <w:pPr>
        <w:ind w:left="5760" w:hanging="1440"/>
      </w:pPr>
      <w:rPr>
        <w:rFonts w:ascii="Calibri" w:eastAsia="Calibri" w:hAnsi="Calibri" w:hint="default"/>
        <w:sz w:val="22"/>
      </w:rPr>
    </w:lvl>
    <w:lvl w:ilvl="7">
      <w:start w:val="1"/>
      <w:numFmt w:val="decimal"/>
      <w:lvlText w:val="%1.%2.%3.%4.%5.%6.%7.%8."/>
      <w:lvlJc w:val="left"/>
      <w:pPr>
        <w:ind w:left="6480" w:hanging="1440"/>
      </w:pPr>
      <w:rPr>
        <w:rFonts w:ascii="Calibri" w:eastAsia="Calibri" w:hAnsi="Calibri" w:hint="default"/>
        <w:sz w:val="22"/>
      </w:rPr>
    </w:lvl>
    <w:lvl w:ilvl="8">
      <w:start w:val="1"/>
      <w:numFmt w:val="decimal"/>
      <w:lvlText w:val="%1.%2.%3.%4.%5.%6.%7.%8.%9."/>
      <w:lvlJc w:val="left"/>
      <w:pPr>
        <w:ind w:left="7560" w:hanging="1800"/>
      </w:pPr>
      <w:rPr>
        <w:rFonts w:ascii="Calibri" w:eastAsia="Calibri" w:hAnsi="Calibri" w:hint="default"/>
        <w:sz w:val="22"/>
      </w:rPr>
    </w:lvl>
  </w:abstractNum>
  <w:abstractNum w:abstractNumId="1" w15:restartNumberingAfterBreak="0">
    <w:nsid w:val="09D43780"/>
    <w:multiLevelType w:val="hybridMultilevel"/>
    <w:tmpl w:val="0E182C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132D2C"/>
    <w:multiLevelType w:val="hybridMultilevel"/>
    <w:tmpl w:val="4B660200"/>
    <w:lvl w:ilvl="0" w:tplc="B9CA1252">
      <w:numFmt w:val="bullet"/>
      <w:lvlText w:val="-"/>
      <w:lvlJc w:val="left"/>
      <w:pPr>
        <w:ind w:left="1430" w:hanging="360"/>
      </w:pPr>
      <w:rPr>
        <w:rFonts w:ascii="Arial" w:eastAsia="Times New Roman" w:hAnsi="Arial" w:cs="Aria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3" w15:restartNumberingAfterBreak="0">
    <w:nsid w:val="144D7490"/>
    <w:multiLevelType w:val="hybridMultilevel"/>
    <w:tmpl w:val="5FAE0838"/>
    <w:lvl w:ilvl="0" w:tplc="A9580D0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1B5C2A"/>
    <w:multiLevelType w:val="hybridMultilevel"/>
    <w:tmpl w:val="2B34DAE0"/>
    <w:lvl w:ilvl="0" w:tplc="AC8C19C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5171AE"/>
    <w:multiLevelType w:val="hybridMultilevel"/>
    <w:tmpl w:val="E7DA12B2"/>
    <w:lvl w:ilvl="0" w:tplc="D96ED89A">
      <w:start w:val="1"/>
      <w:numFmt w:val="decimal"/>
      <w:lvlText w:val="3.%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890955"/>
    <w:multiLevelType w:val="hybridMultilevel"/>
    <w:tmpl w:val="D54AF452"/>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2172FA"/>
    <w:multiLevelType w:val="hybridMultilevel"/>
    <w:tmpl w:val="390277CE"/>
    <w:lvl w:ilvl="0" w:tplc="D96ED89A">
      <w:start w:val="1"/>
      <w:numFmt w:val="decimal"/>
      <w:lvlText w:val="3.%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145A23"/>
    <w:multiLevelType w:val="hybridMultilevel"/>
    <w:tmpl w:val="C332D0D6"/>
    <w:lvl w:ilvl="0" w:tplc="D176276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CEB6099"/>
    <w:multiLevelType w:val="hybridMultilevel"/>
    <w:tmpl w:val="24BC89B4"/>
    <w:lvl w:ilvl="0" w:tplc="EA7E629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015C80"/>
    <w:multiLevelType w:val="multilevel"/>
    <w:tmpl w:val="8FA8B2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CA65D4"/>
    <w:multiLevelType w:val="hybridMultilevel"/>
    <w:tmpl w:val="2F9A9698"/>
    <w:lvl w:ilvl="0" w:tplc="B9CA125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2822C1"/>
    <w:multiLevelType w:val="hybridMultilevel"/>
    <w:tmpl w:val="FF2A8E66"/>
    <w:lvl w:ilvl="0" w:tplc="8684EF74">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8452DC"/>
    <w:multiLevelType w:val="hybridMultilevel"/>
    <w:tmpl w:val="4D4CD9D8"/>
    <w:lvl w:ilvl="0" w:tplc="D4BEF73A">
      <w:start w:val="1"/>
      <w:numFmt w:val="decimal"/>
      <w:lvlText w:val="4.%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AC33CF"/>
    <w:multiLevelType w:val="hybridMultilevel"/>
    <w:tmpl w:val="8C8C3A72"/>
    <w:lvl w:ilvl="0" w:tplc="7C822F2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A2408C1"/>
    <w:multiLevelType w:val="hybridMultilevel"/>
    <w:tmpl w:val="DE82AA9A"/>
    <w:lvl w:ilvl="0" w:tplc="EA7E6294">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79B223B"/>
    <w:multiLevelType w:val="hybridMultilevel"/>
    <w:tmpl w:val="0ED09E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A427217"/>
    <w:multiLevelType w:val="multilevel"/>
    <w:tmpl w:val="45B80B9A"/>
    <w:lvl w:ilvl="0">
      <w:start w:val="1"/>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EB4722C"/>
    <w:multiLevelType w:val="hybridMultilevel"/>
    <w:tmpl w:val="8AA6A4B8"/>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3806D0D"/>
    <w:multiLevelType w:val="hybridMultilevel"/>
    <w:tmpl w:val="A9104ED0"/>
    <w:lvl w:ilvl="0" w:tplc="5C84D14C">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6244D73"/>
    <w:multiLevelType w:val="hybridMultilevel"/>
    <w:tmpl w:val="D09470C6"/>
    <w:lvl w:ilvl="0" w:tplc="EA7E629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A15095"/>
    <w:multiLevelType w:val="hybridMultilevel"/>
    <w:tmpl w:val="26722A3C"/>
    <w:lvl w:ilvl="0" w:tplc="8AFA0B34">
      <w:start w:val="1"/>
      <w:numFmt w:val="decimal"/>
      <w:lvlText w:val="%1."/>
      <w:lvlJc w:val="left"/>
      <w:pPr>
        <w:ind w:left="720" w:hanging="360"/>
      </w:pPr>
      <w:rPr>
        <w:rFonts w:cs="Calibri"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8465E91"/>
    <w:multiLevelType w:val="multilevel"/>
    <w:tmpl w:val="C8D4F3A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8954E9E"/>
    <w:multiLevelType w:val="hybridMultilevel"/>
    <w:tmpl w:val="890E590C"/>
    <w:lvl w:ilvl="0" w:tplc="0854BCB6">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21"/>
  </w:num>
  <w:num w:numId="3">
    <w:abstractNumId w:val="8"/>
  </w:num>
  <w:num w:numId="4">
    <w:abstractNumId w:val="11"/>
  </w:num>
  <w:num w:numId="5">
    <w:abstractNumId w:val="10"/>
  </w:num>
  <w:num w:numId="6">
    <w:abstractNumId w:val="12"/>
  </w:num>
  <w:num w:numId="7">
    <w:abstractNumId w:val="1"/>
  </w:num>
  <w:num w:numId="8">
    <w:abstractNumId w:val="6"/>
  </w:num>
  <w:num w:numId="9">
    <w:abstractNumId w:val="17"/>
  </w:num>
  <w:num w:numId="10">
    <w:abstractNumId w:val="2"/>
  </w:num>
  <w:num w:numId="11">
    <w:abstractNumId w:val="4"/>
  </w:num>
  <w:num w:numId="12">
    <w:abstractNumId w:val="22"/>
  </w:num>
  <w:num w:numId="13">
    <w:abstractNumId w:val="5"/>
  </w:num>
  <w:num w:numId="14">
    <w:abstractNumId w:val="7"/>
  </w:num>
  <w:num w:numId="15">
    <w:abstractNumId w:val="13"/>
  </w:num>
  <w:num w:numId="16">
    <w:abstractNumId w:val="23"/>
  </w:num>
  <w:num w:numId="17">
    <w:abstractNumId w:val="0"/>
  </w:num>
  <w:num w:numId="18">
    <w:abstractNumId w:val="14"/>
  </w:num>
  <w:num w:numId="19">
    <w:abstractNumId w:val="9"/>
  </w:num>
  <w:num w:numId="20">
    <w:abstractNumId w:val="18"/>
  </w:num>
  <w:num w:numId="21">
    <w:abstractNumId w:val="20"/>
  </w:num>
  <w:num w:numId="22">
    <w:abstractNumId w:val="3"/>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BCD"/>
    <w:rsid w:val="00005040"/>
    <w:rsid w:val="000073FE"/>
    <w:rsid w:val="000127EA"/>
    <w:rsid w:val="00013888"/>
    <w:rsid w:val="00016822"/>
    <w:rsid w:val="00030D16"/>
    <w:rsid w:val="0003647C"/>
    <w:rsid w:val="000447CF"/>
    <w:rsid w:val="000459C2"/>
    <w:rsid w:val="00045EF6"/>
    <w:rsid w:val="00046E5D"/>
    <w:rsid w:val="000557FC"/>
    <w:rsid w:val="00055813"/>
    <w:rsid w:val="00060B24"/>
    <w:rsid w:val="00066434"/>
    <w:rsid w:val="00070FA0"/>
    <w:rsid w:val="00071212"/>
    <w:rsid w:val="0007289E"/>
    <w:rsid w:val="00073CEF"/>
    <w:rsid w:val="00075480"/>
    <w:rsid w:val="000773A3"/>
    <w:rsid w:val="00082BA1"/>
    <w:rsid w:val="000835D0"/>
    <w:rsid w:val="000867DC"/>
    <w:rsid w:val="000968F4"/>
    <w:rsid w:val="000A4BFF"/>
    <w:rsid w:val="000A4D81"/>
    <w:rsid w:val="000A592E"/>
    <w:rsid w:val="000A771B"/>
    <w:rsid w:val="000B31A1"/>
    <w:rsid w:val="000B6603"/>
    <w:rsid w:val="000B6C9A"/>
    <w:rsid w:val="000C7EF6"/>
    <w:rsid w:val="000D3AF5"/>
    <w:rsid w:val="000D5DE1"/>
    <w:rsid w:val="000E1841"/>
    <w:rsid w:val="000E49E4"/>
    <w:rsid w:val="000E501A"/>
    <w:rsid w:val="000F5601"/>
    <w:rsid w:val="00110979"/>
    <w:rsid w:val="00111CA9"/>
    <w:rsid w:val="00112210"/>
    <w:rsid w:val="00122DDB"/>
    <w:rsid w:val="00123B77"/>
    <w:rsid w:val="00124016"/>
    <w:rsid w:val="00124F69"/>
    <w:rsid w:val="00134F57"/>
    <w:rsid w:val="00141F94"/>
    <w:rsid w:val="001605C0"/>
    <w:rsid w:val="00166F87"/>
    <w:rsid w:val="001740F8"/>
    <w:rsid w:val="00196548"/>
    <w:rsid w:val="001A58CB"/>
    <w:rsid w:val="001A6964"/>
    <w:rsid w:val="001B0714"/>
    <w:rsid w:val="001B28F1"/>
    <w:rsid w:val="001B76DE"/>
    <w:rsid w:val="001B77E1"/>
    <w:rsid w:val="001C1438"/>
    <w:rsid w:val="001C584E"/>
    <w:rsid w:val="001D0BDE"/>
    <w:rsid w:val="001D187F"/>
    <w:rsid w:val="001D4CEB"/>
    <w:rsid w:val="001E2889"/>
    <w:rsid w:val="001E61FD"/>
    <w:rsid w:val="001F7A92"/>
    <w:rsid w:val="001F7C55"/>
    <w:rsid w:val="002015A9"/>
    <w:rsid w:val="0020286F"/>
    <w:rsid w:val="002044B4"/>
    <w:rsid w:val="00207CE3"/>
    <w:rsid w:val="00216D12"/>
    <w:rsid w:val="00221268"/>
    <w:rsid w:val="00221520"/>
    <w:rsid w:val="002260AB"/>
    <w:rsid w:val="00230DCC"/>
    <w:rsid w:val="00234612"/>
    <w:rsid w:val="00241227"/>
    <w:rsid w:val="00241B8F"/>
    <w:rsid w:val="00241CC2"/>
    <w:rsid w:val="00243AFB"/>
    <w:rsid w:val="00244CD6"/>
    <w:rsid w:val="00257DD6"/>
    <w:rsid w:val="00262045"/>
    <w:rsid w:val="00274800"/>
    <w:rsid w:val="0027666D"/>
    <w:rsid w:val="002834F2"/>
    <w:rsid w:val="00283828"/>
    <w:rsid w:val="00284C70"/>
    <w:rsid w:val="002874F6"/>
    <w:rsid w:val="0029660B"/>
    <w:rsid w:val="002A49DA"/>
    <w:rsid w:val="002A687D"/>
    <w:rsid w:val="002C2DF9"/>
    <w:rsid w:val="002D4A77"/>
    <w:rsid w:val="002E2339"/>
    <w:rsid w:val="002E238C"/>
    <w:rsid w:val="002F1866"/>
    <w:rsid w:val="002F1B4C"/>
    <w:rsid w:val="0030038E"/>
    <w:rsid w:val="00304BDC"/>
    <w:rsid w:val="0030778E"/>
    <w:rsid w:val="00307CD0"/>
    <w:rsid w:val="003108C7"/>
    <w:rsid w:val="0031421F"/>
    <w:rsid w:val="00331498"/>
    <w:rsid w:val="00332D1C"/>
    <w:rsid w:val="00335580"/>
    <w:rsid w:val="00345D9F"/>
    <w:rsid w:val="00350CA7"/>
    <w:rsid w:val="00352C1C"/>
    <w:rsid w:val="0036012F"/>
    <w:rsid w:val="003621E9"/>
    <w:rsid w:val="00363794"/>
    <w:rsid w:val="00363BAE"/>
    <w:rsid w:val="00370715"/>
    <w:rsid w:val="003748B0"/>
    <w:rsid w:val="00374E21"/>
    <w:rsid w:val="00376A99"/>
    <w:rsid w:val="00380BF3"/>
    <w:rsid w:val="00387F0E"/>
    <w:rsid w:val="0039430C"/>
    <w:rsid w:val="00395FA1"/>
    <w:rsid w:val="003A7320"/>
    <w:rsid w:val="003B550A"/>
    <w:rsid w:val="003C298A"/>
    <w:rsid w:val="003C2D6E"/>
    <w:rsid w:val="003D7C17"/>
    <w:rsid w:val="00402F17"/>
    <w:rsid w:val="004135B3"/>
    <w:rsid w:val="00413E14"/>
    <w:rsid w:val="00415BDA"/>
    <w:rsid w:val="00415D01"/>
    <w:rsid w:val="00421490"/>
    <w:rsid w:val="00423C90"/>
    <w:rsid w:val="00423D32"/>
    <w:rsid w:val="00425222"/>
    <w:rsid w:val="00425596"/>
    <w:rsid w:val="00425649"/>
    <w:rsid w:val="00425E28"/>
    <w:rsid w:val="004411D4"/>
    <w:rsid w:val="00443648"/>
    <w:rsid w:val="00443C5F"/>
    <w:rsid w:val="0045627C"/>
    <w:rsid w:val="00457EEB"/>
    <w:rsid w:val="00466E6D"/>
    <w:rsid w:val="00476B96"/>
    <w:rsid w:val="00482C66"/>
    <w:rsid w:val="00490734"/>
    <w:rsid w:val="004941F4"/>
    <w:rsid w:val="00497EB6"/>
    <w:rsid w:val="004A15AE"/>
    <w:rsid w:val="004A1CE9"/>
    <w:rsid w:val="004A2C11"/>
    <w:rsid w:val="004A3D21"/>
    <w:rsid w:val="004A7F83"/>
    <w:rsid w:val="004B02F6"/>
    <w:rsid w:val="004B2309"/>
    <w:rsid w:val="004C5DFA"/>
    <w:rsid w:val="004C7E8A"/>
    <w:rsid w:val="004D1638"/>
    <w:rsid w:val="004E1F28"/>
    <w:rsid w:val="004E5D48"/>
    <w:rsid w:val="004E5DBD"/>
    <w:rsid w:val="004E6A79"/>
    <w:rsid w:val="004F26AA"/>
    <w:rsid w:val="004F548E"/>
    <w:rsid w:val="00500E0F"/>
    <w:rsid w:val="0050319E"/>
    <w:rsid w:val="0050394E"/>
    <w:rsid w:val="00513F97"/>
    <w:rsid w:val="00514754"/>
    <w:rsid w:val="005209FD"/>
    <w:rsid w:val="00525FE6"/>
    <w:rsid w:val="0052798C"/>
    <w:rsid w:val="0053091D"/>
    <w:rsid w:val="00532FED"/>
    <w:rsid w:val="00541D18"/>
    <w:rsid w:val="00545F60"/>
    <w:rsid w:val="0055153E"/>
    <w:rsid w:val="00552400"/>
    <w:rsid w:val="00556B1F"/>
    <w:rsid w:val="00564C55"/>
    <w:rsid w:val="005661DF"/>
    <w:rsid w:val="00570505"/>
    <w:rsid w:val="0057634C"/>
    <w:rsid w:val="00576590"/>
    <w:rsid w:val="00576E0E"/>
    <w:rsid w:val="00577B24"/>
    <w:rsid w:val="00577E5E"/>
    <w:rsid w:val="005845FA"/>
    <w:rsid w:val="00584DE7"/>
    <w:rsid w:val="00586CF4"/>
    <w:rsid w:val="0059276A"/>
    <w:rsid w:val="00594506"/>
    <w:rsid w:val="005969E7"/>
    <w:rsid w:val="005A4F0F"/>
    <w:rsid w:val="005A73DE"/>
    <w:rsid w:val="005B17E3"/>
    <w:rsid w:val="005B3A25"/>
    <w:rsid w:val="005B6697"/>
    <w:rsid w:val="005C19D7"/>
    <w:rsid w:val="005C2820"/>
    <w:rsid w:val="005D5401"/>
    <w:rsid w:val="005E0C81"/>
    <w:rsid w:val="005E7DE6"/>
    <w:rsid w:val="005F10C0"/>
    <w:rsid w:val="005F326B"/>
    <w:rsid w:val="00603D19"/>
    <w:rsid w:val="00604C19"/>
    <w:rsid w:val="00610E94"/>
    <w:rsid w:val="00613559"/>
    <w:rsid w:val="00621EA3"/>
    <w:rsid w:val="00624684"/>
    <w:rsid w:val="00631075"/>
    <w:rsid w:val="00631BCD"/>
    <w:rsid w:val="00641DDB"/>
    <w:rsid w:val="0064219A"/>
    <w:rsid w:val="006516DA"/>
    <w:rsid w:val="00654AC1"/>
    <w:rsid w:val="006551FE"/>
    <w:rsid w:val="00670489"/>
    <w:rsid w:val="0067638B"/>
    <w:rsid w:val="00681148"/>
    <w:rsid w:val="00684D84"/>
    <w:rsid w:val="0069367A"/>
    <w:rsid w:val="006A3E72"/>
    <w:rsid w:val="006A54B5"/>
    <w:rsid w:val="006A553C"/>
    <w:rsid w:val="006C3F37"/>
    <w:rsid w:val="006C73C6"/>
    <w:rsid w:val="006C7B7D"/>
    <w:rsid w:val="006D1D9A"/>
    <w:rsid w:val="006D26FB"/>
    <w:rsid w:val="006E0DB2"/>
    <w:rsid w:val="006E1415"/>
    <w:rsid w:val="006E2907"/>
    <w:rsid w:val="006E39DD"/>
    <w:rsid w:val="006F4766"/>
    <w:rsid w:val="006F6FFF"/>
    <w:rsid w:val="006F72D5"/>
    <w:rsid w:val="00700D4C"/>
    <w:rsid w:val="0071153C"/>
    <w:rsid w:val="00721060"/>
    <w:rsid w:val="007218E0"/>
    <w:rsid w:val="007305EB"/>
    <w:rsid w:val="0073473D"/>
    <w:rsid w:val="00747C51"/>
    <w:rsid w:val="00753023"/>
    <w:rsid w:val="00764531"/>
    <w:rsid w:val="00775A3A"/>
    <w:rsid w:val="00785C24"/>
    <w:rsid w:val="00793B60"/>
    <w:rsid w:val="007A4EE0"/>
    <w:rsid w:val="007B0DBD"/>
    <w:rsid w:val="007B2004"/>
    <w:rsid w:val="007B5D19"/>
    <w:rsid w:val="007B772B"/>
    <w:rsid w:val="007C3A4D"/>
    <w:rsid w:val="007D0FFE"/>
    <w:rsid w:val="007D2A6F"/>
    <w:rsid w:val="007D5264"/>
    <w:rsid w:val="007D5581"/>
    <w:rsid w:val="007D607F"/>
    <w:rsid w:val="007E3A1C"/>
    <w:rsid w:val="007E7570"/>
    <w:rsid w:val="007F4595"/>
    <w:rsid w:val="007F4B04"/>
    <w:rsid w:val="00804A5F"/>
    <w:rsid w:val="00806A2D"/>
    <w:rsid w:val="00807249"/>
    <w:rsid w:val="00811B55"/>
    <w:rsid w:val="00815C20"/>
    <w:rsid w:val="00822620"/>
    <w:rsid w:val="00822AF1"/>
    <w:rsid w:val="008261C8"/>
    <w:rsid w:val="00826393"/>
    <w:rsid w:val="00826FE8"/>
    <w:rsid w:val="00827BC3"/>
    <w:rsid w:val="00830E6B"/>
    <w:rsid w:val="00830FB1"/>
    <w:rsid w:val="0083331D"/>
    <w:rsid w:val="008407DB"/>
    <w:rsid w:val="00842A32"/>
    <w:rsid w:val="00843BF3"/>
    <w:rsid w:val="00850A3E"/>
    <w:rsid w:val="00852703"/>
    <w:rsid w:val="00857ADD"/>
    <w:rsid w:val="00864137"/>
    <w:rsid w:val="00874E72"/>
    <w:rsid w:val="00881368"/>
    <w:rsid w:val="0089037A"/>
    <w:rsid w:val="008970C1"/>
    <w:rsid w:val="008A0257"/>
    <w:rsid w:val="008A522B"/>
    <w:rsid w:val="008B23D1"/>
    <w:rsid w:val="008B4DB8"/>
    <w:rsid w:val="008C2949"/>
    <w:rsid w:val="008C4347"/>
    <w:rsid w:val="008C6A33"/>
    <w:rsid w:val="008D5B0D"/>
    <w:rsid w:val="008E1275"/>
    <w:rsid w:val="008E3835"/>
    <w:rsid w:val="008E4186"/>
    <w:rsid w:val="008E7E3A"/>
    <w:rsid w:val="008F046A"/>
    <w:rsid w:val="008F304F"/>
    <w:rsid w:val="00900D14"/>
    <w:rsid w:val="009016C4"/>
    <w:rsid w:val="00933FB5"/>
    <w:rsid w:val="0093526D"/>
    <w:rsid w:val="0093725A"/>
    <w:rsid w:val="009405FC"/>
    <w:rsid w:val="00957A2E"/>
    <w:rsid w:val="0096223E"/>
    <w:rsid w:val="00970157"/>
    <w:rsid w:val="00976B86"/>
    <w:rsid w:val="00982028"/>
    <w:rsid w:val="00982086"/>
    <w:rsid w:val="009939E4"/>
    <w:rsid w:val="00994700"/>
    <w:rsid w:val="00995A4A"/>
    <w:rsid w:val="00997BD1"/>
    <w:rsid w:val="009B00A4"/>
    <w:rsid w:val="009B04E5"/>
    <w:rsid w:val="009B3ECC"/>
    <w:rsid w:val="009C2EBB"/>
    <w:rsid w:val="009C4ED7"/>
    <w:rsid w:val="009E0179"/>
    <w:rsid w:val="009E039B"/>
    <w:rsid w:val="009E1ABE"/>
    <w:rsid w:val="009E2501"/>
    <w:rsid w:val="009E3AA0"/>
    <w:rsid w:val="009E5689"/>
    <w:rsid w:val="009F0852"/>
    <w:rsid w:val="00A141EF"/>
    <w:rsid w:val="00A14222"/>
    <w:rsid w:val="00A24980"/>
    <w:rsid w:val="00A2614B"/>
    <w:rsid w:val="00A36809"/>
    <w:rsid w:val="00A40D95"/>
    <w:rsid w:val="00A474D6"/>
    <w:rsid w:val="00A51D17"/>
    <w:rsid w:val="00A61248"/>
    <w:rsid w:val="00A674A1"/>
    <w:rsid w:val="00A7382F"/>
    <w:rsid w:val="00A76635"/>
    <w:rsid w:val="00A80284"/>
    <w:rsid w:val="00AA380E"/>
    <w:rsid w:val="00AA3DD3"/>
    <w:rsid w:val="00AA48DB"/>
    <w:rsid w:val="00AA5DD3"/>
    <w:rsid w:val="00AB1840"/>
    <w:rsid w:val="00AC2F30"/>
    <w:rsid w:val="00AC5AC4"/>
    <w:rsid w:val="00AC6C06"/>
    <w:rsid w:val="00AD0FC5"/>
    <w:rsid w:val="00AD3976"/>
    <w:rsid w:val="00AD6CD0"/>
    <w:rsid w:val="00AD735A"/>
    <w:rsid w:val="00AD7CDF"/>
    <w:rsid w:val="00AE5450"/>
    <w:rsid w:val="00AF1828"/>
    <w:rsid w:val="00AF2CC0"/>
    <w:rsid w:val="00AF3B8C"/>
    <w:rsid w:val="00AF7F3C"/>
    <w:rsid w:val="00B01D23"/>
    <w:rsid w:val="00B1095D"/>
    <w:rsid w:val="00B21907"/>
    <w:rsid w:val="00B21CBC"/>
    <w:rsid w:val="00B2284F"/>
    <w:rsid w:val="00B23CF1"/>
    <w:rsid w:val="00B27B8B"/>
    <w:rsid w:val="00B33209"/>
    <w:rsid w:val="00B343CA"/>
    <w:rsid w:val="00B405FD"/>
    <w:rsid w:val="00B44033"/>
    <w:rsid w:val="00B457E0"/>
    <w:rsid w:val="00B47C0F"/>
    <w:rsid w:val="00B54C2B"/>
    <w:rsid w:val="00B60C64"/>
    <w:rsid w:val="00B6209C"/>
    <w:rsid w:val="00B67742"/>
    <w:rsid w:val="00B75D22"/>
    <w:rsid w:val="00B77A0D"/>
    <w:rsid w:val="00B83520"/>
    <w:rsid w:val="00B91690"/>
    <w:rsid w:val="00BD1F7E"/>
    <w:rsid w:val="00BD6ECD"/>
    <w:rsid w:val="00BE0634"/>
    <w:rsid w:val="00BE5680"/>
    <w:rsid w:val="00BE5D6A"/>
    <w:rsid w:val="00C003FB"/>
    <w:rsid w:val="00C0454A"/>
    <w:rsid w:val="00C11859"/>
    <w:rsid w:val="00C21D8A"/>
    <w:rsid w:val="00C23A5E"/>
    <w:rsid w:val="00C253AB"/>
    <w:rsid w:val="00C35265"/>
    <w:rsid w:val="00C364ED"/>
    <w:rsid w:val="00C40311"/>
    <w:rsid w:val="00C42150"/>
    <w:rsid w:val="00C42BB4"/>
    <w:rsid w:val="00C447CA"/>
    <w:rsid w:val="00C51100"/>
    <w:rsid w:val="00C616E2"/>
    <w:rsid w:val="00C61ADD"/>
    <w:rsid w:val="00C67BC7"/>
    <w:rsid w:val="00C745D4"/>
    <w:rsid w:val="00C7553B"/>
    <w:rsid w:val="00C76366"/>
    <w:rsid w:val="00C76723"/>
    <w:rsid w:val="00C803EB"/>
    <w:rsid w:val="00C862DF"/>
    <w:rsid w:val="00C876F4"/>
    <w:rsid w:val="00C9079B"/>
    <w:rsid w:val="00C92556"/>
    <w:rsid w:val="00C92C88"/>
    <w:rsid w:val="00C931F7"/>
    <w:rsid w:val="00C93682"/>
    <w:rsid w:val="00C95711"/>
    <w:rsid w:val="00CB02CA"/>
    <w:rsid w:val="00CB0420"/>
    <w:rsid w:val="00CB4CB2"/>
    <w:rsid w:val="00CB5A2A"/>
    <w:rsid w:val="00CC6C9B"/>
    <w:rsid w:val="00CD2897"/>
    <w:rsid w:val="00CD69FE"/>
    <w:rsid w:val="00CE4441"/>
    <w:rsid w:val="00CF02F8"/>
    <w:rsid w:val="00CF0773"/>
    <w:rsid w:val="00CF1828"/>
    <w:rsid w:val="00CF61FB"/>
    <w:rsid w:val="00D043AD"/>
    <w:rsid w:val="00D11166"/>
    <w:rsid w:val="00D21B21"/>
    <w:rsid w:val="00D22A66"/>
    <w:rsid w:val="00D240C8"/>
    <w:rsid w:val="00D26035"/>
    <w:rsid w:val="00D260E2"/>
    <w:rsid w:val="00D40677"/>
    <w:rsid w:val="00D44B38"/>
    <w:rsid w:val="00D532E6"/>
    <w:rsid w:val="00D56EE8"/>
    <w:rsid w:val="00D7341B"/>
    <w:rsid w:val="00D77E9A"/>
    <w:rsid w:val="00D82CFF"/>
    <w:rsid w:val="00D84F0C"/>
    <w:rsid w:val="00D96762"/>
    <w:rsid w:val="00DA1182"/>
    <w:rsid w:val="00DA222E"/>
    <w:rsid w:val="00DA3499"/>
    <w:rsid w:val="00DA5899"/>
    <w:rsid w:val="00DB6BF0"/>
    <w:rsid w:val="00DB7173"/>
    <w:rsid w:val="00DB71B5"/>
    <w:rsid w:val="00DC038F"/>
    <w:rsid w:val="00DD19D1"/>
    <w:rsid w:val="00DD1DDD"/>
    <w:rsid w:val="00DD3689"/>
    <w:rsid w:val="00DD487D"/>
    <w:rsid w:val="00DD7C8E"/>
    <w:rsid w:val="00DE4435"/>
    <w:rsid w:val="00DE4E5D"/>
    <w:rsid w:val="00DF07A2"/>
    <w:rsid w:val="00DF5D08"/>
    <w:rsid w:val="00E02D47"/>
    <w:rsid w:val="00E043D3"/>
    <w:rsid w:val="00E070C8"/>
    <w:rsid w:val="00E11059"/>
    <w:rsid w:val="00E11098"/>
    <w:rsid w:val="00E13788"/>
    <w:rsid w:val="00E21840"/>
    <w:rsid w:val="00E22EA6"/>
    <w:rsid w:val="00E34DD4"/>
    <w:rsid w:val="00E372D1"/>
    <w:rsid w:val="00E4155A"/>
    <w:rsid w:val="00E46B06"/>
    <w:rsid w:val="00E47B30"/>
    <w:rsid w:val="00E54CE8"/>
    <w:rsid w:val="00E55D24"/>
    <w:rsid w:val="00E72806"/>
    <w:rsid w:val="00E72F05"/>
    <w:rsid w:val="00E73823"/>
    <w:rsid w:val="00E75AC2"/>
    <w:rsid w:val="00E77F31"/>
    <w:rsid w:val="00E87C81"/>
    <w:rsid w:val="00E90FC4"/>
    <w:rsid w:val="00E9212E"/>
    <w:rsid w:val="00E96CF9"/>
    <w:rsid w:val="00EA0400"/>
    <w:rsid w:val="00EA4CFC"/>
    <w:rsid w:val="00EB1454"/>
    <w:rsid w:val="00EB18F0"/>
    <w:rsid w:val="00EB284D"/>
    <w:rsid w:val="00EB2A60"/>
    <w:rsid w:val="00EB4644"/>
    <w:rsid w:val="00EC1002"/>
    <w:rsid w:val="00EC460E"/>
    <w:rsid w:val="00EC6E5B"/>
    <w:rsid w:val="00ED0BAE"/>
    <w:rsid w:val="00ED14C7"/>
    <w:rsid w:val="00ED6D2D"/>
    <w:rsid w:val="00ED7A78"/>
    <w:rsid w:val="00EE42D9"/>
    <w:rsid w:val="00EF09F2"/>
    <w:rsid w:val="00F00065"/>
    <w:rsid w:val="00F05563"/>
    <w:rsid w:val="00F06566"/>
    <w:rsid w:val="00F1193A"/>
    <w:rsid w:val="00F12D2B"/>
    <w:rsid w:val="00F13C79"/>
    <w:rsid w:val="00F16BBA"/>
    <w:rsid w:val="00F2558E"/>
    <w:rsid w:val="00F25D96"/>
    <w:rsid w:val="00F30657"/>
    <w:rsid w:val="00F32AA3"/>
    <w:rsid w:val="00F34B7A"/>
    <w:rsid w:val="00F355E9"/>
    <w:rsid w:val="00F3771A"/>
    <w:rsid w:val="00F42386"/>
    <w:rsid w:val="00F423AA"/>
    <w:rsid w:val="00F46F68"/>
    <w:rsid w:val="00F512B2"/>
    <w:rsid w:val="00F52C0A"/>
    <w:rsid w:val="00F54275"/>
    <w:rsid w:val="00F65F20"/>
    <w:rsid w:val="00F76814"/>
    <w:rsid w:val="00F87A4B"/>
    <w:rsid w:val="00F969AC"/>
    <w:rsid w:val="00FA207B"/>
    <w:rsid w:val="00FA3019"/>
    <w:rsid w:val="00FA3D75"/>
    <w:rsid w:val="00FA5327"/>
    <w:rsid w:val="00FB3420"/>
    <w:rsid w:val="00FC02F3"/>
    <w:rsid w:val="00FD1FAF"/>
    <w:rsid w:val="00FD2891"/>
    <w:rsid w:val="00FD59C3"/>
    <w:rsid w:val="00FD7DE2"/>
    <w:rsid w:val="00FF35E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DB86B"/>
  <w15:chartTrackingRefBased/>
  <w15:docId w15:val="{7AFB1EAD-FB6B-4634-ACEB-980B4C22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7C0F"/>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C862DF"/>
    <w:pPr>
      <w:keepNext/>
      <w:keepLines/>
      <w:spacing w:before="480" w:after="240"/>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A674A1"/>
    <w:pPr>
      <w:keepNext/>
      <w:keepLines/>
      <w:spacing w:before="240" w:after="120"/>
      <w:outlineLvl w:val="1"/>
    </w:pPr>
    <w:rPr>
      <w:rFonts w:eastAsiaTheme="majorEastAsia" w:cstheme="majorBidi"/>
      <w:i/>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7C0F"/>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B47C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7C0F"/>
    <w:rPr>
      <w:rFonts w:ascii="Calibri" w:eastAsia="Calibri" w:hAnsi="Calibri" w:cs="Times New Roman"/>
    </w:rPr>
  </w:style>
  <w:style w:type="paragraph" w:styleId="Pidipagina">
    <w:name w:val="footer"/>
    <w:basedOn w:val="Normale"/>
    <w:link w:val="PidipaginaCarattere"/>
    <w:uiPriority w:val="99"/>
    <w:unhideWhenUsed/>
    <w:rsid w:val="00B47C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7C0F"/>
    <w:rPr>
      <w:rFonts w:ascii="Calibri" w:eastAsia="Calibri" w:hAnsi="Calibri" w:cs="Times New Roman"/>
    </w:rPr>
  </w:style>
  <w:style w:type="paragraph" w:styleId="Testonotaapidipagina">
    <w:name w:val="footnote text"/>
    <w:basedOn w:val="Normale"/>
    <w:link w:val="TestonotaapidipaginaCarattere"/>
    <w:uiPriority w:val="99"/>
    <w:unhideWhenUsed/>
    <w:rsid w:val="00352C1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52C1C"/>
    <w:rPr>
      <w:rFonts w:ascii="Calibri" w:eastAsia="Calibri" w:hAnsi="Calibri" w:cs="Times New Roman"/>
      <w:sz w:val="20"/>
      <w:szCs w:val="20"/>
    </w:rPr>
  </w:style>
  <w:style w:type="character" w:styleId="Rimandonotaapidipagina">
    <w:name w:val="footnote reference"/>
    <w:basedOn w:val="Carpredefinitoparagrafo"/>
    <w:uiPriority w:val="99"/>
    <w:unhideWhenUsed/>
    <w:rsid w:val="00352C1C"/>
    <w:rPr>
      <w:vertAlign w:val="superscript"/>
    </w:rPr>
  </w:style>
  <w:style w:type="paragraph" w:styleId="NormaleWeb">
    <w:name w:val="Normal (Web)"/>
    <w:basedOn w:val="Normale"/>
    <w:uiPriority w:val="99"/>
    <w:semiHidden/>
    <w:unhideWhenUsed/>
    <w:rsid w:val="008C4347"/>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36012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6012F"/>
    <w:rPr>
      <w:rFonts w:ascii="Segoe UI" w:eastAsia="Calibri" w:hAnsi="Segoe UI" w:cs="Segoe UI"/>
      <w:sz w:val="18"/>
      <w:szCs w:val="18"/>
    </w:rPr>
  </w:style>
  <w:style w:type="character" w:styleId="Rimandocommento">
    <w:name w:val="annotation reference"/>
    <w:basedOn w:val="Carpredefinitoparagrafo"/>
    <w:uiPriority w:val="99"/>
    <w:semiHidden/>
    <w:unhideWhenUsed/>
    <w:rsid w:val="00CF1828"/>
    <w:rPr>
      <w:sz w:val="16"/>
      <w:szCs w:val="16"/>
    </w:rPr>
  </w:style>
  <w:style w:type="paragraph" w:styleId="Testocommento">
    <w:name w:val="annotation text"/>
    <w:basedOn w:val="Normale"/>
    <w:link w:val="TestocommentoCarattere"/>
    <w:uiPriority w:val="99"/>
    <w:semiHidden/>
    <w:unhideWhenUsed/>
    <w:rsid w:val="00CF182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F1828"/>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CF1828"/>
    <w:rPr>
      <w:b/>
      <w:bCs/>
    </w:rPr>
  </w:style>
  <w:style w:type="character" w:customStyle="1" w:styleId="SoggettocommentoCarattere">
    <w:name w:val="Soggetto commento Carattere"/>
    <w:basedOn w:val="TestocommentoCarattere"/>
    <w:link w:val="Soggettocommento"/>
    <w:uiPriority w:val="99"/>
    <w:semiHidden/>
    <w:rsid w:val="00CF1828"/>
    <w:rPr>
      <w:rFonts w:ascii="Calibri" w:eastAsia="Calibri" w:hAnsi="Calibri" w:cs="Times New Roman"/>
      <w:b/>
      <w:bCs/>
      <w:sz w:val="20"/>
      <w:szCs w:val="20"/>
    </w:rPr>
  </w:style>
  <w:style w:type="character" w:customStyle="1" w:styleId="normaltext">
    <w:name w:val="normaltext"/>
    <w:basedOn w:val="Carpredefinitoparagrafo"/>
    <w:rsid w:val="00C23A5E"/>
  </w:style>
  <w:style w:type="character" w:styleId="Collegamentoipertestuale">
    <w:name w:val="Hyperlink"/>
    <w:basedOn w:val="Carpredefinitoparagrafo"/>
    <w:uiPriority w:val="99"/>
    <w:unhideWhenUsed/>
    <w:rsid w:val="00C23A5E"/>
    <w:rPr>
      <w:color w:val="0000FF"/>
      <w:u w:val="single"/>
    </w:r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l"/>
    <w:basedOn w:val="Normale"/>
    <w:link w:val="ParagrafoelencoCarattere"/>
    <w:uiPriority w:val="34"/>
    <w:qFormat/>
    <w:rsid w:val="007E7570"/>
    <w:pPr>
      <w:ind w:left="720"/>
      <w:contextualSpacing/>
    </w:pPr>
  </w:style>
  <w:style w:type="table" w:styleId="Grigliatabella">
    <w:name w:val="Table Grid"/>
    <w:basedOn w:val="Tabellanormale"/>
    <w:uiPriority w:val="39"/>
    <w:rsid w:val="00E47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a">
    <w:name w:val="comma"/>
    <w:basedOn w:val="Normale"/>
    <w:rsid w:val="00F06566"/>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basedOn w:val="Carpredefinitoparagrafo"/>
    <w:link w:val="Titolo1"/>
    <w:uiPriority w:val="9"/>
    <w:rsid w:val="00C862DF"/>
    <w:rPr>
      <w:rFonts w:ascii="Calibri" w:eastAsiaTheme="majorEastAsia" w:hAnsi="Calibri" w:cstheme="majorBidi"/>
      <w:b/>
      <w:sz w:val="24"/>
      <w:szCs w:val="32"/>
    </w:rPr>
  </w:style>
  <w:style w:type="character" w:customStyle="1" w:styleId="Titolo2Carattere">
    <w:name w:val="Titolo 2 Carattere"/>
    <w:basedOn w:val="Carpredefinitoparagrafo"/>
    <w:link w:val="Titolo2"/>
    <w:uiPriority w:val="9"/>
    <w:rsid w:val="00A674A1"/>
    <w:rPr>
      <w:rFonts w:ascii="Calibri" w:eastAsiaTheme="majorEastAsia" w:hAnsi="Calibri" w:cstheme="majorBidi"/>
      <w:i/>
      <w:sz w:val="24"/>
      <w:szCs w:val="26"/>
    </w:rPr>
  </w:style>
  <w:style w:type="paragraph" w:styleId="Sommario1">
    <w:name w:val="toc 1"/>
    <w:basedOn w:val="Normale"/>
    <w:next w:val="Normale"/>
    <w:autoRedefine/>
    <w:uiPriority w:val="39"/>
    <w:unhideWhenUsed/>
    <w:rsid w:val="00DA5899"/>
    <w:pPr>
      <w:spacing w:before="200" w:after="80"/>
      <w:ind w:left="284" w:right="851" w:hanging="284"/>
    </w:pPr>
    <w:rPr>
      <w:smallCaps/>
      <w:sz w:val="24"/>
    </w:rPr>
  </w:style>
  <w:style w:type="paragraph" w:styleId="Sommario2">
    <w:name w:val="toc 2"/>
    <w:basedOn w:val="Normale"/>
    <w:next w:val="Normale"/>
    <w:autoRedefine/>
    <w:uiPriority w:val="39"/>
    <w:unhideWhenUsed/>
    <w:rsid w:val="00864137"/>
    <w:pPr>
      <w:spacing w:after="100"/>
      <w:ind w:left="709" w:right="851" w:hanging="425"/>
    </w:pPr>
  </w:style>
  <w:style w:type="character" w:customStyle="1" w:styleId="Menzionenonrisolta1">
    <w:name w:val="Menzione non risolta1"/>
    <w:basedOn w:val="Carpredefinitoparagrafo"/>
    <w:uiPriority w:val="99"/>
    <w:semiHidden/>
    <w:unhideWhenUsed/>
    <w:rsid w:val="00C93682"/>
    <w:rPr>
      <w:color w:val="605E5C"/>
      <w:shd w:val="clear" w:color="auto" w:fill="E1DFDD"/>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F34B7A"/>
    <w:rPr>
      <w:rFonts w:ascii="Calibri" w:eastAsia="Calibri" w:hAnsi="Calibri" w:cs="Times New Roman"/>
    </w:rPr>
  </w:style>
  <w:style w:type="character" w:styleId="Collegamentovisitato">
    <w:name w:val="FollowedHyperlink"/>
    <w:basedOn w:val="Carpredefinitoparagrafo"/>
    <w:uiPriority w:val="99"/>
    <w:semiHidden/>
    <w:unhideWhenUsed/>
    <w:rsid w:val="00F3771A"/>
    <w:rPr>
      <w:color w:val="954F72" w:themeColor="followedHyperlink"/>
      <w:u w:val="single"/>
    </w:rPr>
  </w:style>
  <w:style w:type="paragraph" w:styleId="PreformattatoHTML">
    <w:name w:val="HTML Preformatted"/>
    <w:basedOn w:val="Normale"/>
    <w:link w:val="PreformattatoHTMLCarattere"/>
    <w:uiPriority w:val="99"/>
    <w:semiHidden/>
    <w:unhideWhenUsed/>
    <w:rsid w:val="00B21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B21CBC"/>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B21CBC"/>
    <w:rPr>
      <w:b/>
      <w:bCs/>
    </w:rPr>
  </w:style>
  <w:style w:type="paragraph" w:styleId="Sottotitolo">
    <w:name w:val="Subtitle"/>
    <w:basedOn w:val="Normale"/>
    <w:next w:val="Normale"/>
    <w:link w:val="SottotitoloCarattere"/>
    <w:uiPriority w:val="11"/>
    <w:qFormat/>
    <w:rsid w:val="00AC5A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AC5AC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3585">
      <w:bodyDiv w:val="1"/>
      <w:marLeft w:val="0"/>
      <w:marRight w:val="0"/>
      <w:marTop w:val="0"/>
      <w:marBottom w:val="0"/>
      <w:divBdr>
        <w:top w:val="none" w:sz="0" w:space="0" w:color="auto"/>
        <w:left w:val="none" w:sz="0" w:space="0" w:color="auto"/>
        <w:bottom w:val="none" w:sz="0" w:space="0" w:color="auto"/>
        <w:right w:val="none" w:sz="0" w:space="0" w:color="auto"/>
      </w:divBdr>
    </w:div>
    <w:div w:id="134681670">
      <w:bodyDiv w:val="1"/>
      <w:marLeft w:val="0"/>
      <w:marRight w:val="0"/>
      <w:marTop w:val="0"/>
      <w:marBottom w:val="0"/>
      <w:divBdr>
        <w:top w:val="none" w:sz="0" w:space="0" w:color="auto"/>
        <w:left w:val="none" w:sz="0" w:space="0" w:color="auto"/>
        <w:bottom w:val="none" w:sz="0" w:space="0" w:color="auto"/>
        <w:right w:val="none" w:sz="0" w:space="0" w:color="auto"/>
      </w:divBdr>
    </w:div>
    <w:div w:id="261647607">
      <w:bodyDiv w:val="1"/>
      <w:marLeft w:val="0"/>
      <w:marRight w:val="0"/>
      <w:marTop w:val="0"/>
      <w:marBottom w:val="0"/>
      <w:divBdr>
        <w:top w:val="none" w:sz="0" w:space="0" w:color="auto"/>
        <w:left w:val="none" w:sz="0" w:space="0" w:color="auto"/>
        <w:bottom w:val="none" w:sz="0" w:space="0" w:color="auto"/>
        <w:right w:val="none" w:sz="0" w:space="0" w:color="auto"/>
      </w:divBdr>
    </w:div>
    <w:div w:id="281695778">
      <w:bodyDiv w:val="1"/>
      <w:marLeft w:val="0"/>
      <w:marRight w:val="0"/>
      <w:marTop w:val="0"/>
      <w:marBottom w:val="0"/>
      <w:divBdr>
        <w:top w:val="none" w:sz="0" w:space="0" w:color="auto"/>
        <w:left w:val="none" w:sz="0" w:space="0" w:color="auto"/>
        <w:bottom w:val="none" w:sz="0" w:space="0" w:color="auto"/>
        <w:right w:val="none" w:sz="0" w:space="0" w:color="auto"/>
      </w:divBdr>
    </w:div>
    <w:div w:id="287900173">
      <w:bodyDiv w:val="1"/>
      <w:marLeft w:val="0"/>
      <w:marRight w:val="0"/>
      <w:marTop w:val="0"/>
      <w:marBottom w:val="0"/>
      <w:divBdr>
        <w:top w:val="none" w:sz="0" w:space="0" w:color="auto"/>
        <w:left w:val="none" w:sz="0" w:space="0" w:color="auto"/>
        <w:bottom w:val="none" w:sz="0" w:space="0" w:color="auto"/>
        <w:right w:val="none" w:sz="0" w:space="0" w:color="auto"/>
      </w:divBdr>
    </w:div>
    <w:div w:id="528181011">
      <w:bodyDiv w:val="1"/>
      <w:marLeft w:val="0"/>
      <w:marRight w:val="0"/>
      <w:marTop w:val="0"/>
      <w:marBottom w:val="0"/>
      <w:divBdr>
        <w:top w:val="none" w:sz="0" w:space="0" w:color="auto"/>
        <w:left w:val="none" w:sz="0" w:space="0" w:color="auto"/>
        <w:bottom w:val="none" w:sz="0" w:space="0" w:color="auto"/>
        <w:right w:val="none" w:sz="0" w:space="0" w:color="auto"/>
      </w:divBdr>
    </w:div>
    <w:div w:id="544877523">
      <w:bodyDiv w:val="1"/>
      <w:marLeft w:val="0"/>
      <w:marRight w:val="0"/>
      <w:marTop w:val="0"/>
      <w:marBottom w:val="0"/>
      <w:divBdr>
        <w:top w:val="none" w:sz="0" w:space="0" w:color="auto"/>
        <w:left w:val="none" w:sz="0" w:space="0" w:color="auto"/>
        <w:bottom w:val="none" w:sz="0" w:space="0" w:color="auto"/>
        <w:right w:val="none" w:sz="0" w:space="0" w:color="auto"/>
      </w:divBdr>
    </w:div>
    <w:div w:id="549614033">
      <w:bodyDiv w:val="1"/>
      <w:marLeft w:val="0"/>
      <w:marRight w:val="0"/>
      <w:marTop w:val="0"/>
      <w:marBottom w:val="0"/>
      <w:divBdr>
        <w:top w:val="none" w:sz="0" w:space="0" w:color="auto"/>
        <w:left w:val="none" w:sz="0" w:space="0" w:color="auto"/>
        <w:bottom w:val="none" w:sz="0" w:space="0" w:color="auto"/>
        <w:right w:val="none" w:sz="0" w:space="0" w:color="auto"/>
      </w:divBdr>
    </w:div>
    <w:div w:id="961692043">
      <w:bodyDiv w:val="1"/>
      <w:marLeft w:val="0"/>
      <w:marRight w:val="0"/>
      <w:marTop w:val="0"/>
      <w:marBottom w:val="0"/>
      <w:divBdr>
        <w:top w:val="none" w:sz="0" w:space="0" w:color="auto"/>
        <w:left w:val="none" w:sz="0" w:space="0" w:color="auto"/>
        <w:bottom w:val="none" w:sz="0" w:space="0" w:color="auto"/>
        <w:right w:val="none" w:sz="0" w:space="0" w:color="auto"/>
      </w:divBdr>
    </w:div>
    <w:div w:id="962928935">
      <w:bodyDiv w:val="1"/>
      <w:marLeft w:val="0"/>
      <w:marRight w:val="0"/>
      <w:marTop w:val="0"/>
      <w:marBottom w:val="0"/>
      <w:divBdr>
        <w:top w:val="none" w:sz="0" w:space="0" w:color="auto"/>
        <w:left w:val="none" w:sz="0" w:space="0" w:color="auto"/>
        <w:bottom w:val="none" w:sz="0" w:space="0" w:color="auto"/>
        <w:right w:val="none" w:sz="0" w:space="0" w:color="auto"/>
      </w:divBdr>
    </w:div>
    <w:div w:id="1216046519">
      <w:bodyDiv w:val="1"/>
      <w:marLeft w:val="0"/>
      <w:marRight w:val="0"/>
      <w:marTop w:val="0"/>
      <w:marBottom w:val="0"/>
      <w:divBdr>
        <w:top w:val="none" w:sz="0" w:space="0" w:color="auto"/>
        <w:left w:val="none" w:sz="0" w:space="0" w:color="auto"/>
        <w:bottom w:val="none" w:sz="0" w:space="0" w:color="auto"/>
        <w:right w:val="none" w:sz="0" w:space="0" w:color="auto"/>
      </w:divBdr>
    </w:div>
    <w:div w:id="1339306177">
      <w:bodyDiv w:val="1"/>
      <w:marLeft w:val="0"/>
      <w:marRight w:val="0"/>
      <w:marTop w:val="0"/>
      <w:marBottom w:val="0"/>
      <w:divBdr>
        <w:top w:val="none" w:sz="0" w:space="0" w:color="auto"/>
        <w:left w:val="none" w:sz="0" w:space="0" w:color="auto"/>
        <w:bottom w:val="none" w:sz="0" w:space="0" w:color="auto"/>
        <w:right w:val="none" w:sz="0" w:space="0" w:color="auto"/>
      </w:divBdr>
    </w:div>
    <w:div w:id="1455556526">
      <w:bodyDiv w:val="1"/>
      <w:marLeft w:val="0"/>
      <w:marRight w:val="0"/>
      <w:marTop w:val="0"/>
      <w:marBottom w:val="0"/>
      <w:divBdr>
        <w:top w:val="none" w:sz="0" w:space="0" w:color="auto"/>
        <w:left w:val="none" w:sz="0" w:space="0" w:color="auto"/>
        <w:bottom w:val="none" w:sz="0" w:space="0" w:color="auto"/>
        <w:right w:val="none" w:sz="0" w:space="0" w:color="auto"/>
      </w:divBdr>
    </w:div>
    <w:div w:id="1469663125">
      <w:bodyDiv w:val="1"/>
      <w:marLeft w:val="0"/>
      <w:marRight w:val="0"/>
      <w:marTop w:val="0"/>
      <w:marBottom w:val="0"/>
      <w:divBdr>
        <w:top w:val="none" w:sz="0" w:space="0" w:color="auto"/>
        <w:left w:val="none" w:sz="0" w:space="0" w:color="auto"/>
        <w:bottom w:val="none" w:sz="0" w:space="0" w:color="auto"/>
        <w:right w:val="none" w:sz="0" w:space="0" w:color="auto"/>
      </w:divBdr>
    </w:div>
    <w:div w:id="1575431876">
      <w:bodyDiv w:val="1"/>
      <w:marLeft w:val="0"/>
      <w:marRight w:val="0"/>
      <w:marTop w:val="0"/>
      <w:marBottom w:val="0"/>
      <w:divBdr>
        <w:top w:val="none" w:sz="0" w:space="0" w:color="auto"/>
        <w:left w:val="none" w:sz="0" w:space="0" w:color="auto"/>
        <w:bottom w:val="none" w:sz="0" w:space="0" w:color="auto"/>
        <w:right w:val="none" w:sz="0" w:space="0" w:color="auto"/>
      </w:divBdr>
    </w:div>
    <w:div w:id="1719011606">
      <w:bodyDiv w:val="1"/>
      <w:marLeft w:val="0"/>
      <w:marRight w:val="0"/>
      <w:marTop w:val="0"/>
      <w:marBottom w:val="0"/>
      <w:divBdr>
        <w:top w:val="none" w:sz="0" w:space="0" w:color="auto"/>
        <w:left w:val="none" w:sz="0" w:space="0" w:color="auto"/>
        <w:bottom w:val="none" w:sz="0" w:space="0" w:color="auto"/>
        <w:right w:val="none" w:sz="0" w:space="0" w:color="auto"/>
      </w:divBdr>
    </w:div>
    <w:div w:id="203700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agriregionieuropa.univpm.it/en/glossario-pac/valutazio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brocardi.it/dizionario/4186.html" TargetMode="External"/><Relationship Id="rId2" Type="http://schemas.openxmlformats.org/officeDocument/2006/relationships/hyperlink" Target="https://translate.googleusercontent.com/translate_c?depth=1&amp;hl=it&amp;prev=search&amp;pto=aue&amp;rurl=translate.google.com&amp;sl=en&amp;sp=nmt4&amp;u=https://www.consilium.europa.eu/en/press/press-releases/2017/07/11/conclusions-non-performing-loans/&amp;usg=ALkJrhi-UzmKxoNIFksnMIQcrjHqRfDibw" TargetMode="External"/><Relationship Id="rId1" Type="http://schemas.openxmlformats.org/officeDocument/2006/relationships/hyperlink" Target="https://www.istat.it/it/archivio/250113" TargetMode="External"/><Relationship Id="rId6" Type="http://schemas.openxmlformats.org/officeDocument/2006/relationships/hyperlink" Target="https://www.brocardi.it/dizionario/2633.html" TargetMode="External"/><Relationship Id="rId5" Type="http://schemas.openxmlformats.org/officeDocument/2006/relationships/hyperlink" Target="https://www.brocardi.it/dizionario/2927.html" TargetMode="External"/><Relationship Id="rId4" Type="http://schemas.openxmlformats.org/officeDocument/2006/relationships/hyperlink" Target="https://www.brocardi.it/dizionario/2437.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BD45BC5315CF499AEF70A07184C822" ma:contentTypeVersion="13" ma:contentTypeDescription="Creare un nuovo documento." ma:contentTypeScope="" ma:versionID="795f59c72ec2af0da29a67fe05b3913f">
  <xsd:schema xmlns:xsd="http://www.w3.org/2001/XMLSchema" xmlns:xs="http://www.w3.org/2001/XMLSchema" xmlns:p="http://schemas.microsoft.com/office/2006/metadata/properties" xmlns:ns3="0106a294-64dd-4e92-9ccc-b45c6f735375" xmlns:ns4="9fb406d4-1380-47d0-9ed9-a02c1f67f3e2" targetNamespace="http://schemas.microsoft.com/office/2006/metadata/properties" ma:root="true" ma:fieldsID="4e14fccecdb8fb89289e56d963e7ece0" ns3:_="" ns4:_="">
    <xsd:import namespace="0106a294-64dd-4e92-9ccc-b45c6f735375"/>
    <xsd:import namespace="9fb406d4-1380-47d0-9ed9-a02c1f67f3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6a294-64dd-4e92-9ccc-b45c6f735375"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406d4-1380-47d0-9ed9-a02c1f67f3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DBCF6-1D27-4E77-BC4B-EE2C4DB29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6a294-64dd-4e92-9ccc-b45c6f735375"/>
    <ds:schemaRef ds:uri="9fb406d4-1380-47d0-9ed9-a02c1f67f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A2AEB-0C7B-4F8C-94B0-2A3F0CBDFB4F}">
  <ds:schemaRefs>
    <ds:schemaRef ds:uri="http://schemas.openxmlformats.org/officeDocument/2006/bibliography"/>
  </ds:schemaRefs>
</ds:datastoreItem>
</file>

<file path=customXml/itemProps3.xml><?xml version="1.0" encoding="utf-8"?>
<ds:datastoreItem xmlns:ds="http://schemas.openxmlformats.org/officeDocument/2006/customXml" ds:itemID="{2A5F591E-C709-4A94-8330-367815A957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4CD7CD-B891-4CCE-9960-539353B131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12132</Words>
  <Characters>70248</Characters>
  <Application>Microsoft Office Word</Application>
  <DocSecurity>0</DocSecurity>
  <Lines>1133</Lines>
  <Paragraphs>141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Bauco</dc:creator>
  <cp:keywords/>
  <dc:description/>
  <cp:lastModifiedBy>Parracino Mauro</cp:lastModifiedBy>
  <cp:revision>2</cp:revision>
  <cp:lastPrinted>2021-02-18T07:46:00Z</cp:lastPrinted>
  <dcterms:created xsi:type="dcterms:W3CDTF">2021-02-18T15:43:00Z</dcterms:created>
  <dcterms:modified xsi:type="dcterms:W3CDTF">2021-02-18T15:43:00Z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0x01010079BD45BC5315CF499AEF70A07184C822</vt:lpwstr>
  </property>
</Properties>
</file>